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252E4" w14:textId="2033FD8F" w:rsidR="009F7D63" w:rsidRDefault="00F64D87" w:rsidP="008B3260">
      <w:r>
        <w:rPr>
          <w:noProof/>
          <w:lang w:eastAsia="es-ES"/>
        </w:rPr>
        <mc:AlternateContent>
          <mc:Choice Requires="wps">
            <w:drawing>
              <wp:anchor distT="0" distB="0" distL="114300" distR="114300" simplePos="0" relativeHeight="251663360" behindDoc="0" locked="0" layoutInCell="1" allowOverlap="1" wp14:anchorId="42BD7B17" wp14:editId="14CA9226">
                <wp:simplePos x="0" y="0"/>
                <wp:positionH relativeFrom="column">
                  <wp:posOffset>3808730</wp:posOffset>
                </wp:positionH>
                <wp:positionV relativeFrom="paragraph">
                  <wp:posOffset>-123190</wp:posOffset>
                </wp:positionV>
                <wp:extent cx="2965450" cy="8602980"/>
                <wp:effectExtent l="0" t="0" r="6350" b="7620"/>
                <wp:wrapNone/>
                <wp:docPr id="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60298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524E84C2" w14:textId="2284BB4E" w:rsidR="00D71955" w:rsidRDefault="00D71955" w:rsidP="00F64D87">
                            <w:pPr>
                              <w:jc w:val="center"/>
                            </w:pPr>
                          </w:p>
                          <w:p w14:paraId="440285C8" w14:textId="2FD31D94" w:rsidR="00D71955" w:rsidRDefault="00D71955" w:rsidP="00F64D87">
                            <w:pPr>
                              <w:jc w:val="center"/>
                            </w:pPr>
                          </w:p>
                          <w:p w14:paraId="51227B06" w14:textId="32D6813A" w:rsidR="00D71955" w:rsidRDefault="00D71955" w:rsidP="00F64D87">
                            <w:pPr>
                              <w:jc w:val="center"/>
                            </w:pPr>
                          </w:p>
                          <w:p w14:paraId="6A28650F" w14:textId="2AB9EC3B" w:rsidR="00D71955" w:rsidRDefault="00D71955" w:rsidP="00F64D87">
                            <w:pPr>
                              <w:jc w:val="center"/>
                            </w:pPr>
                          </w:p>
                          <w:p w14:paraId="39A86FF9" w14:textId="77777777" w:rsidR="00D71955" w:rsidRDefault="00D71955" w:rsidP="00F64D87">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2BD7B17" id="Rectangle 365" o:spid="_x0000_s1026" style="position:absolute;margin-left:299.9pt;margin-top:-9.7pt;width:233.5pt;height:67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" fillcolor="#1b8bd4" stroked="f" strokecolor="#d8d8d8">
                <v:textbox>
                  <w:txbxContent>
                    <w:p w14:paraId="524E84C2" w14:textId="2284BB4E" w:rsidR="00D71955" w:rsidRDefault="00D71955" w:rsidP="00F64D87">
                      <w:pPr>
                        <w:jc w:val="center"/>
                      </w:pPr>
                    </w:p>
                    <w:p w14:paraId="440285C8" w14:textId="2FD31D94" w:rsidR="00D71955" w:rsidRDefault="00D71955" w:rsidP="00F64D87">
                      <w:pPr>
                        <w:jc w:val="center"/>
                      </w:pPr>
                    </w:p>
                    <w:p w14:paraId="51227B06" w14:textId="32D6813A" w:rsidR="00D71955" w:rsidRDefault="00D71955" w:rsidP="00F64D87">
                      <w:pPr>
                        <w:jc w:val="center"/>
                      </w:pPr>
                    </w:p>
                    <w:p w14:paraId="6A28650F" w14:textId="2AB9EC3B" w:rsidR="00D71955" w:rsidRDefault="00D71955" w:rsidP="00F64D87">
                      <w:pPr>
                        <w:jc w:val="center"/>
                      </w:pPr>
                    </w:p>
                    <w:p w14:paraId="39A86FF9" w14:textId="77777777" w:rsidR="00D71955" w:rsidRDefault="00D71955" w:rsidP="00F64D87">
                      <w:pPr>
                        <w:jc w:val="center"/>
                      </w:pPr>
                    </w:p>
                  </w:txbxContent>
                </v:textbox>
              </v:rect>
            </w:pict>
          </mc:Fallback>
        </mc:AlternateContent>
      </w:r>
    </w:p>
    <w:p w14:paraId="14300A27" w14:textId="4838C352" w:rsidR="008B3260" w:rsidRDefault="008B3260" w:rsidP="00C04C9D"/>
    <w:p w14:paraId="7A66F00C" w14:textId="1943DC2D" w:rsidR="008B3260" w:rsidRDefault="008B3260" w:rsidP="00C04C9D"/>
    <w:p w14:paraId="11558A16" w14:textId="72852996" w:rsidR="008B3260" w:rsidRDefault="008B3260" w:rsidP="00C04C9D"/>
    <w:p w14:paraId="08FC0875" w14:textId="4A9279D2" w:rsidR="008B3260" w:rsidRDefault="008B3260" w:rsidP="00C04C9D"/>
    <w:p w14:paraId="2310C303" w14:textId="0EE0963F" w:rsidR="000B5D67" w:rsidRDefault="000B5D67" w:rsidP="00C04C9D"/>
    <w:p w14:paraId="4A599691" w14:textId="7473EF99" w:rsidR="000B5D67" w:rsidRDefault="000B5D67" w:rsidP="00C04C9D"/>
    <w:p w14:paraId="63C26D59" w14:textId="2214D168" w:rsidR="00F64D87" w:rsidRDefault="00F64D87" w:rsidP="00C04C9D"/>
    <w:p w14:paraId="0C5AFAAC" w14:textId="7366BAD0" w:rsidR="00F64D87" w:rsidRDefault="00F64D87" w:rsidP="00C04C9D"/>
    <w:p w14:paraId="11027AFA" w14:textId="0EC27A23" w:rsidR="00F64D87" w:rsidRDefault="00F64D87" w:rsidP="00C04C9D"/>
    <w:p w14:paraId="22049321" w14:textId="4C044235" w:rsidR="00F64D87" w:rsidRDefault="00F64D87" w:rsidP="00C04C9D">
      <w:r>
        <w:rPr>
          <w:rFonts w:ascii="Arial" w:hAnsi="Arial" w:cs="Arial"/>
          <w:noProof/>
          <w:lang w:eastAsia="es-ES"/>
        </w:rPr>
        <mc:AlternateContent>
          <mc:Choice Requires="wps">
            <w:drawing>
              <wp:anchor distT="0" distB="0" distL="114300" distR="114300" simplePos="0" relativeHeight="251667456" behindDoc="0" locked="0" layoutInCell="0" allowOverlap="1" wp14:anchorId="61DD75B7" wp14:editId="650E4FCE">
                <wp:simplePos x="0" y="0"/>
                <wp:positionH relativeFrom="margin">
                  <wp:posOffset>-229870</wp:posOffset>
                </wp:positionH>
                <wp:positionV relativeFrom="page">
                  <wp:posOffset>4968240</wp:posOffset>
                </wp:positionV>
                <wp:extent cx="6515100" cy="640080"/>
                <wp:effectExtent l="0" t="0" r="19050" b="26670"/>
                <wp:wrapNone/>
                <wp:docPr id="10"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40080"/>
                        </a:xfrm>
                        <a:prstGeom prst="rect">
                          <a:avLst/>
                        </a:prstGeom>
                        <a:solidFill>
                          <a:srgbClr val="1B8BD4"/>
                        </a:solidFill>
                        <a:ln w="12700">
                          <a:solidFill>
                            <a:srgbClr val="FFFFFF"/>
                          </a:solidFill>
                          <a:miter lim="800000"/>
                          <a:headEnd/>
                          <a:tailEnd/>
                        </a:ln>
                      </wps:spPr>
                      <wps:txbx>
                        <w:txbxContent>
                          <w:p w14:paraId="3536BD0E" w14:textId="1DB23F95" w:rsidR="00D71955" w:rsidRPr="00F66BEA" w:rsidRDefault="00D71955" w:rsidP="00F64D87">
                            <w:pPr>
                              <w:pStyle w:val="Textoindependiente"/>
                              <w:jc w:val="center"/>
                              <w:rPr>
                                <w:rFonts w:ascii="Arial Narrow" w:hAnsi="Arial Narrow" w:cs="Arial"/>
                                <w:b/>
                                <w:sz w:val="28"/>
                                <w:szCs w:val="28"/>
                              </w:rPr>
                            </w:pPr>
                            <w:r w:rsidRPr="00F66BEA">
                              <w:rPr>
                                <w:rFonts w:ascii="Arial Narrow" w:hAnsi="Arial Narrow" w:cs="Arial"/>
                                <w:b/>
                                <w:sz w:val="28"/>
                                <w:szCs w:val="28"/>
                              </w:rPr>
                              <w:t>INFORME EJECUCIÓN PRESUPUESTO DE</w:t>
                            </w:r>
                            <w:r>
                              <w:rPr>
                                <w:rFonts w:ascii="Arial Narrow" w:hAnsi="Arial Narrow" w:cs="Arial"/>
                                <w:b/>
                                <w:sz w:val="28"/>
                                <w:szCs w:val="28"/>
                              </w:rPr>
                              <w:t xml:space="preserve"> FUNCIONAMIENTO E INVERSIÓN DEL PRIMER TRIMESTRE AÑO 2022 – SUPERINTENDENCIA DEL SUBSIDIO FAMILIAR</w:t>
                            </w:r>
                          </w:p>
                          <w:p w14:paraId="0FFF9E53" w14:textId="77777777" w:rsidR="00D71955" w:rsidRPr="0020188E" w:rsidRDefault="00D71955" w:rsidP="00F64D87">
                            <w:pPr>
                              <w:pStyle w:val="Textoindependiente"/>
                              <w:jc w:val="center"/>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DD75B7" id="Rectángulo 23" o:spid="_x0000_s1027" style="position:absolute;margin-left:-18.1pt;margin-top:391.2pt;width:513pt;height:50.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" o:allowincell="f" fillcolor="#1b8bd4" strokecolor="white" strokeweight="1pt">
                <v:textbox inset="14.4pt,,14.4pt">
                  <w:txbxContent>
                    <w:p w14:paraId="3536BD0E" w14:textId="1DB23F95" w:rsidR="00D71955" w:rsidRPr="00F66BEA" w:rsidRDefault="00D71955" w:rsidP="00F64D87">
                      <w:pPr>
                        <w:pStyle w:val="Textoindependiente"/>
                        <w:jc w:val="center"/>
                        <w:rPr>
                          <w:rFonts w:ascii="Arial Narrow" w:hAnsi="Arial Narrow" w:cs="Arial"/>
                          <w:b/>
                          <w:sz w:val="28"/>
                          <w:szCs w:val="28"/>
                        </w:rPr>
                      </w:pPr>
                      <w:r w:rsidRPr="00F66BEA">
                        <w:rPr>
                          <w:rFonts w:ascii="Arial Narrow" w:hAnsi="Arial Narrow" w:cs="Arial"/>
                          <w:b/>
                          <w:sz w:val="28"/>
                          <w:szCs w:val="28"/>
                        </w:rPr>
                        <w:t>INFORME EJECUCIÓN PRESUPUESTO DE</w:t>
                      </w:r>
                      <w:r>
                        <w:rPr>
                          <w:rFonts w:ascii="Arial Narrow" w:hAnsi="Arial Narrow" w:cs="Arial"/>
                          <w:b/>
                          <w:sz w:val="28"/>
                          <w:szCs w:val="28"/>
                        </w:rPr>
                        <w:t xml:space="preserve"> FUNCIONAMIENTO E INVERSIÓN DEL PRIMER TRIMESTRE AÑO 2022 – SUPERINTENDENCIA DEL SUBSIDIO FAMILIAR</w:t>
                      </w:r>
                    </w:p>
                    <w:p w14:paraId="0FFF9E53" w14:textId="77777777" w:rsidR="00D71955" w:rsidRPr="0020188E" w:rsidRDefault="00D71955" w:rsidP="00F64D87">
                      <w:pPr>
                        <w:pStyle w:val="Textoindependiente"/>
                        <w:jc w:val="center"/>
                        <w:rPr>
                          <w:rFonts w:eastAsia="Times New Roman" w:cs="Arial"/>
                          <w:b/>
                          <w:color w:val="FFFFFF"/>
                          <w:sz w:val="44"/>
                          <w:szCs w:val="72"/>
                        </w:rPr>
                      </w:pPr>
                    </w:p>
                  </w:txbxContent>
                </v:textbox>
                <w10:wrap anchorx="margin" anchory="page"/>
              </v:rect>
            </w:pict>
          </mc:Fallback>
        </mc:AlternateContent>
      </w:r>
    </w:p>
    <w:p w14:paraId="56CFCD1A" w14:textId="15507E26" w:rsidR="00F64D87" w:rsidRDefault="00F64D87" w:rsidP="00C04C9D">
      <w:r>
        <w:rPr>
          <w:noProof/>
          <w:lang w:eastAsia="es-ES"/>
        </w:rPr>
        <mc:AlternateContent>
          <mc:Choice Requires="wps">
            <w:drawing>
              <wp:anchor distT="0" distB="0" distL="114300" distR="114300" simplePos="0" relativeHeight="251665408" behindDoc="0" locked="0" layoutInCell="1" allowOverlap="1" wp14:anchorId="627633D4" wp14:editId="56B79C34">
                <wp:simplePos x="0" y="0"/>
                <wp:positionH relativeFrom="column">
                  <wp:posOffset>3968750</wp:posOffset>
                </wp:positionH>
                <wp:positionV relativeFrom="paragraph">
                  <wp:posOffset>201295</wp:posOffset>
                </wp:positionV>
                <wp:extent cx="2613660" cy="473202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3660" cy="473202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74243198" w14:textId="77777777" w:rsidR="00D71955" w:rsidRPr="00386178" w:rsidRDefault="00D7195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D71955" w:rsidRPr="00CF771D" w:rsidRDefault="00D71955" w:rsidP="00F64D87">
                            <w:pPr>
                              <w:pStyle w:val="Sinespaciado"/>
                              <w:spacing w:line="360" w:lineRule="auto"/>
                              <w:rPr>
                                <w:sz w:val="20"/>
                                <w:szCs w:val="20"/>
                              </w:rPr>
                            </w:pPr>
                            <w:r w:rsidRPr="00CF771D">
                              <w:rPr>
                                <w:sz w:val="20"/>
                                <w:szCs w:val="20"/>
                              </w:rPr>
                              <w:t>Superintendencia del Subsidio Familiar</w:t>
                            </w:r>
                          </w:p>
                          <w:p w14:paraId="3E4664AB" w14:textId="77777777" w:rsidR="00D71955" w:rsidRPr="00CF771D" w:rsidRDefault="00D7195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D71955" w:rsidRDefault="00D71955" w:rsidP="00F64D87">
                            <w:pPr>
                              <w:pStyle w:val="Sinespaciado"/>
                              <w:rPr>
                                <w:sz w:val="20"/>
                                <w:szCs w:val="20"/>
                              </w:rPr>
                            </w:pPr>
                            <w:r w:rsidRPr="00CF771D">
                              <w:rPr>
                                <w:sz w:val="20"/>
                                <w:szCs w:val="20"/>
                              </w:rPr>
                              <w:t xml:space="preserve">PBX: +57 (1) 348 78 00 </w:t>
                            </w:r>
                          </w:p>
                          <w:p w14:paraId="2D90CF16" w14:textId="5CF064BC" w:rsidR="00D71955" w:rsidRPr="00CF771D" w:rsidRDefault="00D71955" w:rsidP="00F64D87">
                            <w:pPr>
                              <w:pStyle w:val="Sinespaciado"/>
                              <w:rPr>
                                <w:sz w:val="20"/>
                                <w:szCs w:val="20"/>
                              </w:rPr>
                            </w:pPr>
                            <w:r w:rsidRPr="00CF771D">
                              <w:rPr>
                                <w:sz w:val="20"/>
                                <w:szCs w:val="20"/>
                              </w:rPr>
                              <w:t xml:space="preserve">FAX: +57 (1) 348 78 04 </w:t>
                            </w:r>
                          </w:p>
                          <w:p w14:paraId="2765461A" w14:textId="4326DEEE" w:rsidR="00D71955" w:rsidRPr="00CF771D" w:rsidRDefault="00D7195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D71955" w:rsidRPr="00CF771D" w:rsidRDefault="00D71955" w:rsidP="00F64D87">
                            <w:pPr>
                              <w:pStyle w:val="Sinespaciado"/>
                              <w:rPr>
                                <w:sz w:val="20"/>
                                <w:szCs w:val="20"/>
                              </w:rPr>
                            </w:pPr>
                            <w:r w:rsidRPr="00CF771D">
                              <w:rPr>
                                <w:sz w:val="20"/>
                                <w:szCs w:val="20"/>
                              </w:rPr>
                              <w:t>Línea gratuita nacional: 018000 910 110</w:t>
                            </w:r>
                          </w:p>
                          <w:p w14:paraId="43970D25" w14:textId="24A98D65" w:rsidR="00D71955" w:rsidRDefault="00D71955" w:rsidP="00F64D87">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14:paraId="14E01538" w14:textId="77777777" w:rsidR="00D71955" w:rsidRPr="00952A80" w:rsidRDefault="00D71955" w:rsidP="00F64D87">
                            <w:pPr>
                              <w:pStyle w:val="Sinespaciado"/>
                              <w:rPr>
                                <w:color w:val="FFFFFF"/>
                              </w:rPr>
                            </w:pPr>
                            <w:r w:rsidRPr="00CF771D">
                              <w:rPr>
                                <w:sz w:val="20"/>
                                <w:szCs w:val="20"/>
                              </w:rPr>
                              <w:t xml:space="preserve">Bogotá D.C., Colombia                                                                                             </w:t>
                            </w:r>
                          </w:p>
                          <w:p w14:paraId="739AB179" w14:textId="77777777" w:rsidR="00D71955" w:rsidRPr="00952A80" w:rsidRDefault="00D71955" w:rsidP="00F64D87">
                            <w:pPr>
                              <w:pStyle w:val="Sinespaciado"/>
                              <w:spacing w:line="360" w:lineRule="auto"/>
                              <w:rPr>
                                <w:color w:val="FFFFFF"/>
                              </w:rPr>
                            </w:pPr>
                          </w:p>
                          <w:p w14:paraId="10976EA3" w14:textId="77777777" w:rsidR="00D71955" w:rsidRPr="00952A80" w:rsidRDefault="00D71955" w:rsidP="00F64D87">
                            <w:pPr>
                              <w:pStyle w:val="Sinespaciado"/>
                              <w:spacing w:line="360" w:lineRule="auto"/>
                              <w:rPr>
                                <w:color w:val="FFFFFF"/>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27633D4" id="Rectangle 9" o:spid="_x0000_s1028" style="position:absolute;margin-left:312.5pt;margin-top:15.85pt;width:205.8pt;height:3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" filled="f" stroked="f" strokecolor="white" strokeweight="1pt">
                <v:fill opacity="52428f"/>
                <v:textbox inset="28.8pt,14.4pt,14.4pt,14.4pt">
                  <w:txbxContent>
                    <w:p w14:paraId="74243198" w14:textId="77777777" w:rsidR="00D71955" w:rsidRPr="00386178" w:rsidRDefault="00D71955" w:rsidP="00F64D87">
                      <w:pPr>
                        <w:pStyle w:val="Sinespaciado"/>
                        <w:spacing w:line="360" w:lineRule="auto"/>
                        <w:rPr>
                          <w:b/>
                        </w:rPr>
                      </w:pPr>
                      <w:r w:rsidRPr="00386178">
                        <w:rPr>
                          <w:b/>
                        </w:rPr>
                        <w:t xml:space="preserve">OFICINA </w:t>
                      </w:r>
                      <w:r>
                        <w:rPr>
                          <w:b/>
                        </w:rPr>
                        <w:t xml:space="preserve">DE </w:t>
                      </w:r>
                      <w:r w:rsidRPr="00386178">
                        <w:rPr>
                          <w:b/>
                        </w:rPr>
                        <w:t>CONTROL INTERNO</w:t>
                      </w:r>
                    </w:p>
                    <w:p w14:paraId="2B8F94A6" w14:textId="77777777" w:rsidR="00D71955" w:rsidRPr="00CF771D" w:rsidRDefault="00D71955" w:rsidP="00F64D87">
                      <w:pPr>
                        <w:pStyle w:val="Sinespaciado"/>
                        <w:spacing w:line="360" w:lineRule="auto"/>
                        <w:rPr>
                          <w:sz w:val="20"/>
                          <w:szCs w:val="20"/>
                        </w:rPr>
                      </w:pPr>
                      <w:r w:rsidRPr="00CF771D">
                        <w:rPr>
                          <w:sz w:val="20"/>
                          <w:szCs w:val="20"/>
                        </w:rPr>
                        <w:t>Superintendencia del Subsidio Familiar</w:t>
                      </w:r>
                    </w:p>
                    <w:p w14:paraId="3E4664AB" w14:textId="77777777" w:rsidR="00D71955" w:rsidRPr="00CF771D" w:rsidRDefault="00D71955" w:rsidP="00F64D87">
                      <w:pPr>
                        <w:pStyle w:val="Sinespaciado"/>
                        <w:rPr>
                          <w:sz w:val="20"/>
                          <w:szCs w:val="20"/>
                        </w:rPr>
                      </w:pPr>
                      <w:r w:rsidRPr="00CF771D">
                        <w:rPr>
                          <w:sz w:val="20"/>
                          <w:szCs w:val="20"/>
                        </w:rPr>
                        <w:t xml:space="preserve">Carrera 69 No. 25B </w:t>
                      </w:r>
                      <w:r>
                        <w:rPr>
                          <w:sz w:val="20"/>
                          <w:szCs w:val="20"/>
                        </w:rPr>
                        <w:t>–</w:t>
                      </w:r>
                      <w:r w:rsidRPr="00CF771D">
                        <w:rPr>
                          <w:sz w:val="20"/>
                          <w:szCs w:val="20"/>
                        </w:rPr>
                        <w:t xml:space="preserve"> 44</w:t>
                      </w:r>
                      <w:r>
                        <w:rPr>
                          <w:sz w:val="20"/>
                          <w:szCs w:val="20"/>
                        </w:rPr>
                        <w:t xml:space="preserve"> Pisos 3, 4 y 7</w:t>
                      </w:r>
                    </w:p>
                    <w:p w14:paraId="0D556514" w14:textId="77777777" w:rsidR="00D71955" w:rsidRDefault="00D71955" w:rsidP="00F64D87">
                      <w:pPr>
                        <w:pStyle w:val="Sinespaciado"/>
                        <w:rPr>
                          <w:sz w:val="20"/>
                          <w:szCs w:val="20"/>
                        </w:rPr>
                      </w:pPr>
                      <w:r w:rsidRPr="00CF771D">
                        <w:rPr>
                          <w:sz w:val="20"/>
                          <w:szCs w:val="20"/>
                        </w:rPr>
                        <w:t xml:space="preserve">PBX: +57 (1) 348 78 00 </w:t>
                      </w:r>
                    </w:p>
                    <w:p w14:paraId="2D90CF16" w14:textId="5CF064BC" w:rsidR="00D71955" w:rsidRPr="00CF771D" w:rsidRDefault="00D71955" w:rsidP="00F64D87">
                      <w:pPr>
                        <w:pStyle w:val="Sinespaciado"/>
                        <w:rPr>
                          <w:sz w:val="20"/>
                          <w:szCs w:val="20"/>
                        </w:rPr>
                      </w:pPr>
                      <w:r w:rsidRPr="00CF771D">
                        <w:rPr>
                          <w:sz w:val="20"/>
                          <w:szCs w:val="20"/>
                        </w:rPr>
                        <w:t xml:space="preserve">FAX: +57 (1) 348 78 04 </w:t>
                      </w:r>
                    </w:p>
                    <w:p w14:paraId="2765461A" w14:textId="4326DEEE" w:rsidR="00D71955" w:rsidRPr="00CF771D" w:rsidRDefault="00D71955" w:rsidP="00F64D87">
                      <w:pPr>
                        <w:pStyle w:val="Sinespaciado"/>
                        <w:ind w:right="-99"/>
                        <w:rPr>
                          <w:sz w:val="20"/>
                          <w:szCs w:val="20"/>
                        </w:rPr>
                      </w:pPr>
                      <w:r w:rsidRPr="00CF771D">
                        <w:rPr>
                          <w:sz w:val="20"/>
                          <w:szCs w:val="20"/>
                        </w:rPr>
                        <w:t xml:space="preserve">Línea de atención al ciudadano: +57 (1) 348 77 </w:t>
                      </w:r>
                      <w:r>
                        <w:rPr>
                          <w:sz w:val="20"/>
                          <w:szCs w:val="20"/>
                        </w:rPr>
                        <w:t>7</w:t>
                      </w:r>
                      <w:r w:rsidRPr="00CF771D">
                        <w:rPr>
                          <w:sz w:val="20"/>
                          <w:szCs w:val="20"/>
                        </w:rPr>
                        <w:t xml:space="preserve">7 </w:t>
                      </w:r>
                    </w:p>
                    <w:p w14:paraId="733F1561" w14:textId="77777777" w:rsidR="00D71955" w:rsidRPr="00CF771D" w:rsidRDefault="00D71955" w:rsidP="00F64D87">
                      <w:pPr>
                        <w:pStyle w:val="Sinespaciado"/>
                        <w:rPr>
                          <w:sz w:val="20"/>
                          <w:szCs w:val="20"/>
                        </w:rPr>
                      </w:pPr>
                      <w:r w:rsidRPr="00CF771D">
                        <w:rPr>
                          <w:sz w:val="20"/>
                          <w:szCs w:val="20"/>
                        </w:rPr>
                        <w:t>Línea gratuita nacional: 018000 910 110</w:t>
                      </w:r>
                    </w:p>
                    <w:p w14:paraId="43970D25" w14:textId="24A98D65" w:rsidR="00D71955" w:rsidRDefault="00D71955" w:rsidP="00F64D87">
                      <w:pPr>
                        <w:pStyle w:val="Sinespaciado"/>
                        <w:rPr>
                          <w:sz w:val="20"/>
                          <w:szCs w:val="20"/>
                        </w:rPr>
                      </w:pPr>
                      <w:r w:rsidRPr="00CF771D">
                        <w:rPr>
                          <w:sz w:val="20"/>
                          <w:szCs w:val="20"/>
                        </w:rPr>
                        <w:t xml:space="preserve">www.ssf.gov.co - e-mail: </w:t>
                      </w:r>
                      <w:hyperlink r:id="rId9" w:history="1">
                        <w:r w:rsidRPr="00CF771D">
                          <w:rPr>
                            <w:rStyle w:val="Hipervnculo"/>
                            <w:sz w:val="20"/>
                            <w:szCs w:val="20"/>
                          </w:rPr>
                          <w:t>ssf@ssf.gov.co</w:t>
                        </w:r>
                      </w:hyperlink>
                    </w:p>
                    <w:p w14:paraId="14E01538" w14:textId="77777777" w:rsidR="00D71955" w:rsidRPr="00952A80" w:rsidRDefault="00D71955" w:rsidP="00F64D87">
                      <w:pPr>
                        <w:pStyle w:val="Sinespaciado"/>
                        <w:rPr>
                          <w:color w:val="FFFFFF"/>
                        </w:rPr>
                      </w:pPr>
                      <w:r w:rsidRPr="00CF771D">
                        <w:rPr>
                          <w:sz w:val="20"/>
                          <w:szCs w:val="20"/>
                        </w:rPr>
                        <w:t xml:space="preserve">Bogotá D.C., Colombia                                                                                             </w:t>
                      </w:r>
                    </w:p>
                    <w:p w14:paraId="739AB179" w14:textId="77777777" w:rsidR="00D71955" w:rsidRPr="00952A80" w:rsidRDefault="00D71955" w:rsidP="00F64D87">
                      <w:pPr>
                        <w:pStyle w:val="Sinespaciado"/>
                        <w:spacing w:line="360" w:lineRule="auto"/>
                        <w:rPr>
                          <w:color w:val="FFFFFF"/>
                        </w:rPr>
                      </w:pPr>
                    </w:p>
                    <w:p w14:paraId="10976EA3" w14:textId="77777777" w:rsidR="00D71955" w:rsidRPr="00952A80" w:rsidRDefault="00D71955" w:rsidP="00F64D87">
                      <w:pPr>
                        <w:pStyle w:val="Sinespaciado"/>
                        <w:spacing w:line="360" w:lineRule="auto"/>
                        <w:rPr>
                          <w:color w:val="FFFFFF"/>
                        </w:rPr>
                      </w:pPr>
                    </w:p>
                  </w:txbxContent>
                </v:textbox>
              </v:rect>
            </w:pict>
          </mc:Fallback>
        </mc:AlternateContent>
      </w:r>
    </w:p>
    <w:p w14:paraId="74C2C646" w14:textId="6F3D565A" w:rsidR="00F64D87" w:rsidRDefault="00F64D87" w:rsidP="00C04C9D"/>
    <w:p w14:paraId="1F269C54" w14:textId="27481011" w:rsidR="00F64D87" w:rsidRDefault="00F64D87" w:rsidP="00C04C9D"/>
    <w:p w14:paraId="129D35F1" w14:textId="0C00D2DD" w:rsidR="00F64D87" w:rsidRDefault="007D7931" w:rsidP="007D7931">
      <w:pPr>
        <w:tabs>
          <w:tab w:val="left" w:pos="4212"/>
        </w:tabs>
      </w:pPr>
      <w:r>
        <w:tab/>
      </w:r>
    </w:p>
    <w:p w14:paraId="092A07B2" w14:textId="084659DC" w:rsidR="000B5D67" w:rsidRDefault="000B5D67" w:rsidP="008339BE">
      <w:pPr>
        <w:jc w:val="center"/>
      </w:pPr>
    </w:p>
    <w:p w14:paraId="02F9A983" w14:textId="77777777" w:rsidR="00F64D87" w:rsidRDefault="00F64D87" w:rsidP="00C04C9D"/>
    <w:p w14:paraId="001D3C87" w14:textId="77777777" w:rsidR="00F64D87" w:rsidRDefault="00F64D87" w:rsidP="00C04C9D"/>
    <w:p w14:paraId="0DF214B5" w14:textId="7CA7BEF0" w:rsidR="00E82D50" w:rsidRDefault="00E82D50" w:rsidP="00C04C9D"/>
    <w:p w14:paraId="79C64354" w14:textId="52FF3C16" w:rsidR="00E82D50" w:rsidRDefault="006A04DB" w:rsidP="006A04DB">
      <w:pPr>
        <w:tabs>
          <w:tab w:val="left" w:pos="2244"/>
        </w:tabs>
      </w:pPr>
      <w:r>
        <w:tab/>
      </w:r>
    </w:p>
    <w:p w14:paraId="3513A90C" w14:textId="1871960C" w:rsidR="00E82D50" w:rsidRDefault="00E82D50" w:rsidP="00C04C9D"/>
    <w:p w14:paraId="5F03C5F4" w14:textId="2F86BD9A" w:rsidR="00E82D50" w:rsidRDefault="00E82D50" w:rsidP="00C04C9D"/>
    <w:p w14:paraId="32012F28" w14:textId="31CE9B81" w:rsidR="00E82D50" w:rsidRDefault="00E82D50" w:rsidP="00C04C9D"/>
    <w:p w14:paraId="6C463F7D" w14:textId="7441E3A8" w:rsidR="00E82D50" w:rsidRDefault="00E82D50" w:rsidP="00C04C9D"/>
    <w:p w14:paraId="5E9E5B77" w14:textId="1E32D64F" w:rsidR="008B3260" w:rsidRPr="003A3EF2" w:rsidRDefault="008B3260" w:rsidP="008B3260">
      <w:pPr>
        <w:pStyle w:val="Textoindependiente"/>
        <w:jc w:val="center"/>
        <w:rPr>
          <w:rFonts w:ascii="Arial Narrow" w:hAnsi="Arial Narrow" w:cs="Arial"/>
          <w:b/>
        </w:rPr>
      </w:pPr>
      <w:r w:rsidRPr="003A3EF2">
        <w:rPr>
          <w:rFonts w:ascii="Arial Narrow" w:hAnsi="Arial Narrow" w:cs="Arial"/>
          <w:b/>
        </w:rPr>
        <w:lastRenderedPageBreak/>
        <w:t xml:space="preserve">INFORME </w:t>
      </w:r>
      <w:r w:rsidR="008C3B98">
        <w:rPr>
          <w:rFonts w:ascii="Arial Narrow" w:hAnsi="Arial Narrow" w:cs="Arial"/>
          <w:b/>
        </w:rPr>
        <w:t>PRIMER</w:t>
      </w:r>
      <w:r w:rsidR="00654970">
        <w:rPr>
          <w:rFonts w:ascii="Arial Narrow" w:hAnsi="Arial Narrow" w:cs="Arial"/>
          <w:b/>
        </w:rPr>
        <w:t xml:space="preserve"> </w:t>
      </w:r>
      <w:r w:rsidRPr="003A3EF2">
        <w:rPr>
          <w:rFonts w:ascii="Arial Narrow" w:hAnsi="Arial Narrow" w:cs="Arial"/>
          <w:b/>
        </w:rPr>
        <w:t>TRIMESTRE DEL AÑO 20</w:t>
      </w:r>
      <w:r w:rsidR="00BF4DCA">
        <w:rPr>
          <w:rFonts w:ascii="Arial Narrow" w:hAnsi="Arial Narrow" w:cs="Arial"/>
          <w:b/>
        </w:rPr>
        <w:t>2</w:t>
      </w:r>
      <w:r w:rsidR="008C3B98">
        <w:rPr>
          <w:rFonts w:ascii="Arial Narrow" w:hAnsi="Arial Narrow" w:cs="Arial"/>
          <w:b/>
        </w:rPr>
        <w:t>2</w:t>
      </w:r>
      <w:r w:rsidRPr="003A3EF2">
        <w:rPr>
          <w:rFonts w:ascii="Arial Narrow" w:hAnsi="Arial Narrow" w:cs="Arial"/>
          <w:b/>
        </w:rPr>
        <w:t xml:space="preserve"> - EJECUCIÓN </w:t>
      </w:r>
      <w:r w:rsidR="00317AFD" w:rsidRPr="003A3EF2">
        <w:rPr>
          <w:rFonts w:ascii="Arial Narrow" w:hAnsi="Arial Narrow" w:cs="Arial"/>
          <w:b/>
        </w:rPr>
        <w:t xml:space="preserve">PRESUPUESTAL </w:t>
      </w:r>
      <w:r w:rsidRPr="003A3EF2">
        <w:rPr>
          <w:rFonts w:ascii="Arial Narrow" w:hAnsi="Arial Narrow" w:cs="Arial"/>
          <w:b/>
        </w:rPr>
        <w:t>DE FUNCIONAMIENTO E INVERSIÓN DE LA SSF</w:t>
      </w:r>
      <w:r w:rsidR="002861CA">
        <w:rPr>
          <w:rFonts w:ascii="Arial Narrow" w:hAnsi="Arial Narrow" w:cs="Arial"/>
          <w:b/>
        </w:rPr>
        <w:t>.</w:t>
      </w:r>
    </w:p>
    <w:p w14:paraId="780B7777" w14:textId="2383C393" w:rsidR="00317A5A" w:rsidRDefault="008B3260" w:rsidP="008B3260">
      <w:pPr>
        <w:jc w:val="both"/>
        <w:rPr>
          <w:rFonts w:ascii="Arial Narrow" w:hAnsi="Arial Narrow"/>
          <w:sz w:val="24"/>
          <w:szCs w:val="24"/>
        </w:rPr>
      </w:pPr>
      <w:r w:rsidRPr="003A3EF2">
        <w:rPr>
          <w:rFonts w:ascii="Arial Narrow" w:hAnsi="Arial Narrow"/>
          <w:sz w:val="24"/>
          <w:szCs w:val="24"/>
        </w:rPr>
        <w:t xml:space="preserve">La Oficina de Control Interno realizó un análisis del presupuesto asignado frente a lo ejecutado, correspondiente al </w:t>
      </w:r>
      <w:r w:rsidR="008C3B98">
        <w:rPr>
          <w:rFonts w:ascii="Arial Narrow" w:hAnsi="Arial Narrow"/>
          <w:sz w:val="24"/>
          <w:szCs w:val="24"/>
        </w:rPr>
        <w:t>primer</w:t>
      </w:r>
      <w:r w:rsidR="005B212D">
        <w:rPr>
          <w:rFonts w:ascii="Arial Narrow" w:hAnsi="Arial Narrow"/>
          <w:b/>
          <w:sz w:val="24"/>
          <w:szCs w:val="24"/>
        </w:rPr>
        <w:t xml:space="preserve"> </w:t>
      </w:r>
      <w:r w:rsidR="00B92742">
        <w:rPr>
          <w:rFonts w:ascii="Arial Narrow" w:hAnsi="Arial Narrow"/>
          <w:sz w:val="24"/>
          <w:szCs w:val="24"/>
        </w:rPr>
        <w:t>trimestre del año 202</w:t>
      </w:r>
      <w:r w:rsidR="008C3B98">
        <w:rPr>
          <w:rFonts w:ascii="Arial Narrow" w:hAnsi="Arial Narrow"/>
          <w:sz w:val="24"/>
          <w:szCs w:val="24"/>
        </w:rPr>
        <w:t>2</w:t>
      </w:r>
      <w:r w:rsidR="008C2A92">
        <w:rPr>
          <w:rFonts w:ascii="Arial Narrow" w:hAnsi="Arial Narrow"/>
          <w:sz w:val="24"/>
          <w:szCs w:val="24"/>
        </w:rPr>
        <w:t>.</w:t>
      </w:r>
      <w:r w:rsidR="00EC14D1">
        <w:rPr>
          <w:rFonts w:ascii="Arial Narrow" w:hAnsi="Arial Narrow"/>
          <w:sz w:val="24"/>
          <w:szCs w:val="24"/>
        </w:rPr>
        <w:t xml:space="preserve">   </w:t>
      </w:r>
    </w:p>
    <w:p w14:paraId="1EDB45DF" w14:textId="6AB648B2" w:rsidR="008B3260" w:rsidRDefault="00B927D2" w:rsidP="008B3260">
      <w:pPr>
        <w:jc w:val="both"/>
        <w:rPr>
          <w:rFonts w:ascii="Arial Narrow" w:hAnsi="Arial Narrow"/>
          <w:sz w:val="24"/>
          <w:szCs w:val="24"/>
        </w:rPr>
      </w:pPr>
      <w:r>
        <w:rPr>
          <w:rFonts w:ascii="Arial Narrow" w:hAnsi="Arial Narrow"/>
          <w:sz w:val="24"/>
          <w:szCs w:val="24"/>
        </w:rPr>
        <w:t>E</w:t>
      </w:r>
      <w:r w:rsidR="008B3260" w:rsidRPr="003A3EF2">
        <w:rPr>
          <w:rFonts w:ascii="Arial Narrow" w:hAnsi="Arial Narrow"/>
          <w:sz w:val="24"/>
          <w:szCs w:val="24"/>
        </w:rPr>
        <w:t>l total de</w:t>
      </w:r>
      <w:r w:rsidR="008B3260" w:rsidRPr="003A3EF2">
        <w:rPr>
          <w:rFonts w:ascii="Arial Narrow" w:hAnsi="Arial Narrow"/>
          <w:b/>
          <w:sz w:val="24"/>
          <w:szCs w:val="24"/>
        </w:rPr>
        <w:t xml:space="preserve"> FUNCIONAMIENTO</w:t>
      </w:r>
      <w:r w:rsidR="00837AA1">
        <w:rPr>
          <w:rFonts w:ascii="Arial Narrow" w:hAnsi="Arial Narrow"/>
          <w:b/>
          <w:sz w:val="24"/>
          <w:szCs w:val="24"/>
        </w:rPr>
        <w:t xml:space="preserve"> </w:t>
      </w:r>
      <w:r w:rsidR="00837AA1" w:rsidRPr="00837AA1">
        <w:rPr>
          <w:rFonts w:ascii="Arial Narrow" w:hAnsi="Arial Narrow"/>
          <w:sz w:val="24"/>
          <w:szCs w:val="24"/>
        </w:rPr>
        <w:t>de la SSF</w:t>
      </w:r>
      <w:r w:rsidR="00837AA1">
        <w:rPr>
          <w:rFonts w:ascii="Arial Narrow" w:hAnsi="Arial Narrow"/>
          <w:sz w:val="24"/>
          <w:szCs w:val="24"/>
        </w:rPr>
        <w:t xml:space="preserve"> e</w:t>
      </w:r>
      <w:r w:rsidR="00837AA1" w:rsidRPr="00837AA1">
        <w:rPr>
          <w:rFonts w:ascii="Arial Narrow" w:hAnsi="Arial Narrow"/>
          <w:sz w:val="24"/>
          <w:szCs w:val="24"/>
        </w:rPr>
        <w:t xml:space="preserve">s de </w:t>
      </w:r>
      <w:r w:rsidR="008B3260" w:rsidRPr="003A3EF2">
        <w:rPr>
          <w:rFonts w:ascii="Arial Narrow" w:hAnsi="Arial Narrow"/>
          <w:sz w:val="24"/>
          <w:szCs w:val="24"/>
        </w:rPr>
        <w:t>$</w:t>
      </w:r>
      <w:r w:rsidR="0096423F">
        <w:rPr>
          <w:rFonts w:ascii="Arial Narrow" w:hAnsi="Arial Narrow"/>
          <w:sz w:val="24"/>
          <w:szCs w:val="24"/>
        </w:rPr>
        <w:t>29.120.909.000</w:t>
      </w:r>
      <w:r w:rsidR="005305E5">
        <w:rPr>
          <w:rFonts w:ascii="Arial Narrow" w:hAnsi="Arial Narrow"/>
          <w:sz w:val="24"/>
          <w:szCs w:val="24"/>
        </w:rPr>
        <w:t xml:space="preserve"> </w:t>
      </w:r>
      <w:r w:rsidR="008B3260" w:rsidRPr="003A3EF2">
        <w:rPr>
          <w:rFonts w:ascii="Arial Narrow" w:hAnsi="Arial Narrow"/>
          <w:sz w:val="24"/>
          <w:szCs w:val="24"/>
        </w:rPr>
        <w:t xml:space="preserve">y su ejecución presupuestal es </w:t>
      </w:r>
      <w:r w:rsidR="0096423F">
        <w:rPr>
          <w:rFonts w:ascii="Arial Narrow" w:hAnsi="Arial Narrow"/>
          <w:sz w:val="24"/>
          <w:szCs w:val="24"/>
        </w:rPr>
        <w:t>32,79</w:t>
      </w:r>
      <w:r w:rsidR="008B3260" w:rsidRPr="003A3EF2">
        <w:rPr>
          <w:rFonts w:ascii="Arial Narrow" w:hAnsi="Arial Narrow"/>
          <w:sz w:val="24"/>
          <w:szCs w:val="24"/>
        </w:rPr>
        <w:t>% y su presupuesto comprometido es por valor de $</w:t>
      </w:r>
      <w:r w:rsidR="0096423F">
        <w:rPr>
          <w:rFonts w:ascii="Arial Narrow" w:hAnsi="Arial Narrow"/>
          <w:sz w:val="24"/>
          <w:szCs w:val="24"/>
        </w:rPr>
        <w:t xml:space="preserve">9.548.643.351 </w:t>
      </w:r>
      <w:r w:rsidR="008B3260" w:rsidRPr="003A3EF2">
        <w:rPr>
          <w:rFonts w:ascii="Arial Narrow" w:hAnsi="Arial Narrow"/>
          <w:sz w:val="24"/>
          <w:szCs w:val="24"/>
        </w:rPr>
        <w:t xml:space="preserve">correspondiente al </w:t>
      </w:r>
      <w:r w:rsidR="008C3B98">
        <w:rPr>
          <w:rFonts w:ascii="Arial Narrow" w:hAnsi="Arial Narrow"/>
          <w:b/>
          <w:sz w:val="24"/>
          <w:szCs w:val="24"/>
        </w:rPr>
        <w:t>primer</w:t>
      </w:r>
      <w:r w:rsidR="008B3260" w:rsidRPr="003A3EF2">
        <w:rPr>
          <w:rFonts w:ascii="Arial Narrow" w:hAnsi="Arial Narrow"/>
          <w:sz w:val="24"/>
          <w:szCs w:val="24"/>
        </w:rPr>
        <w:t xml:space="preserve"> trimestre del año </w:t>
      </w:r>
      <w:r w:rsidR="00356477">
        <w:rPr>
          <w:rFonts w:ascii="Arial Narrow" w:hAnsi="Arial Narrow"/>
          <w:sz w:val="24"/>
          <w:szCs w:val="24"/>
        </w:rPr>
        <w:t>2022</w:t>
      </w:r>
      <w:r w:rsidR="008B3260" w:rsidRPr="003A3EF2">
        <w:rPr>
          <w:rFonts w:ascii="Arial Narrow" w:hAnsi="Arial Narrow"/>
          <w:sz w:val="24"/>
          <w:szCs w:val="24"/>
        </w:rPr>
        <w:t>.</w:t>
      </w:r>
    </w:p>
    <w:p w14:paraId="66B454B9" w14:textId="1685AF8C" w:rsidR="009B4573" w:rsidRPr="009B4573" w:rsidRDefault="00A2515D" w:rsidP="00887116">
      <w:pPr>
        <w:pStyle w:val="Prrafodelista"/>
        <w:tabs>
          <w:tab w:val="left" w:pos="7920"/>
        </w:tabs>
        <w:jc w:val="center"/>
        <w:rPr>
          <w:rFonts w:ascii="Arial Narrow" w:hAnsi="Arial Narrow"/>
          <w:sz w:val="24"/>
          <w:szCs w:val="24"/>
        </w:rPr>
      </w:pPr>
      <w:r>
        <w:rPr>
          <w:noProof/>
          <w:lang w:eastAsia="es-ES"/>
        </w:rPr>
        <w:drawing>
          <wp:inline distT="0" distB="0" distL="0" distR="0" wp14:anchorId="21AC398B" wp14:editId="12DF52C5">
            <wp:extent cx="5166360" cy="2628900"/>
            <wp:effectExtent l="0" t="0" r="1524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C5CFCA" w14:textId="77777777" w:rsidR="00887116" w:rsidRPr="00887116" w:rsidRDefault="00887116" w:rsidP="00887116">
      <w:pPr>
        <w:pStyle w:val="Prrafodelista"/>
        <w:tabs>
          <w:tab w:val="left" w:pos="7920"/>
        </w:tabs>
        <w:jc w:val="both"/>
        <w:rPr>
          <w:rFonts w:ascii="Arial Narrow" w:hAnsi="Arial Narrow"/>
          <w:sz w:val="24"/>
          <w:szCs w:val="24"/>
        </w:rPr>
      </w:pPr>
    </w:p>
    <w:p w14:paraId="5D144E5B" w14:textId="0C32135A" w:rsidR="008B3260" w:rsidRPr="003A3EF2" w:rsidRDefault="008B3260" w:rsidP="00B36348">
      <w:pPr>
        <w:pStyle w:val="Prrafodelista"/>
        <w:numPr>
          <w:ilvl w:val="0"/>
          <w:numId w:val="6"/>
        </w:numPr>
        <w:tabs>
          <w:tab w:val="left" w:pos="7920"/>
        </w:tabs>
        <w:jc w:val="both"/>
        <w:rPr>
          <w:rFonts w:ascii="Arial Narrow" w:hAnsi="Arial Narrow"/>
          <w:sz w:val="24"/>
          <w:szCs w:val="24"/>
        </w:rPr>
      </w:pPr>
      <w:r w:rsidRPr="003A3EF2">
        <w:rPr>
          <w:rFonts w:ascii="Arial Narrow" w:hAnsi="Arial Narrow"/>
          <w:b/>
          <w:sz w:val="24"/>
          <w:szCs w:val="24"/>
        </w:rPr>
        <w:t>GASTOS DE PERSONAL</w:t>
      </w:r>
      <w:r w:rsidR="004C4AE1">
        <w:rPr>
          <w:rFonts w:ascii="Arial Narrow" w:hAnsi="Arial Narrow"/>
          <w:b/>
          <w:sz w:val="24"/>
          <w:szCs w:val="24"/>
        </w:rPr>
        <w:t xml:space="preserve"> </w:t>
      </w:r>
      <w:r w:rsidR="001D6845">
        <w:rPr>
          <w:rFonts w:ascii="Arial Narrow" w:hAnsi="Arial Narrow"/>
          <w:b/>
          <w:sz w:val="24"/>
          <w:szCs w:val="24"/>
        </w:rPr>
        <w:t>PERMANENTE</w:t>
      </w:r>
      <w:r w:rsidRPr="003A3EF2">
        <w:rPr>
          <w:rFonts w:ascii="Arial Narrow" w:hAnsi="Arial Narrow"/>
          <w:b/>
          <w:sz w:val="24"/>
          <w:szCs w:val="24"/>
        </w:rPr>
        <w:t xml:space="preserve">: </w:t>
      </w:r>
      <w:r w:rsidR="0013323B">
        <w:rPr>
          <w:rFonts w:ascii="Arial Narrow" w:hAnsi="Arial Narrow"/>
          <w:b/>
          <w:sz w:val="24"/>
          <w:szCs w:val="24"/>
        </w:rPr>
        <w:t>Por valor de</w:t>
      </w:r>
      <w:r w:rsidRPr="003A3EF2">
        <w:rPr>
          <w:rFonts w:ascii="Arial Narrow" w:hAnsi="Arial Narrow"/>
          <w:b/>
          <w:sz w:val="24"/>
          <w:szCs w:val="24"/>
        </w:rPr>
        <w:t xml:space="preserve"> $</w:t>
      </w:r>
      <w:r w:rsidR="00C94BA6">
        <w:rPr>
          <w:rFonts w:ascii="Arial Narrow" w:hAnsi="Arial Narrow"/>
          <w:b/>
          <w:sz w:val="24"/>
          <w:szCs w:val="24"/>
        </w:rPr>
        <w:t>17.805.698.000</w:t>
      </w:r>
      <w:r w:rsidRPr="003A3EF2">
        <w:rPr>
          <w:rFonts w:ascii="Arial Narrow" w:hAnsi="Arial Narrow"/>
          <w:b/>
          <w:sz w:val="24"/>
          <w:szCs w:val="24"/>
        </w:rPr>
        <w:t xml:space="preserve">. </w:t>
      </w:r>
      <w:r w:rsidRPr="003A3EF2">
        <w:rPr>
          <w:rFonts w:ascii="Arial Narrow" w:hAnsi="Arial Narrow"/>
          <w:sz w:val="24"/>
          <w:szCs w:val="24"/>
        </w:rPr>
        <w:t>Comprende:</w:t>
      </w:r>
    </w:p>
    <w:p w14:paraId="6F0EEACC" w14:textId="452DAC7C" w:rsidR="008B3260" w:rsidRDefault="008B3260" w:rsidP="002312A2">
      <w:pPr>
        <w:numPr>
          <w:ilvl w:val="0"/>
          <w:numId w:val="3"/>
        </w:numPr>
        <w:jc w:val="both"/>
        <w:rPr>
          <w:rFonts w:ascii="Arial Narrow" w:hAnsi="Arial Narrow"/>
          <w:sz w:val="24"/>
          <w:szCs w:val="24"/>
        </w:rPr>
      </w:pPr>
      <w:r w:rsidRPr="003A3EF2">
        <w:rPr>
          <w:rFonts w:ascii="Arial Narrow" w:hAnsi="Arial Narrow"/>
          <w:b/>
          <w:sz w:val="24"/>
          <w:szCs w:val="24"/>
        </w:rPr>
        <w:t>Plant</w:t>
      </w:r>
      <w:r w:rsidR="002312A2">
        <w:rPr>
          <w:rFonts w:ascii="Arial Narrow" w:hAnsi="Arial Narrow"/>
          <w:b/>
          <w:sz w:val="24"/>
          <w:szCs w:val="24"/>
        </w:rPr>
        <w:t>a de P</w:t>
      </w:r>
      <w:r w:rsidRPr="003A3EF2">
        <w:rPr>
          <w:rFonts w:ascii="Arial Narrow" w:hAnsi="Arial Narrow"/>
          <w:b/>
          <w:sz w:val="24"/>
          <w:szCs w:val="24"/>
        </w:rPr>
        <w:t xml:space="preserve">ersonal Permanente </w:t>
      </w:r>
      <w:r w:rsidRPr="003A3EF2">
        <w:rPr>
          <w:rFonts w:ascii="Arial Narrow" w:hAnsi="Arial Narrow"/>
          <w:sz w:val="24"/>
          <w:szCs w:val="24"/>
        </w:rPr>
        <w:t>apropiación vigente por valor de $</w:t>
      </w:r>
      <w:r w:rsidR="002312A2" w:rsidRPr="002312A2">
        <w:rPr>
          <w:rFonts w:ascii="Arial Narrow" w:hAnsi="Arial Narrow"/>
          <w:sz w:val="24"/>
          <w:szCs w:val="24"/>
        </w:rPr>
        <w:t>1</w:t>
      </w:r>
      <w:r w:rsidR="00C94BA6">
        <w:rPr>
          <w:rFonts w:ascii="Arial Narrow" w:hAnsi="Arial Narrow"/>
          <w:sz w:val="24"/>
          <w:szCs w:val="24"/>
        </w:rPr>
        <w:t>7.805.698</w:t>
      </w:r>
      <w:r w:rsidR="006C4DBF">
        <w:rPr>
          <w:rFonts w:ascii="Arial Narrow" w:hAnsi="Arial Narrow"/>
          <w:sz w:val="24"/>
          <w:szCs w:val="24"/>
        </w:rPr>
        <w:t>.000</w:t>
      </w:r>
      <w:r w:rsidRPr="003A3EF2">
        <w:rPr>
          <w:rFonts w:ascii="Arial Narrow" w:hAnsi="Arial Narrow"/>
          <w:sz w:val="24"/>
          <w:szCs w:val="24"/>
        </w:rPr>
        <w:t xml:space="preserve"> y comprometidos a la fecha por valor de $</w:t>
      </w:r>
      <w:r w:rsidR="00C94BA6">
        <w:rPr>
          <w:rFonts w:ascii="Arial Narrow" w:hAnsi="Arial Narrow"/>
          <w:sz w:val="24"/>
          <w:szCs w:val="24"/>
        </w:rPr>
        <w:t>3.600.795.117</w:t>
      </w:r>
      <w:r w:rsidR="00B633A0">
        <w:rPr>
          <w:rFonts w:ascii="Arial Narrow" w:hAnsi="Arial Narrow"/>
          <w:sz w:val="24"/>
          <w:szCs w:val="24"/>
        </w:rPr>
        <w:t xml:space="preserve">, </w:t>
      </w:r>
      <w:r w:rsidRPr="003A3EF2">
        <w:rPr>
          <w:rFonts w:ascii="Arial Narrow" w:hAnsi="Arial Narrow"/>
          <w:sz w:val="24"/>
          <w:szCs w:val="24"/>
        </w:rPr>
        <w:t>con una ejecución de</w:t>
      </w:r>
      <w:r w:rsidR="001341D3">
        <w:rPr>
          <w:rFonts w:ascii="Arial Narrow" w:hAnsi="Arial Narrow"/>
          <w:sz w:val="24"/>
          <w:szCs w:val="24"/>
        </w:rPr>
        <w:t xml:space="preserve"> </w:t>
      </w:r>
      <w:r w:rsidR="00C94BA6">
        <w:rPr>
          <w:rFonts w:ascii="Arial Narrow" w:hAnsi="Arial Narrow"/>
          <w:sz w:val="24"/>
          <w:szCs w:val="24"/>
        </w:rPr>
        <w:t>20,22</w:t>
      </w:r>
      <w:r w:rsidR="003013F4">
        <w:rPr>
          <w:rFonts w:ascii="Arial Narrow" w:hAnsi="Arial Narrow"/>
          <w:sz w:val="24"/>
          <w:szCs w:val="24"/>
        </w:rPr>
        <w:t>%.</w:t>
      </w:r>
    </w:p>
    <w:p w14:paraId="2A5289F9" w14:textId="329FAA42" w:rsidR="008B3260" w:rsidRPr="003A3EF2" w:rsidRDefault="008B3260" w:rsidP="002312A2">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Factores Salariales Comunes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002312A2">
        <w:rPr>
          <w:rFonts w:ascii="Arial Narrow" w:hAnsi="Arial Narrow"/>
          <w:sz w:val="24"/>
          <w:szCs w:val="24"/>
        </w:rPr>
        <w:t>valor de $</w:t>
      </w:r>
      <w:r w:rsidR="00C94BA6">
        <w:rPr>
          <w:rFonts w:ascii="Arial Narrow" w:hAnsi="Arial Narrow"/>
          <w:sz w:val="24"/>
          <w:szCs w:val="24"/>
        </w:rPr>
        <w:t>11.862.725.000</w:t>
      </w:r>
      <w:r w:rsidRPr="003A3EF2">
        <w:rPr>
          <w:rFonts w:ascii="Arial Narrow" w:hAnsi="Arial Narrow"/>
          <w:sz w:val="24"/>
          <w:szCs w:val="24"/>
        </w:rPr>
        <w:t xml:space="preserve"> con un presupuesto comprometido por valor de $</w:t>
      </w:r>
      <w:r w:rsidR="00C94BA6">
        <w:rPr>
          <w:rFonts w:ascii="Arial Narrow" w:hAnsi="Arial Narrow"/>
          <w:sz w:val="24"/>
          <w:szCs w:val="24"/>
        </w:rPr>
        <w:t>2.411.512.612</w:t>
      </w:r>
      <w:r w:rsidRPr="003A3EF2">
        <w:rPr>
          <w:rFonts w:ascii="Arial Narrow" w:hAnsi="Arial Narrow"/>
          <w:sz w:val="24"/>
          <w:szCs w:val="24"/>
        </w:rPr>
        <w:t xml:space="preserve"> y una ejecución del</w:t>
      </w:r>
      <w:r w:rsidR="001341D3">
        <w:rPr>
          <w:rFonts w:ascii="Arial Narrow" w:hAnsi="Arial Narrow"/>
          <w:sz w:val="24"/>
          <w:szCs w:val="24"/>
        </w:rPr>
        <w:t xml:space="preserve"> </w:t>
      </w:r>
      <w:r w:rsidR="00C94BA6">
        <w:rPr>
          <w:rFonts w:ascii="Arial Narrow" w:hAnsi="Arial Narrow"/>
          <w:sz w:val="24"/>
          <w:szCs w:val="24"/>
        </w:rPr>
        <w:t>20,33</w:t>
      </w:r>
      <w:r w:rsidRPr="003A3EF2">
        <w:rPr>
          <w:rFonts w:ascii="Arial Narrow" w:hAnsi="Arial Narrow"/>
          <w:sz w:val="24"/>
          <w:szCs w:val="24"/>
        </w:rPr>
        <w:t xml:space="preserve">%. </w:t>
      </w:r>
    </w:p>
    <w:p w14:paraId="3B83E4A8" w14:textId="248CAB17" w:rsidR="008B3260" w:rsidRPr="003A3EF2"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Contribuciones Inherentes a la Nómina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94BA6">
        <w:rPr>
          <w:rFonts w:ascii="Arial Narrow" w:hAnsi="Arial Narrow"/>
          <w:sz w:val="24"/>
          <w:szCs w:val="24"/>
        </w:rPr>
        <w:t>4.334.831.000</w:t>
      </w:r>
      <w:r w:rsidRPr="003A3EF2">
        <w:rPr>
          <w:rFonts w:ascii="Arial Narrow" w:hAnsi="Arial Narrow"/>
          <w:sz w:val="24"/>
          <w:szCs w:val="24"/>
        </w:rPr>
        <w:t xml:space="preserve"> con un presupuesto comprometido por valor de $</w:t>
      </w:r>
      <w:r w:rsidR="00C94BA6">
        <w:rPr>
          <w:rFonts w:ascii="Arial Narrow" w:hAnsi="Arial Narrow"/>
          <w:sz w:val="24"/>
          <w:szCs w:val="24"/>
        </w:rPr>
        <w:t>951.975.765</w:t>
      </w:r>
      <w:r w:rsidR="003C75B0">
        <w:rPr>
          <w:rFonts w:ascii="Arial Narrow" w:hAnsi="Arial Narrow"/>
          <w:sz w:val="24"/>
          <w:szCs w:val="24"/>
        </w:rPr>
        <w:t xml:space="preserve"> </w:t>
      </w:r>
      <w:r w:rsidRPr="003A3EF2">
        <w:rPr>
          <w:rFonts w:ascii="Arial Narrow" w:hAnsi="Arial Narrow"/>
          <w:sz w:val="24"/>
          <w:szCs w:val="24"/>
        </w:rPr>
        <w:t xml:space="preserve">y una ejecución del </w:t>
      </w:r>
      <w:r w:rsidR="00C94BA6">
        <w:rPr>
          <w:rFonts w:ascii="Arial Narrow" w:hAnsi="Arial Narrow"/>
          <w:sz w:val="24"/>
          <w:szCs w:val="24"/>
        </w:rPr>
        <w:t>21,96</w:t>
      </w:r>
      <w:r w:rsidRPr="003A3EF2">
        <w:rPr>
          <w:rFonts w:ascii="Arial Narrow" w:hAnsi="Arial Narrow"/>
          <w:sz w:val="24"/>
          <w:szCs w:val="24"/>
        </w:rPr>
        <w:t xml:space="preserve">%. </w:t>
      </w:r>
    </w:p>
    <w:p w14:paraId="4DE7DAA5" w14:textId="04CD08E8" w:rsidR="008B3260" w:rsidRDefault="008B3260" w:rsidP="00CD0301">
      <w:pPr>
        <w:pStyle w:val="Prrafodelista"/>
        <w:numPr>
          <w:ilvl w:val="0"/>
          <w:numId w:val="5"/>
        </w:numPr>
        <w:jc w:val="both"/>
        <w:rPr>
          <w:rFonts w:ascii="Arial Narrow" w:hAnsi="Arial Narrow"/>
          <w:sz w:val="24"/>
          <w:szCs w:val="24"/>
        </w:rPr>
      </w:pPr>
      <w:r w:rsidRPr="003A3EF2">
        <w:rPr>
          <w:rFonts w:ascii="Arial Narrow" w:hAnsi="Arial Narrow"/>
          <w:b/>
          <w:sz w:val="24"/>
          <w:szCs w:val="24"/>
        </w:rPr>
        <w:t xml:space="preserve">Remuneraciones no Constitutivas de Factor Salarial </w:t>
      </w:r>
      <w:r w:rsidRPr="003A3EF2">
        <w:rPr>
          <w:rFonts w:ascii="Arial Narrow" w:hAnsi="Arial Narrow"/>
          <w:sz w:val="24"/>
          <w:szCs w:val="24"/>
        </w:rPr>
        <w:t>apropiación vigente es por</w:t>
      </w:r>
      <w:r w:rsidRPr="003A3EF2">
        <w:rPr>
          <w:rFonts w:ascii="Arial Narrow" w:hAnsi="Arial Narrow"/>
          <w:b/>
          <w:sz w:val="24"/>
          <w:szCs w:val="24"/>
        </w:rPr>
        <w:t xml:space="preserve"> </w:t>
      </w:r>
      <w:r w:rsidRPr="003A3EF2">
        <w:rPr>
          <w:rFonts w:ascii="Arial Narrow" w:hAnsi="Arial Narrow"/>
          <w:sz w:val="24"/>
          <w:szCs w:val="24"/>
        </w:rPr>
        <w:t>valor de $</w:t>
      </w:r>
      <w:r w:rsidR="00C94BA6">
        <w:rPr>
          <w:rFonts w:ascii="Arial Narrow" w:hAnsi="Arial Narrow"/>
          <w:sz w:val="24"/>
          <w:szCs w:val="24"/>
        </w:rPr>
        <w:t>818.591</w:t>
      </w:r>
      <w:r w:rsidR="004603AE">
        <w:rPr>
          <w:rFonts w:ascii="Arial Narrow" w:hAnsi="Arial Narrow"/>
          <w:sz w:val="24"/>
          <w:szCs w:val="24"/>
        </w:rPr>
        <w:t>.000</w:t>
      </w:r>
      <w:r w:rsidRPr="003A3EF2">
        <w:rPr>
          <w:rFonts w:ascii="Arial Narrow" w:hAnsi="Arial Narrow"/>
          <w:sz w:val="24"/>
          <w:szCs w:val="24"/>
        </w:rPr>
        <w:t xml:space="preserve"> con un presupuesto comprometido por valor de $</w:t>
      </w:r>
      <w:r w:rsidR="00C94BA6">
        <w:rPr>
          <w:rFonts w:ascii="Arial Narrow" w:hAnsi="Arial Narrow"/>
          <w:sz w:val="24"/>
          <w:szCs w:val="24"/>
        </w:rPr>
        <w:t>237.306.740</w:t>
      </w:r>
      <w:r w:rsidRPr="003A3EF2">
        <w:rPr>
          <w:rFonts w:ascii="Arial Narrow" w:hAnsi="Arial Narrow"/>
          <w:sz w:val="24"/>
          <w:szCs w:val="24"/>
        </w:rPr>
        <w:t xml:space="preserve"> </w:t>
      </w:r>
      <w:r w:rsidR="00946AD9" w:rsidRPr="003A3EF2">
        <w:rPr>
          <w:rFonts w:ascii="Arial Narrow" w:hAnsi="Arial Narrow"/>
          <w:sz w:val="24"/>
          <w:szCs w:val="24"/>
        </w:rPr>
        <w:t>y su ejec</w:t>
      </w:r>
      <w:r w:rsidRPr="003A3EF2">
        <w:rPr>
          <w:rFonts w:ascii="Arial Narrow" w:hAnsi="Arial Narrow"/>
          <w:sz w:val="24"/>
          <w:szCs w:val="24"/>
        </w:rPr>
        <w:t xml:space="preserve">ución </w:t>
      </w:r>
      <w:r w:rsidR="004A57CE">
        <w:rPr>
          <w:rFonts w:ascii="Arial Narrow" w:hAnsi="Arial Narrow"/>
          <w:sz w:val="24"/>
          <w:szCs w:val="24"/>
        </w:rPr>
        <w:t>del</w:t>
      </w:r>
      <w:r w:rsidR="0093506A">
        <w:rPr>
          <w:rFonts w:ascii="Arial Narrow" w:hAnsi="Arial Narrow"/>
          <w:sz w:val="24"/>
          <w:szCs w:val="24"/>
        </w:rPr>
        <w:t xml:space="preserve"> </w:t>
      </w:r>
      <w:r w:rsidR="00C94BA6">
        <w:rPr>
          <w:rFonts w:ascii="Arial Narrow" w:hAnsi="Arial Narrow"/>
          <w:sz w:val="24"/>
          <w:szCs w:val="24"/>
        </w:rPr>
        <w:t>28,99</w:t>
      </w:r>
      <w:r w:rsidRPr="003A3EF2">
        <w:rPr>
          <w:rFonts w:ascii="Arial Narrow" w:hAnsi="Arial Narrow"/>
          <w:sz w:val="24"/>
          <w:szCs w:val="24"/>
        </w:rPr>
        <w:t>%.</w:t>
      </w:r>
    </w:p>
    <w:p w14:paraId="4A8A8F12" w14:textId="59EA6044" w:rsidR="00946AD9" w:rsidRDefault="008B3260" w:rsidP="00946AD9">
      <w:pPr>
        <w:ind w:left="360"/>
        <w:jc w:val="both"/>
        <w:rPr>
          <w:rFonts w:ascii="Arial Narrow" w:hAnsi="Arial Narrow"/>
          <w:sz w:val="24"/>
          <w:szCs w:val="24"/>
        </w:rPr>
      </w:pPr>
      <w:r w:rsidRPr="003A3EF2">
        <w:rPr>
          <w:rFonts w:ascii="Arial Narrow" w:hAnsi="Arial Narrow"/>
          <w:b/>
          <w:sz w:val="24"/>
          <w:szCs w:val="24"/>
        </w:rPr>
        <w:t>GASTOS DE PERSONAL por valor de: $</w:t>
      </w:r>
      <w:r w:rsidR="00B06B2C">
        <w:rPr>
          <w:rFonts w:ascii="Arial Narrow" w:hAnsi="Arial Narrow"/>
          <w:b/>
          <w:sz w:val="24"/>
          <w:szCs w:val="24"/>
        </w:rPr>
        <w:t>1</w:t>
      </w:r>
      <w:r w:rsidR="00FB0BA6">
        <w:rPr>
          <w:rFonts w:ascii="Arial Narrow" w:hAnsi="Arial Narrow"/>
          <w:b/>
          <w:sz w:val="24"/>
          <w:szCs w:val="24"/>
        </w:rPr>
        <w:t>7.805.698.000</w:t>
      </w:r>
      <w:r w:rsidRPr="003A3EF2">
        <w:rPr>
          <w:rFonts w:ascii="Arial Narrow" w:hAnsi="Arial Narrow"/>
          <w:b/>
          <w:sz w:val="24"/>
          <w:szCs w:val="24"/>
        </w:rPr>
        <w:t xml:space="preserve"> </w:t>
      </w:r>
      <w:r w:rsidRPr="003A3EF2">
        <w:rPr>
          <w:rFonts w:ascii="Arial Narrow" w:hAnsi="Arial Narrow"/>
          <w:sz w:val="24"/>
          <w:szCs w:val="24"/>
        </w:rPr>
        <w:t>apropiación vigente</w:t>
      </w:r>
      <w:r w:rsidRPr="003A3EF2">
        <w:rPr>
          <w:rFonts w:ascii="Arial Narrow" w:hAnsi="Arial Narrow"/>
          <w:b/>
          <w:sz w:val="24"/>
          <w:szCs w:val="24"/>
        </w:rPr>
        <w:t xml:space="preserve"> </w:t>
      </w:r>
      <w:r w:rsidRPr="003A3EF2">
        <w:rPr>
          <w:rFonts w:ascii="Arial Narrow" w:hAnsi="Arial Narrow"/>
          <w:sz w:val="24"/>
          <w:szCs w:val="24"/>
        </w:rPr>
        <w:t xml:space="preserve">y la ejecución presupuestal comprometida es de </w:t>
      </w:r>
      <w:r w:rsidRPr="003A3EF2">
        <w:rPr>
          <w:rFonts w:ascii="Arial Narrow" w:hAnsi="Arial Narrow"/>
          <w:b/>
          <w:sz w:val="24"/>
          <w:szCs w:val="24"/>
        </w:rPr>
        <w:t>$</w:t>
      </w:r>
      <w:r w:rsidR="00FB0BA6">
        <w:rPr>
          <w:rFonts w:ascii="Arial Narrow" w:hAnsi="Arial Narrow"/>
          <w:b/>
          <w:sz w:val="24"/>
          <w:szCs w:val="24"/>
        </w:rPr>
        <w:t>3.600.795.117</w:t>
      </w:r>
      <w:r w:rsidRPr="003A3EF2">
        <w:rPr>
          <w:rFonts w:ascii="Arial Narrow" w:hAnsi="Arial Narrow"/>
          <w:b/>
          <w:sz w:val="24"/>
          <w:szCs w:val="24"/>
        </w:rPr>
        <w:t xml:space="preserve"> y una ejecución total de </w:t>
      </w:r>
      <w:r w:rsidR="00FB0BA6">
        <w:rPr>
          <w:rFonts w:ascii="Arial Narrow" w:hAnsi="Arial Narrow"/>
          <w:b/>
          <w:sz w:val="24"/>
          <w:szCs w:val="24"/>
        </w:rPr>
        <w:t>20,22</w:t>
      </w:r>
      <w:r w:rsidRPr="003A3EF2">
        <w:rPr>
          <w:rFonts w:ascii="Arial Narrow" w:hAnsi="Arial Narrow"/>
          <w:b/>
          <w:sz w:val="24"/>
          <w:szCs w:val="24"/>
        </w:rPr>
        <w:t>%</w:t>
      </w:r>
      <w:r w:rsidRPr="003A3EF2">
        <w:rPr>
          <w:rFonts w:ascii="Arial Narrow" w:hAnsi="Arial Narrow"/>
          <w:sz w:val="24"/>
          <w:szCs w:val="24"/>
        </w:rPr>
        <w:t xml:space="preserve"> los (sueldos, vacaciones, primas técnicas, gastos de representación, bonificaciones por servicios prestados y especial de recreación, subsidios de alimentación, auxilios de transporte, primas de servicios, primas de vacaciones, primas de navidad, aportes, cajas de compensación familiar, fondos, honorarios, primas de coordinación, horas extras, días festivos e indemnizaciones de vacaciones.</w:t>
      </w:r>
    </w:p>
    <w:p w14:paraId="20F691B5" w14:textId="1D62D11B" w:rsidR="001341D3" w:rsidRDefault="00A2515D" w:rsidP="001341D3">
      <w:pPr>
        <w:jc w:val="center"/>
        <w:rPr>
          <w:rFonts w:ascii="Arial Narrow" w:hAnsi="Arial Narrow"/>
          <w:b/>
          <w:sz w:val="24"/>
          <w:szCs w:val="24"/>
        </w:rPr>
      </w:pPr>
      <w:r>
        <w:rPr>
          <w:noProof/>
          <w:lang w:eastAsia="es-ES"/>
        </w:rPr>
        <w:drawing>
          <wp:inline distT="0" distB="0" distL="0" distR="0" wp14:anchorId="72FCABE8" wp14:editId="7980A5CF">
            <wp:extent cx="4371975" cy="26289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BBA628" w14:textId="34BD5A9A" w:rsidR="0084593C" w:rsidRDefault="008B3260" w:rsidP="009A5D1E">
      <w:pPr>
        <w:tabs>
          <w:tab w:val="left" w:pos="4105"/>
        </w:tabs>
        <w:jc w:val="both"/>
        <w:rPr>
          <w:rFonts w:ascii="Arial Narrow" w:hAnsi="Arial Narrow"/>
          <w:sz w:val="24"/>
          <w:szCs w:val="24"/>
        </w:rPr>
      </w:pPr>
      <w:r w:rsidRPr="003A3EF2">
        <w:rPr>
          <w:rFonts w:ascii="Arial Narrow" w:hAnsi="Arial Narrow"/>
          <w:b/>
          <w:sz w:val="24"/>
          <w:szCs w:val="24"/>
        </w:rPr>
        <w:t xml:space="preserve">ADQUISICIÓN DE BIENES Y SERVICIOS: </w:t>
      </w:r>
      <w:r w:rsidRPr="003A3EF2">
        <w:rPr>
          <w:rFonts w:ascii="Arial Narrow" w:hAnsi="Arial Narrow"/>
          <w:sz w:val="24"/>
          <w:szCs w:val="24"/>
        </w:rPr>
        <w:t xml:space="preserve">Con una apropiación vigente de </w:t>
      </w:r>
      <w:r w:rsidRPr="003A3EF2">
        <w:rPr>
          <w:rFonts w:ascii="Arial Narrow" w:hAnsi="Arial Narrow"/>
          <w:b/>
          <w:sz w:val="24"/>
          <w:szCs w:val="24"/>
        </w:rPr>
        <w:t>$</w:t>
      </w:r>
      <w:r w:rsidR="00FB0BA6">
        <w:rPr>
          <w:rFonts w:ascii="Arial Narrow" w:hAnsi="Arial Narrow"/>
          <w:b/>
          <w:sz w:val="24"/>
          <w:szCs w:val="24"/>
        </w:rPr>
        <w:t>10.288.300.000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FB0BA6">
        <w:rPr>
          <w:rFonts w:ascii="Arial Narrow" w:hAnsi="Arial Narrow"/>
          <w:b/>
          <w:sz w:val="24"/>
          <w:szCs w:val="24"/>
        </w:rPr>
        <w:t xml:space="preserve">5.927.963.876 </w:t>
      </w:r>
      <w:r w:rsidRPr="003A3EF2">
        <w:rPr>
          <w:rFonts w:ascii="Arial Narrow" w:hAnsi="Arial Narrow"/>
          <w:sz w:val="24"/>
          <w:szCs w:val="24"/>
        </w:rPr>
        <w:t xml:space="preserve">con una ejecución del </w:t>
      </w:r>
      <w:r w:rsidR="00FB0BA6">
        <w:rPr>
          <w:rFonts w:ascii="Arial Narrow" w:hAnsi="Arial Narrow"/>
          <w:sz w:val="24"/>
          <w:szCs w:val="24"/>
        </w:rPr>
        <w:t>57,62</w:t>
      </w:r>
      <w:r w:rsidRPr="00FB0E2C">
        <w:rPr>
          <w:rFonts w:ascii="Arial Narrow" w:hAnsi="Arial Narrow"/>
          <w:b/>
          <w:sz w:val="24"/>
          <w:szCs w:val="24"/>
        </w:rPr>
        <w:t>%</w:t>
      </w:r>
      <w:r w:rsidRPr="003A3EF2">
        <w:rPr>
          <w:rFonts w:ascii="Arial Narrow" w:hAnsi="Arial Narrow"/>
          <w:sz w:val="24"/>
          <w:szCs w:val="24"/>
        </w:rPr>
        <w:t xml:space="preserve"> Comprende Adquisición de Activos no Financieros y Adquisiciones Diferentes de Activos</w:t>
      </w:r>
      <w:r w:rsidR="00745A15">
        <w:rPr>
          <w:rFonts w:ascii="Arial Narrow" w:hAnsi="Arial Narrow"/>
          <w:sz w:val="24"/>
          <w:szCs w:val="24"/>
        </w:rPr>
        <w:t>, A</w:t>
      </w:r>
      <w:r w:rsidR="00745A15" w:rsidRPr="004616F9">
        <w:rPr>
          <w:rFonts w:ascii="Arial Narrow" w:hAnsi="Arial Narrow"/>
          <w:sz w:val="24"/>
          <w:szCs w:val="24"/>
        </w:rPr>
        <w:t xml:space="preserve">dquisición de servicios y </w:t>
      </w:r>
      <w:r w:rsidR="00745A15">
        <w:rPr>
          <w:rFonts w:ascii="Arial Narrow" w:hAnsi="Arial Narrow"/>
          <w:sz w:val="24"/>
          <w:szCs w:val="24"/>
        </w:rPr>
        <w:t>V</w:t>
      </w:r>
      <w:r w:rsidR="00745A15" w:rsidRPr="004616F9">
        <w:rPr>
          <w:rFonts w:ascii="Arial Narrow" w:hAnsi="Arial Narrow"/>
          <w:sz w:val="24"/>
          <w:szCs w:val="24"/>
        </w:rPr>
        <w:t>iáticos de los funcionarios en comisión</w:t>
      </w:r>
      <w:r w:rsidR="00745A15">
        <w:rPr>
          <w:rFonts w:ascii="Arial Narrow" w:hAnsi="Arial Narrow"/>
          <w:sz w:val="24"/>
          <w:szCs w:val="24"/>
        </w:rPr>
        <w:t>).</w:t>
      </w:r>
    </w:p>
    <w:p w14:paraId="53486283" w14:textId="6328BF77" w:rsidR="00361E1E" w:rsidRDefault="001A2B35" w:rsidP="009A5D1E">
      <w:pPr>
        <w:jc w:val="center"/>
        <w:rPr>
          <w:rFonts w:ascii="Arial Narrow" w:hAnsi="Arial Narrow"/>
          <w:b/>
          <w:sz w:val="24"/>
          <w:szCs w:val="24"/>
        </w:rPr>
      </w:pPr>
      <w:r>
        <w:rPr>
          <w:noProof/>
          <w:lang w:eastAsia="es-ES"/>
        </w:rPr>
        <w:drawing>
          <wp:inline distT="0" distB="0" distL="0" distR="0" wp14:anchorId="2D46270D" wp14:editId="0FA1D865">
            <wp:extent cx="4556760" cy="2971800"/>
            <wp:effectExtent l="0" t="0" r="1524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E37B6D" w14:textId="28F6C575" w:rsidR="00F70596" w:rsidRDefault="008B3260" w:rsidP="000A1E32">
      <w:pPr>
        <w:jc w:val="both"/>
        <w:rPr>
          <w:noProof/>
          <w:lang w:eastAsia="es-ES"/>
        </w:rPr>
      </w:pPr>
      <w:r w:rsidRPr="003A3EF2">
        <w:rPr>
          <w:rFonts w:ascii="Arial Narrow" w:hAnsi="Arial Narrow"/>
          <w:b/>
          <w:sz w:val="24"/>
          <w:szCs w:val="24"/>
        </w:rPr>
        <w:t xml:space="preserve">TRANSFERENCIAS CORRIENTES: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D861F8">
        <w:rPr>
          <w:rFonts w:ascii="Arial Narrow" w:hAnsi="Arial Narrow"/>
          <w:b/>
          <w:sz w:val="24"/>
          <w:szCs w:val="24"/>
        </w:rPr>
        <w:t>866.000.000</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D861F8">
        <w:rPr>
          <w:rFonts w:ascii="Arial Narrow" w:hAnsi="Arial Narrow"/>
          <w:b/>
          <w:sz w:val="24"/>
          <w:szCs w:val="24"/>
        </w:rPr>
        <w:t>19.884.358</w:t>
      </w:r>
      <w:r w:rsidRPr="003A3EF2">
        <w:rPr>
          <w:rFonts w:ascii="Arial Narrow" w:hAnsi="Arial Narrow"/>
          <w:sz w:val="24"/>
          <w:szCs w:val="24"/>
        </w:rPr>
        <w:t xml:space="preserve"> con una ejecución del</w:t>
      </w:r>
      <w:r w:rsidR="00CF1FBE">
        <w:rPr>
          <w:rFonts w:ascii="Arial Narrow" w:hAnsi="Arial Narrow"/>
          <w:sz w:val="24"/>
          <w:szCs w:val="24"/>
        </w:rPr>
        <w:t xml:space="preserve"> </w:t>
      </w:r>
      <w:r w:rsidR="00D861F8">
        <w:rPr>
          <w:rFonts w:ascii="Arial Narrow" w:hAnsi="Arial Narrow"/>
          <w:b/>
          <w:sz w:val="24"/>
          <w:szCs w:val="24"/>
        </w:rPr>
        <w:t>2,30</w:t>
      </w:r>
      <w:r w:rsidRPr="000E7079">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 xml:space="preserve">Comprende: (Otras Transferencias previo concepto DGPPN, Incapacidades no de Pensiones, Licencias de Maternidad y Paternidad no de Pensiones y Sentencias. </w:t>
      </w:r>
      <w:r w:rsidR="0099791A">
        <w:rPr>
          <w:rFonts w:ascii="Arial Narrow" w:hAnsi="Arial Narrow"/>
          <w:sz w:val="24"/>
          <w:szCs w:val="24"/>
        </w:rPr>
        <w:tab/>
      </w:r>
    </w:p>
    <w:p w14:paraId="1E01EBDA" w14:textId="52B61A6D" w:rsidR="00A2515D" w:rsidRDefault="001A2B35" w:rsidP="001A2B35">
      <w:pPr>
        <w:jc w:val="center"/>
        <w:rPr>
          <w:noProof/>
          <w:lang w:eastAsia="es-ES"/>
        </w:rPr>
      </w:pPr>
      <w:r>
        <w:rPr>
          <w:noProof/>
          <w:lang w:eastAsia="es-ES"/>
        </w:rPr>
        <w:drawing>
          <wp:inline distT="0" distB="0" distL="0" distR="0" wp14:anchorId="2F20AE2D" wp14:editId="37F3BFBA">
            <wp:extent cx="5265420" cy="2377440"/>
            <wp:effectExtent l="0" t="0" r="11430" b="38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481992" w14:textId="32804ECB" w:rsidR="00334592" w:rsidRDefault="008B3260" w:rsidP="000A1E32">
      <w:pPr>
        <w:tabs>
          <w:tab w:val="left" w:pos="2779"/>
          <w:tab w:val="left" w:pos="3739"/>
        </w:tabs>
        <w:rPr>
          <w:rFonts w:ascii="Arial Narrow" w:hAnsi="Arial Narrow"/>
          <w:sz w:val="24"/>
          <w:szCs w:val="24"/>
        </w:rPr>
      </w:pPr>
      <w:r w:rsidRPr="003A3EF2">
        <w:rPr>
          <w:rFonts w:ascii="Arial Narrow" w:hAnsi="Arial Narrow"/>
          <w:b/>
          <w:sz w:val="24"/>
          <w:szCs w:val="24"/>
        </w:rPr>
        <w:t xml:space="preserve">GASTOS POR TRIBUTOS, MULTAS, SANCIONES E INTERESES DE MORA:  </w:t>
      </w:r>
      <w:r w:rsidRPr="003A3EF2">
        <w:rPr>
          <w:rFonts w:ascii="Arial Narrow" w:hAnsi="Arial Narrow"/>
          <w:sz w:val="24"/>
          <w:szCs w:val="24"/>
        </w:rPr>
        <w:t>Con una apropiación vigente de</w:t>
      </w:r>
      <w:r w:rsidRPr="003A3EF2">
        <w:rPr>
          <w:rFonts w:ascii="Arial Narrow" w:hAnsi="Arial Narrow"/>
          <w:b/>
          <w:sz w:val="24"/>
          <w:szCs w:val="24"/>
        </w:rPr>
        <w:t xml:space="preserve"> $</w:t>
      </w:r>
      <w:r w:rsidR="00D861F8">
        <w:rPr>
          <w:rFonts w:ascii="Arial Narrow" w:hAnsi="Arial Narrow"/>
          <w:b/>
          <w:sz w:val="24"/>
          <w:szCs w:val="24"/>
        </w:rPr>
        <w:t>160.911.000</w:t>
      </w:r>
      <w:r w:rsidR="00797374">
        <w:rPr>
          <w:rFonts w:ascii="Arial Narrow" w:hAnsi="Arial Narrow"/>
          <w:b/>
          <w:sz w:val="24"/>
          <w:szCs w:val="24"/>
        </w:rPr>
        <w:t>,</w:t>
      </w:r>
      <w:r w:rsidRPr="003A3EF2">
        <w:rPr>
          <w:rFonts w:ascii="Arial Narrow" w:hAnsi="Arial Narrow"/>
          <w:sz w:val="24"/>
          <w:szCs w:val="24"/>
        </w:rPr>
        <w:t xml:space="preserve"> con un presupuesto comprometido por valor </w:t>
      </w:r>
      <w:r w:rsidRPr="003A3EF2">
        <w:rPr>
          <w:rFonts w:ascii="Arial Narrow" w:hAnsi="Arial Narrow"/>
          <w:b/>
          <w:sz w:val="24"/>
          <w:szCs w:val="24"/>
        </w:rPr>
        <w:t>$</w:t>
      </w:r>
      <w:r w:rsidR="00D4202D">
        <w:rPr>
          <w:rFonts w:ascii="Arial Narrow" w:hAnsi="Arial Narrow"/>
          <w:b/>
          <w:sz w:val="24"/>
          <w:szCs w:val="24"/>
        </w:rPr>
        <w:t>0</w:t>
      </w:r>
      <w:r w:rsidR="0014679F">
        <w:rPr>
          <w:rFonts w:ascii="Arial Narrow" w:hAnsi="Arial Narrow"/>
          <w:sz w:val="24"/>
          <w:szCs w:val="24"/>
        </w:rPr>
        <w:t xml:space="preserve"> </w:t>
      </w:r>
      <w:r w:rsidRPr="003A3EF2">
        <w:rPr>
          <w:rFonts w:ascii="Arial Narrow" w:hAnsi="Arial Narrow"/>
          <w:sz w:val="24"/>
          <w:szCs w:val="24"/>
        </w:rPr>
        <w:t xml:space="preserve">con una ejecución del </w:t>
      </w:r>
      <w:r w:rsidR="0014679F">
        <w:rPr>
          <w:rFonts w:ascii="Arial Narrow" w:hAnsi="Arial Narrow"/>
          <w:b/>
          <w:sz w:val="24"/>
          <w:szCs w:val="24"/>
        </w:rPr>
        <w:t>0</w:t>
      </w:r>
      <w:r w:rsidRPr="00361E1E">
        <w:rPr>
          <w:rFonts w:ascii="Arial Narrow" w:hAnsi="Arial Narrow"/>
          <w:b/>
          <w:sz w:val="24"/>
          <w:szCs w:val="24"/>
        </w:rPr>
        <w:t>%</w:t>
      </w:r>
      <w:r w:rsidRPr="003A3EF2">
        <w:rPr>
          <w:rFonts w:ascii="Arial Narrow" w:hAnsi="Arial Narrow"/>
          <w:b/>
          <w:sz w:val="24"/>
          <w:szCs w:val="24"/>
        </w:rPr>
        <w:t xml:space="preserve">. </w:t>
      </w:r>
      <w:r w:rsidRPr="003A3EF2">
        <w:rPr>
          <w:rFonts w:ascii="Arial Narrow" w:hAnsi="Arial Narrow"/>
          <w:sz w:val="24"/>
          <w:szCs w:val="24"/>
        </w:rPr>
        <w:t>Comprende: (Impuestos ($</w:t>
      </w:r>
      <w:r w:rsidR="00D4202D">
        <w:rPr>
          <w:rFonts w:ascii="Arial Narrow" w:hAnsi="Arial Narrow"/>
          <w:sz w:val="24"/>
          <w:szCs w:val="24"/>
        </w:rPr>
        <w:t>20.560</w:t>
      </w:r>
      <w:r w:rsidRPr="003A3EF2">
        <w:rPr>
          <w:rFonts w:ascii="Arial Narrow" w:hAnsi="Arial Narrow"/>
          <w:sz w:val="24"/>
          <w:szCs w:val="24"/>
        </w:rPr>
        <w:t xml:space="preserve">.000), Impuestos Territoriales, Impuesto Predial y sobretasa ambiental, Impuesto sobre Vehículos automotores y Cuota de Fiscalización y </w:t>
      </w:r>
      <w:proofErr w:type="spellStart"/>
      <w:r w:rsidRPr="003A3EF2">
        <w:rPr>
          <w:rFonts w:ascii="Arial Narrow" w:hAnsi="Arial Narrow"/>
          <w:sz w:val="24"/>
          <w:szCs w:val="24"/>
        </w:rPr>
        <w:t>Auditaje</w:t>
      </w:r>
      <w:proofErr w:type="spellEnd"/>
      <w:r w:rsidRPr="003A3EF2">
        <w:rPr>
          <w:rFonts w:ascii="Arial Narrow" w:hAnsi="Arial Narrow"/>
          <w:sz w:val="24"/>
          <w:szCs w:val="24"/>
        </w:rPr>
        <w:t xml:space="preserve"> ($</w:t>
      </w:r>
      <w:r w:rsidR="00D4202D">
        <w:rPr>
          <w:rFonts w:ascii="Arial Narrow" w:hAnsi="Arial Narrow"/>
          <w:sz w:val="24"/>
          <w:szCs w:val="24"/>
        </w:rPr>
        <w:t>140.351.</w:t>
      </w:r>
      <w:r w:rsidRPr="003A3EF2">
        <w:rPr>
          <w:rFonts w:ascii="Arial Narrow" w:hAnsi="Arial Narrow"/>
          <w:sz w:val="24"/>
          <w:szCs w:val="24"/>
        </w:rPr>
        <w:t>000).</w:t>
      </w:r>
    </w:p>
    <w:p w14:paraId="5BF77DC0" w14:textId="747C57B2" w:rsidR="008B3260" w:rsidRPr="007E7C8A" w:rsidRDefault="0091242D" w:rsidP="002E5968">
      <w:pPr>
        <w:tabs>
          <w:tab w:val="left" w:pos="4188"/>
        </w:tabs>
        <w:jc w:val="center"/>
        <w:rPr>
          <w:rFonts w:ascii="Arial Narrow" w:hAnsi="Arial Narrow"/>
          <w:b/>
          <w:noProof/>
          <w:color w:val="2E74B5" w:themeColor="accent1" w:themeShade="BF"/>
          <w:sz w:val="24"/>
          <w:szCs w:val="24"/>
          <w:lang w:eastAsia="es-CO"/>
        </w:rPr>
      </w:pPr>
      <w:r w:rsidRPr="007E7C8A">
        <w:rPr>
          <w:rFonts w:ascii="Arial Narrow" w:hAnsi="Arial Narrow"/>
          <w:b/>
          <w:color w:val="2E74B5" w:themeColor="accent1" w:themeShade="BF"/>
          <w:sz w:val="24"/>
          <w:szCs w:val="24"/>
        </w:rPr>
        <w:t xml:space="preserve">PROYECTOS DE </w:t>
      </w:r>
      <w:r w:rsidR="002963C7">
        <w:rPr>
          <w:rFonts w:ascii="Arial Narrow" w:hAnsi="Arial Narrow"/>
          <w:b/>
          <w:color w:val="2E74B5" w:themeColor="accent1" w:themeShade="BF"/>
          <w:sz w:val="24"/>
          <w:szCs w:val="24"/>
        </w:rPr>
        <w:t>INVERSIÓ</w:t>
      </w:r>
      <w:r w:rsidR="008B3260" w:rsidRPr="007E7C8A">
        <w:rPr>
          <w:rFonts w:ascii="Arial Narrow" w:hAnsi="Arial Narrow"/>
          <w:b/>
          <w:color w:val="2E74B5" w:themeColor="accent1" w:themeShade="BF"/>
          <w:sz w:val="24"/>
          <w:szCs w:val="24"/>
        </w:rPr>
        <w:t>N</w:t>
      </w:r>
      <w:r w:rsidRPr="007E7C8A">
        <w:rPr>
          <w:rFonts w:ascii="Arial Narrow" w:hAnsi="Arial Narrow"/>
          <w:b/>
          <w:color w:val="2E74B5" w:themeColor="accent1" w:themeShade="BF"/>
          <w:sz w:val="24"/>
          <w:szCs w:val="24"/>
        </w:rPr>
        <w:t xml:space="preserve"> – SSF VIGENCIA DEL </w:t>
      </w:r>
      <w:r w:rsidR="00714028" w:rsidRPr="007E7C8A">
        <w:rPr>
          <w:rFonts w:ascii="Arial Narrow" w:hAnsi="Arial Narrow"/>
          <w:b/>
          <w:color w:val="2E74B5" w:themeColor="accent1" w:themeShade="BF"/>
          <w:sz w:val="24"/>
          <w:szCs w:val="24"/>
        </w:rPr>
        <w:t>202</w:t>
      </w:r>
      <w:r w:rsidR="000171D8">
        <w:rPr>
          <w:rFonts w:ascii="Arial Narrow" w:hAnsi="Arial Narrow"/>
          <w:b/>
          <w:color w:val="2E74B5" w:themeColor="accent1" w:themeShade="BF"/>
          <w:sz w:val="24"/>
          <w:szCs w:val="24"/>
        </w:rPr>
        <w:t>2</w:t>
      </w:r>
      <w:r w:rsidR="008B3260" w:rsidRPr="007E7C8A">
        <w:rPr>
          <w:rFonts w:ascii="Arial Narrow" w:hAnsi="Arial Narrow"/>
          <w:b/>
          <w:color w:val="2E74B5" w:themeColor="accent1" w:themeShade="BF"/>
          <w:sz w:val="24"/>
          <w:szCs w:val="24"/>
        </w:rPr>
        <w:t>:</w:t>
      </w:r>
    </w:p>
    <w:p w14:paraId="0712070C" w14:textId="07795BB5" w:rsidR="00D26BF0" w:rsidRDefault="008B3260" w:rsidP="009B4573">
      <w:pPr>
        <w:pStyle w:val="Prrafodelista"/>
        <w:jc w:val="both"/>
        <w:rPr>
          <w:rFonts w:ascii="Arial Narrow" w:hAnsi="Arial Narrow"/>
          <w:b/>
          <w:sz w:val="24"/>
          <w:szCs w:val="24"/>
        </w:rPr>
      </w:pPr>
      <w:r w:rsidRPr="003A3EF2">
        <w:rPr>
          <w:rFonts w:ascii="Arial Narrow" w:hAnsi="Arial Narrow"/>
          <w:b/>
          <w:sz w:val="24"/>
          <w:szCs w:val="24"/>
        </w:rPr>
        <w:t>EL PRESUPUESTO APROB</w:t>
      </w:r>
      <w:r w:rsidR="00714028">
        <w:rPr>
          <w:rFonts w:ascii="Arial Narrow" w:hAnsi="Arial Narrow"/>
          <w:b/>
          <w:sz w:val="24"/>
          <w:szCs w:val="24"/>
        </w:rPr>
        <w:t>ADO PARA LA VIGENCIA DEL AÑO 202</w:t>
      </w:r>
      <w:r w:rsidR="000171D8">
        <w:rPr>
          <w:rFonts w:ascii="Arial Narrow" w:hAnsi="Arial Narrow"/>
          <w:b/>
          <w:sz w:val="24"/>
          <w:szCs w:val="24"/>
        </w:rPr>
        <w:t>2</w:t>
      </w:r>
      <w:r w:rsidRPr="003A3EF2">
        <w:rPr>
          <w:rFonts w:ascii="Arial Narrow" w:hAnsi="Arial Narrow"/>
          <w:b/>
          <w:sz w:val="24"/>
          <w:szCs w:val="24"/>
        </w:rPr>
        <w:t xml:space="preserve"> Y LA APROPIACIÓN VIGENTE</w:t>
      </w:r>
      <w:r w:rsidR="00F70596">
        <w:rPr>
          <w:rFonts w:ascii="Arial Narrow" w:hAnsi="Arial Narrow"/>
          <w:b/>
          <w:sz w:val="24"/>
          <w:szCs w:val="24"/>
        </w:rPr>
        <w:t xml:space="preserve"> ES</w:t>
      </w:r>
      <w:r w:rsidRPr="003A3EF2">
        <w:rPr>
          <w:rFonts w:ascii="Arial Narrow" w:hAnsi="Arial Narrow"/>
          <w:b/>
          <w:sz w:val="24"/>
          <w:szCs w:val="24"/>
        </w:rPr>
        <w:t xml:space="preserve"> POR VALOR DE $</w:t>
      </w:r>
      <w:r w:rsidR="00FD3EA3">
        <w:rPr>
          <w:rFonts w:ascii="Arial Narrow" w:hAnsi="Arial Narrow"/>
          <w:b/>
          <w:sz w:val="24"/>
          <w:szCs w:val="24"/>
        </w:rPr>
        <w:t>21.283.374.779</w:t>
      </w:r>
      <w:r w:rsidRPr="003A3EF2">
        <w:rPr>
          <w:rFonts w:ascii="Arial Narrow" w:hAnsi="Arial Narrow"/>
          <w:b/>
          <w:sz w:val="24"/>
          <w:szCs w:val="24"/>
        </w:rPr>
        <w:t xml:space="preserve">, Y EL </w:t>
      </w:r>
      <w:r w:rsidR="00EA2D2E">
        <w:rPr>
          <w:rFonts w:ascii="Arial Narrow" w:hAnsi="Arial Narrow"/>
          <w:b/>
          <w:sz w:val="24"/>
          <w:szCs w:val="24"/>
        </w:rPr>
        <w:t xml:space="preserve">PRESUPUESTO COMPROMETIDO </w:t>
      </w:r>
      <w:r w:rsidR="00F70596">
        <w:rPr>
          <w:rFonts w:ascii="Arial Narrow" w:hAnsi="Arial Narrow"/>
          <w:b/>
          <w:sz w:val="24"/>
          <w:szCs w:val="24"/>
        </w:rPr>
        <w:t xml:space="preserve">AL </w:t>
      </w:r>
      <w:r w:rsidR="00DB2C7D">
        <w:rPr>
          <w:rFonts w:ascii="Arial Narrow" w:hAnsi="Arial Narrow"/>
          <w:b/>
          <w:sz w:val="24"/>
          <w:szCs w:val="24"/>
        </w:rPr>
        <w:t>31</w:t>
      </w:r>
      <w:r w:rsidR="00F70596">
        <w:rPr>
          <w:rFonts w:ascii="Arial Narrow" w:hAnsi="Arial Narrow"/>
          <w:b/>
          <w:sz w:val="24"/>
          <w:szCs w:val="24"/>
        </w:rPr>
        <w:t xml:space="preserve"> DE </w:t>
      </w:r>
      <w:r w:rsidR="00FD3EA3">
        <w:rPr>
          <w:rFonts w:ascii="Arial Narrow" w:hAnsi="Arial Narrow"/>
          <w:b/>
          <w:sz w:val="24"/>
          <w:szCs w:val="24"/>
        </w:rPr>
        <w:t xml:space="preserve">MARZO </w:t>
      </w:r>
      <w:r w:rsidR="000A1919">
        <w:rPr>
          <w:rFonts w:ascii="Arial Narrow" w:hAnsi="Arial Narrow"/>
          <w:b/>
          <w:sz w:val="24"/>
          <w:szCs w:val="24"/>
        </w:rPr>
        <w:t>DEL PRESENTE AÑO</w:t>
      </w:r>
      <w:r w:rsidR="00F70596">
        <w:rPr>
          <w:rFonts w:ascii="Arial Narrow" w:hAnsi="Arial Narrow"/>
          <w:b/>
          <w:sz w:val="24"/>
          <w:szCs w:val="24"/>
        </w:rPr>
        <w:t xml:space="preserve"> </w:t>
      </w:r>
      <w:r w:rsidR="00EA2D2E">
        <w:rPr>
          <w:rFonts w:ascii="Arial Narrow" w:hAnsi="Arial Narrow"/>
          <w:b/>
          <w:sz w:val="24"/>
          <w:szCs w:val="24"/>
        </w:rPr>
        <w:t>ES DE $</w:t>
      </w:r>
      <w:r w:rsidR="00FD3EA3">
        <w:rPr>
          <w:rFonts w:ascii="Arial Narrow" w:hAnsi="Arial Narrow"/>
          <w:b/>
          <w:sz w:val="24"/>
          <w:szCs w:val="24"/>
        </w:rPr>
        <w:t>12.299.166.474</w:t>
      </w:r>
      <w:r w:rsidR="00F70596">
        <w:rPr>
          <w:rFonts w:ascii="Arial Narrow" w:hAnsi="Arial Narrow"/>
          <w:b/>
          <w:sz w:val="24"/>
          <w:szCs w:val="24"/>
        </w:rPr>
        <w:t xml:space="preserve">, ESTO </w:t>
      </w:r>
      <w:r w:rsidR="003F593E">
        <w:rPr>
          <w:rFonts w:ascii="Arial Narrow" w:hAnsi="Arial Narrow"/>
          <w:b/>
          <w:sz w:val="24"/>
          <w:szCs w:val="24"/>
        </w:rPr>
        <w:t>EQUIVALE A UNA EJECUCIÓ</w:t>
      </w:r>
      <w:r w:rsidRPr="003A3EF2">
        <w:rPr>
          <w:rFonts w:ascii="Arial Narrow" w:hAnsi="Arial Narrow"/>
          <w:b/>
          <w:sz w:val="24"/>
          <w:szCs w:val="24"/>
        </w:rPr>
        <w:t xml:space="preserve">N </w:t>
      </w:r>
      <w:r w:rsidR="00FD3EA3">
        <w:rPr>
          <w:rFonts w:ascii="Arial Narrow" w:hAnsi="Arial Narrow"/>
          <w:b/>
          <w:sz w:val="24"/>
          <w:szCs w:val="24"/>
        </w:rPr>
        <w:t>57,79</w:t>
      </w:r>
      <w:r w:rsidR="001B3F28">
        <w:rPr>
          <w:rFonts w:ascii="Arial Narrow" w:hAnsi="Arial Narrow"/>
          <w:b/>
          <w:sz w:val="24"/>
          <w:szCs w:val="24"/>
        </w:rPr>
        <w:t>%</w:t>
      </w:r>
      <w:r w:rsidR="00F70596">
        <w:rPr>
          <w:rFonts w:ascii="Arial Narrow" w:hAnsi="Arial Narrow"/>
          <w:b/>
          <w:sz w:val="24"/>
          <w:szCs w:val="24"/>
        </w:rPr>
        <w:t xml:space="preserve"> </w:t>
      </w:r>
      <w:r w:rsidR="00FD3EA3">
        <w:rPr>
          <w:rFonts w:ascii="Arial Narrow" w:hAnsi="Arial Narrow"/>
          <w:b/>
          <w:sz w:val="24"/>
          <w:szCs w:val="24"/>
        </w:rPr>
        <w:t>EXCELENTE</w:t>
      </w:r>
      <w:r w:rsidR="00F70596">
        <w:rPr>
          <w:rFonts w:ascii="Arial Narrow" w:hAnsi="Arial Narrow"/>
          <w:b/>
          <w:sz w:val="24"/>
          <w:szCs w:val="24"/>
        </w:rPr>
        <w:t xml:space="preserve"> PARA EL TRIMESTRE ANALIZADO</w:t>
      </w:r>
      <w:r w:rsidRPr="003A3EF2">
        <w:rPr>
          <w:rFonts w:ascii="Arial Narrow" w:hAnsi="Arial Narrow"/>
          <w:b/>
          <w:sz w:val="24"/>
          <w:szCs w:val="24"/>
        </w:rPr>
        <w:t xml:space="preserve">: </w:t>
      </w:r>
      <w:r w:rsidR="005A346F">
        <w:rPr>
          <w:rFonts w:ascii="Arial Narrow" w:hAnsi="Arial Narrow"/>
          <w:b/>
          <w:sz w:val="24"/>
          <w:szCs w:val="24"/>
        </w:rPr>
        <w:t xml:space="preserve">    </w:t>
      </w:r>
    </w:p>
    <w:p w14:paraId="745BDEDC" w14:textId="5189396D" w:rsidR="00A2515D" w:rsidRDefault="001A2B35" w:rsidP="00CB762B">
      <w:pPr>
        <w:pStyle w:val="Prrafodelista"/>
        <w:tabs>
          <w:tab w:val="left" w:pos="4206"/>
        </w:tabs>
        <w:jc w:val="center"/>
        <w:rPr>
          <w:noProof/>
          <w:lang w:eastAsia="es-ES"/>
        </w:rPr>
      </w:pPr>
      <w:r>
        <w:rPr>
          <w:noProof/>
          <w:lang w:eastAsia="es-ES"/>
        </w:rPr>
        <w:drawing>
          <wp:inline distT="0" distB="0" distL="0" distR="0" wp14:anchorId="186CDFCB" wp14:editId="19D817EC">
            <wp:extent cx="5265420" cy="2164080"/>
            <wp:effectExtent l="0" t="0" r="11430" b="762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63EE91" w14:textId="05E13D00" w:rsidR="00B54BD2" w:rsidRDefault="00B54BD2" w:rsidP="00D71955">
      <w:pPr>
        <w:pStyle w:val="Prrafodelista"/>
        <w:numPr>
          <w:ilvl w:val="0"/>
          <w:numId w:val="19"/>
        </w:numPr>
        <w:tabs>
          <w:tab w:val="left" w:pos="2148"/>
          <w:tab w:val="left" w:pos="3144"/>
        </w:tabs>
        <w:jc w:val="both"/>
        <w:rPr>
          <w:rFonts w:ascii="Arial Narrow" w:hAnsi="Arial Narrow"/>
          <w:b/>
          <w:sz w:val="24"/>
          <w:szCs w:val="24"/>
        </w:rPr>
      </w:pPr>
      <w:r w:rsidRPr="006A106F">
        <w:rPr>
          <w:rFonts w:ascii="Arial Narrow" w:hAnsi="Arial Narrow"/>
          <w:b/>
          <w:sz w:val="24"/>
          <w:szCs w:val="24"/>
        </w:rPr>
        <w:t>PROYECTO: FORTALECIMIENTO ESTRATÉGICO DEL TALENTO HUMANO PARA LA GESTIÓN ORGANIZACIONAL DE LA SUPERINTENDENCIA DEL SUBSIDIO FAMILIAR. BOGOTÁ</w:t>
      </w:r>
      <w:r w:rsidR="005137C5" w:rsidRPr="006A106F">
        <w:rPr>
          <w:rFonts w:ascii="Arial Narrow" w:hAnsi="Arial Narrow"/>
          <w:b/>
          <w:sz w:val="24"/>
          <w:szCs w:val="24"/>
        </w:rPr>
        <w:t>, POR VALOR DE $687.200.000</w:t>
      </w:r>
      <w:r w:rsidRPr="006A106F">
        <w:rPr>
          <w:rFonts w:ascii="Arial Narrow" w:hAnsi="Arial Narrow"/>
          <w:b/>
          <w:sz w:val="24"/>
          <w:szCs w:val="24"/>
        </w:rPr>
        <w:t>:</w:t>
      </w:r>
    </w:p>
    <w:p w14:paraId="2CEDDDAD" w14:textId="77777777" w:rsidR="006A106F" w:rsidRPr="006A106F" w:rsidRDefault="006A106F" w:rsidP="006A106F">
      <w:pPr>
        <w:pStyle w:val="Prrafodelista"/>
        <w:tabs>
          <w:tab w:val="left" w:pos="2148"/>
          <w:tab w:val="left" w:pos="3144"/>
        </w:tabs>
        <w:jc w:val="both"/>
        <w:rPr>
          <w:rFonts w:ascii="Arial Narrow" w:hAnsi="Arial Narrow"/>
          <w:b/>
          <w:sz w:val="24"/>
          <w:szCs w:val="24"/>
        </w:rPr>
      </w:pPr>
    </w:p>
    <w:p w14:paraId="4D76CFE3" w14:textId="77777777" w:rsidR="009A19E3" w:rsidRPr="009A19E3" w:rsidRDefault="00457A53" w:rsidP="00D71955">
      <w:pPr>
        <w:pStyle w:val="Prrafodelista"/>
        <w:numPr>
          <w:ilvl w:val="0"/>
          <w:numId w:val="36"/>
        </w:numPr>
        <w:tabs>
          <w:tab w:val="left" w:pos="3144"/>
        </w:tabs>
        <w:jc w:val="both"/>
        <w:rPr>
          <w:rFonts w:ascii="Arial Narrow" w:hAnsi="Arial Narrow"/>
          <w:sz w:val="24"/>
          <w:szCs w:val="24"/>
        </w:rPr>
      </w:pPr>
      <w:r w:rsidRPr="009A19E3">
        <w:rPr>
          <w:rFonts w:ascii="Arial Narrow" w:hAnsi="Arial Narrow"/>
          <w:b/>
          <w:sz w:val="24"/>
          <w:szCs w:val="24"/>
        </w:rPr>
        <w:t>Diseñar las estrategias de las rutas, por valor de $25.000.000:</w:t>
      </w:r>
    </w:p>
    <w:p w14:paraId="6D310C59" w14:textId="77777777" w:rsidR="009A19E3" w:rsidRPr="009A19E3" w:rsidRDefault="009A19E3" w:rsidP="009A19E3">
      <w:pPr>
        <w:pStyle w:val="Prrafodelista"/>
        <w:tabs>
          <w:tab w:val="left" w:pos="3144"/>
        </w:tabs>
        <w:jc w:val="both"/>
        <w:rPr>
          <w:rFonts w:ascii="Arial Narrow" w:hAnsi="Arial Narrow"/>
          <w:sz w:val="24"/>
          <w:szCs w:val="24"/>
        </w:rPr>
      </w:pPr>
    </w:p>
    <w:p w14:paraId="3E287776" w14:textId="7F04AD93" w:rsidR="009A19E3" w:rsidRPr="009A19E3" w:rsidRDefault="009A19E3" w:rsidP="009A19E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NIEBLES VARGAS VERONICA INES, contrato de</w:t>
      </w:r>
      <w:r w:rsidRPr="009A19E3">
        <w:rPr>
          <w:rFonts w:ascii="Arial Narrow" w:hAnsi="Arial Narrow"/>
          <w:sz w:val="24"/>
          <w:szCs w:val="24"/>
        </w:rPr>
        <w:t xml:space="preserve"> prestación de servicios profesionales para la actualización de las rutas de la felicidad, del crecimiento, del servicio y de la calidad, para las siguientes cuatro vigencias, de acuerdo con la normatividad de MIPG, por valor de $25.000.000.</w:t>
      </w:r>
    </w:p>
    <w:p w14:paraId="78020393" w14:textId="77777777" w:rsidR="009A19E3" w:rsidRDefault="009A19E3" w:rsidP="009A19E3">
      <w:pPr>
        <w:pStyle w:val="Prrafodelista"/>
        <w:tabs>
          <w:tab w:val="left" w:pos="3144"/>
        </w:tabs>
        <w:jc w:val="both"/>
        <w:rPr>
          <w:rFonts w:ascii="Arial Narrow" w:hAnsi="Arial Narrow"/>
          <w:b/>
          <w:sz w:val="24"/>
          <w:szCs w:val="24"/>
        </w:rPr>
      </w:pPr>
    </w:p>
    <w:p w14:paraId="664F12FE" w14:textId="77B39439" w:rsidR="00457A53" w:rsidRDefault="00457A53"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análisis de datos), por valor de $30.000.000:</w:t>
      </w:r>
    </w:p>
    <w:p w14:paraId="28BE8703" w14:textId="77777777" w:rsidR="0030018A" w:rsidRDefault="0030018A" w:rsidP="0030018A">
      <w:pPr>
        <w:pStyle w:val="Prrafodelista"/>
        <w:tabs>
          <w:tab w:val="left" w:pos="3144"/>
        </w:tabs>
        <w:jc w:val="both"/>
        <w:rPr>
          <w:rFonts w:ascii="Arial Narrow" w:hAnsi="Arial Narrow"/>
          <w:sz w:val="24"/>
          <w:szCs w:val="24"/>
        </w:rPr>
      </w:pPr>
    </w:p>
    <w:p w14:paraId="3F7C8025" w14:textId="3BBA9457" w:rsidR="0030018A" w:rsidRPr="0030018A" w:rsidRDefault="0030018A" w:rsidP="0030018A">
      <w:pPr>
        <w:pStyle w:val="Prrafodelista"/>
        <w:numPr>
          <w:ilvl w:val="0"/>
          <w:numId w:val="6"/>
        </w:numPr>
        <w:tabs>
          <w:tab w:val="left" w:pos="3144"/>
        </w:tabs>
        <w:jc w:val="both"/>
        <w:rPr>
          <w:rFonts w:ascii="Arial Narrow" w:hAnsi="Arial Narrow"/>
          <w:sz w:val="24"/>
          <w:szCs w:val="24"/>
        </w:rPr>
      </w:pPr>
      <w:r w:rsidRPr="0030018A">
        <w:rPr>
          <w:rFonts w:ascii="Arial Narrow" w:hAnsi="Arial Narrow"/>
          <w:sz w:val="24"/>
          <w:szCs w:val="24"/>
        </w:rPr>
        <w:t>GONZALEZ MENDEZ MAGDA FERNANDA</w:t>
      </w:r>
      <w:r>
        <w:rPr>
          <w:rFonts w:ascii="Arial Narrow" w:hAnsi="Arial Narrow"/>
          <w:sz w:val="24"/>
          <w:szCs w:val="24"/>
        </w:rPr>
        <w:t xml:space="preserve">, contrato de </w:t>
      </w:r>
      <w:r w:rsidRPr="0030018A">
        <w:rPr>
          <w:rFonts w:ascii="Arial Narrow" w:hAnsi="Arial Narrow"/>
          <w:sz w:val="24"/>
          <w:szCs w:val="24"/>
        </w:rPr>
        <w:t>prestación de servicios profesionales para actualizar la trazabilidad electrónica de las historias laborales, mediante la ejecución del plan institucional de capacitación(</w:t>
      </w:r>
      <w:proofErr w:type="spellStart"/>
      <w:r w:rsidRPr="0030018A">
        <w:rPr>
          <w:rFonts w:ascii="Arial Narrow" w:hAnsi="Arial Narrow"/>
          <w:sz w:val="24"/>
          <w:szCs w:val="24"/>
        </w:rPr>
        <w:t>pic</w:t>
      </w:r>
      <w:proofErr w:type="spellEnd"/>
      <w:r w:rsidRPr="0030018A">
        <w:rPr>
          <w:rFonts w:ascii="Arial Narrow" w:hAnsi="Arial Narrow"/>
          <w:sz w:val="24"/>
          <w:szCs w:val="24"/>
        </w:rPr>
        <w:t>), programa de reinducción y programa de inducción, evaluación</w:t>
      </w:r>
      <w:r>
        <w:rPr>
          <w:rFonts w:ascii="Arial Narrow" w:hAnsi="Arial Narrow"/>
          <w:sz w:val="24"/>
          <w:szCs w:val="24"/>
        </w:rPr>
        <w:t>, por valor de $30.000.000.</w:t>
      </w:r>
    </w:p>
    <w:p w14:paraId="167B759D" w14:textId="77777777" w:rsidR="00931D54" w:rsidRPr="00931D54" w:rsidRDefault="00931D54" w:rsidP="00931D54">
      <w:pPr>
        <w:pStyle w:val="Prrafodelista"/>
        <w:rPr>
          <w:rFonts w:ascii="Arial Narrow" w:hAnsi="Arial Narrow"/>
          <w:b/>
          <w:sz w:val="24"/>
          <w:szCs w:val="24"/>
        </w:rPr>
      </w:pPr>
    </w:p>
    <w:p w14:paraId="7B7CD1AC" w14:textId="0B33A6D6" w:rsidR="00931D54" w:rsidRDefault="00457A53" w:rsidP="00D71955">
      <w:pPr>
        <w:pStyle w:val="Prrafodelista"/>
        <w:numPr>
          <w:ilvl w:val="0"/>
          <w:numId w:val="36"/>
        </w:numPr>
        <w:tabs>
          <w:tab w:val="left" w:pos="3144"/>
        </w:tabs>
        <w:jc w:val="both"/>
        <w:rPr>
          <w:rFonts w:ascii="Arial Narrow" w:hAnsi="Arial Narrow"/>
          <w:b/>
          <w:sz w:val="24"/>
          <w:szCs w:val="24"/>
        </w:rPr>
      </w:pPr>
      <w:r w:rsidRPr="0030018A">
        <w:rPr>
          <w:rFonts w:ascii="Arial Narrow" w:hAnsi="Arial Narrow"/>
          <w:b/>
          <w:sz w:val="24"/>
          <w:szCs w:val="24"/>
        </w:rPr>
        <w:t>Realizar la trazabilidad electrónica y física de las historias laborales del</w:t>
      </w:r>
      <w:r w:rsidR="00931D54" w:rsidRPr="0030018A">
        <w:rPr>
          <w:rFonts w:ascii="Arial Narrow" w:hAnsi="Arial Narrow"/>
          <w:b/>
          <w:sz w:val="24"/>
          <w:szCs w:val="24"/>
        </w:rPr>
        <w:t xml:space="preserve"> </w:t>
      </w:r>
      <w:r w:rsidRPr="0030018A">
        <w:rPr>
          <w:rFonts w:ascii="Arial Narrow" w:hAnsi="Arial Narrow"/>
          <w:b/>
          <w:sz w:val="24"/>
          <w:szCs w:val="24"/>
        </w:rPr>
        <w:t>talento humano. (Ruta del análisis de datos), por valor de $22.550.000:</w:t>
      </w:r>
    </w:p>
    <w:p w14:paraId="7C2AEDF7" w14:textId="77777777" w:rsidR="0030018A" w:rsidRDefault="0030018A" w:rsidP="0030018A">
      <w:pPr>
        <w:pStyle w:val="Prrafodelista"/>
        <w:tabs>
          <w:tab w:val="left" w:pos="3144"/>
        </w:tabs>
        <w:jc w:val="both"/>
        <w:rPr>
          <w:rFonts w:ascii="Arial Narrow" w:hAnsi="Arial Narrow"/>
          <w:sz w:val="24"/>
          <w:szCs w:val="24"/>
        </w:rPr>
      </w:pPr>
    </w:p>
    <w:p w14:paraId="11CAEE85" w14:textId="77777777" w:rsidR="0030018A" w:rsidRPr="0030018A" w:rsidRDefault="0030018A" w:rsidP="00D71955">
      <w:pPr>
        <w:pStyle w:val="Prrafodelista"/>
        <w:numPr>
          <w:ilvl w:val="0"/>
          <w:numId w:val="6"/>
        </w:numPr>
        <w:tabs>
          <w:tab w:val="left" w:pos="1224"/>
          <w:tab w:val="left" w:pos="3144"/>
        </w:tabs>
        <w:jc w:val="both"/>
        <w:rPr>
          <w:rFonts w:ascii="Arial Narrow" w:hAnsi="Arial Narrow"/>
          <w:b/>
          <w:sz w:val="24"/>
          <w:szCs w:val="24"/>
        </w:rPr>
      </w:pPr>
      <w:r w:rsidRPr="0030018A">
        <w:rPr>
          <w:rFonts w:ascii="Arial Narrow" w:hAnsi="Arial Narrow"/>
          <w:sz w:val="24"/>
          <w:szCs w:val="24"/>
        </w:rPr>
        <w:t xml:space="preserve">SALCEDO QUIMBAYO SANDRA MILENA, contracto de prestación de servicios para actualizar la trazabilidad electrónica y física de las historias laborales del talento humano de la SSF, en el marco del </w:t>
      </w:r>
      <w:proofErr w:type="spellStart"/>
      <w:r w:rsidRPr="0030018A">
        <w:rPr>
          <w:rFonts w:ascii="Arial Narrow" w:hAnsi="Arial Narrow"/>
          <w:sz w:val="24"/>
          <w:szCs w:val="24"/>
        </w:rPr>
        <w:t>sg-sst</w:t>
      </w:r>
      <w:proofErr w:type="spellEnd"/>
      <w:r w:rsidRPr="0030018A">
        <w:rPr>
          <w:rFonts w:ascii="Arial Narrow" w:hAnsi="Arial Narrow"/>
          <w:sz w:val="24"/>
          <w:szCs w:val="24"/>
        </w:rPr>
        <w:t xml:space="preserve"> y el programa de bienestar de la entidad, por valor de $22.550.000.</w:t>
      </w:r>
    </w:p>
    <w:p w14:paraId="5723E09C" w14:textId="0F88E521" w:rsidR="0030018A" w:rsidRPr="0030018A" w:rsidRDefault="0030018A" w:rsidP="0030018A">
      <w:pPr>
        <w:pStyle w:val="Prrafodelista"/>
        <w:tabs>
          <w:tab w:val="left" w:pos="1224"/>
          <w:tab w:val="left" w:pos="3144"/>
        </w:tabs>
        <w:jc w:val="both"/>
        <w:rPr>
          <w:rFonts w:ascii="Arial Narrow" w:hAnsi="Arial Narrow"/>
          <w:b/>
          <w:sz w:val="24"/>
          <w:szCs w:val="24"/>
        </w:rPr>
      </w:pPr>
      <w:r w:rsidRPr="0030018A">
        <w:rPr>
          <w:rFonts w:ascii="Arial Narrow" w:hAnsi="Arial Narrow"/>
          <w:b/>
          <w:sz w:val="24"/>
          <w:szCs w:val="24"/>
        </w:rPr>
        <w:tab/>
      </w:r>
    </w:p>
    <w:p w14:paraId="12F23719" w14:textId="34E9ECF8" w:rsidR="00457A53" w:rsidRPr="00931D54" w:rsidRDefault="00457A53"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análisis de datos), por valor de $11.400.000:</w:t>
      </w:r>
    </w:p>
    <w:p w14:paraId="39022489" w14:textId="312D1B64" w:rsidR="00931D54" w:rsidRDefault="00931D54" w:rsidP="00931D54">
      <w:pPr>
        <w:pStyle w:val="Prrafodelista"/>
        <w:tabs>
          <w:tab w:val="left" w:pos="3144"/>
        </w:tabs>
        <w:jc w:val="both"/>
        <w:rPr>
          <w:rFonts w:ascii="Arial Narrow" w:hAnsi="Arial Narrow"/>
          <w:b/>
          <w:sz w:val="24"/>
          <w:szCs w:val="24"/>
        </w:rPr>
      </w:pPr>
    </w:p>
    <w:p w14:paraId="4BBA9B72" w14:textId="1F11E2AF" w:rsidR="0030018A" w:rsidRPr="0030018A" w:rsidRDefault="0030018A" w:rsidP="00D71955">
      <w:pPr>
        <w:pStyle w:val="Prrafodelista"/>
        <w:numPr>
          <w:ilvl w:val="0"/>
          <w:numId w:val="6"/>
        </w:numPr>
        <w:tabs>
          <w:tab w:val="left" w:pos="3144"/>
        </w:tabs>
        <w:jc w:val="both"/>
        <w:rPr>
          <w:rFonts w:ascii="Arial Narrow" w:hAnsi="Arial Narrow"/>
          <w:b/>
          <w:sz w:val="24"/>
          <w:szCs w:val="24"/>
        </w:rPr>
      </w:pPr>
      <w:r w:rsidRPr="0030018A">
        <w:rPr>
          <w:rFonts w:ascii="Arial Narrow" w:hAnsi="Arial Narrow"/>
          <w:sz w:val="24"/>
          <w:szCs w:val="24"/>
        </w:rPr>
        <w:t>BERNAL GARAVITO CRISTIAN DAVID, contracto de prestación de servicios para dar continuidad a la actualización de las historias laborales físicas de acuerdo a los lineamientos del AGN y realizar la búsqueda, verificación, control y cargue de información requerida, por valor de $11.400.000.</w:t>
      </w:r>
    </w:p>
    <w:p w14:paraId="486B325E" w14:textId="77777777" w:rsidR="0030018A" w:rsidRDefault="0030018A" w:rsidP="00931D54">
      <w:pPr>
        <w:pStyle w:val="Prrafodelista"/>
        <w:tabs>
          <w:tab w:val="left" w:pos="3144"/>
        </w:tabs>
        <w:jc w:val="both"/>
        <w:rPr>
          <w:rFonts w:ascii="Arial Narrow" w:hAnsi="Arial Narrow"/>
          <w:b/>
          <w:sz w:val="24"/>
          <w:szCs w:val="24"/>
        </w:rPr>
      </w:pPr>
    </w:p>
    <w:p w14:paraId="2011731E" w14:textId="683A6F63" w:rsidR="00457A53" w:rsidRPr="00931D54" w:rsidRDefault="00457A53"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sidRPr="00931D54">
        <w:rPr>
          <w:rFonts w:ascii="Arial Narrow" w:hAnsi="Arial Narrow"/>
          <w:b/>
          <w:sz w:val="24"/>
          <w:szCs w:val="24"/>
        </w:rPr>
        <w:t xml:space="preserve"> </w:t>
      </w:r>
      <w:r w:rsidRPr="00931D54">
        <w:rPr>
          <w:rFonts w:ascii="Arial Narrow" w:hAnsi="Arial Narrow"/>
          <w:b/>
          <w:sz w:val="24"/>
          <w:szCs w:val="24"/>
        </w:rPr>
        <w:t>talento humano. (Ruta del análisis de datos), por valor de $27.000.000:</w:t>
      </w:r>
    </w:p>
    <w:p w14:paraId="5FAB9518" w14:textId="654E2629" w:rsidR="00931D54" w:rsidRDefault="00931D54" w:rsidP="00931D54">
      <w:pPr>
        <w:pStyle w:val="Prrafodelista"/>
        <w:tabs>
          <w:tab w:val="left" w:pos="3144"/>
        </w:tabs>
        <w:jc w:val="both"/>
        <w:rPr>
          <w:rFonts w:ascii="Arial Narrow" w:hAnsi="Arial Narrow"/>
          <w:b/>
          <w:sz w:val="24"/>
          <w:szCs w:val="24"/>
        </w:rPr>
      </w:pPr>
    </w:p>
    <w:p w14:paraId="777601AF" w14:textId="7D7FE227" w:rsidR="0030018A" w:rsidRPr="0030018A" w:rsidRDefault="0030018A" w:rsidP="00D71955">
      <w:pPr>
        <w:pStyle w:val="Prrafodelista"/>
        <w:numPr>
          <w:ilvl w:val="0"/>
          <w:numId w:val="6"/>
        </w:numPr>
        <w:tabs>
          <w:tab w:val="left" w:pos="3144"/>
        </w:tabs>
        <w:jc w:val="both"/>
        <w:rPr>
          <w:rFonts w:ascii="Arial Narrow" w:hAnsi="Arial Narrow"/>
          <w:b/>
          <w:sz w:val="24"/>
          <w:szCs w:val="24"/>
        </w:rPr>
      </w:pPr>
      <w:r w:rsidRPr="0030018A">
        <w:rPr>
          <w:rFonts w:ascii="Arial Narrow" w:hAnsi="Arial Narrow"/>
          <w:sz w:val="24"/>
          <w:szCs w:val="24"/>
        </w:rPr>
        <w:t>GIRALDO TABARES SEBASTIAN, contracto de prestación de servicios profesionales para adelantar las acciones de la trazabilidad electrónica y física de las historias laborales del talento humano de la SSF, en el marco jurídico y normativo de todos los programas de gestión, por valor de $27.000.000.</w:t>
      </w:r>
    </w:p>
    <w:p w14:paraId="21304DD2" w14:textId="1E0441EE" w:rsidR="00931D54" w:rsidRDefault="00931D54" w:rsidP="00D71955">
      <w:pPr>
        <w:pStyle w:val="Prrafodelista"/>
        <w:numPr>
          <w:ilvl w:val="0"/>
          <w:numId w:val="36"/>
        </w:numPr>
        <w:tabs>
          <w:tab w:val="left" w:pos="3144"/>
        </w:tabs>
        <w:jc w:val="both"/>
        <w:rPr>
          <w:rFonts w:ascii="Arial Narrow" w:hAnsi="Arial Narrow"/>
          <w:b/>
          <w:sz w:val="24"/>
          <w:szCs w:val="24"/>
        </w:rPr>
      </w:pPr>
      <w:r w:rsidRPr="0030018A">
        <w:rPr>
          <w:rFonts w:ascii="Arial Narrow" w:hAnsi="Arial Narrow"/>
          <w:b/>
          <w:sz w:val="24"/>
          <w:szCs w:val="24"/>
        </w:rPr>
        <w:t>R</w:t>
      </w:r>
      <w:r w:rsidR="00457A53" w:rsidRPr="0030018A">
        <w:rPr>
          <w:rFonts w:ascii="Arial Narrow" w:hAnsi="Arial Narrow"/>
          <w:b/>
          <w:sz w:val="24"/>
          <w:szCs w:val="24"/>
        </w:rPr>
        <w:t>ealizar la trazabilidad electrónica y física de las historias laborales del</w:t>
      </w:r>
      <w:r w:rsidRPr="0030018A">
        <w:rPr>
          <w:rFonts w:ascii="Arial Narrow" w:hAnsi="Arial Narrow"/>
          <w:b/>
          <w:sz w:val="24"/>
          <w:szCs w:val="24"/>
        </w:rPr>
        <w:t xml:space="preserve"> </w:t>
      </w:r>
      <w:r w:rsidR="00457A53" w:rsidRPr="0030018A">
        <w:rPr>
          <w:rFonts w:ascii="Arial Narrow" w:hAnsi="Arial Narrow"/>
          <w:b/>
          <w:sz w:val="24"/>
          <w:szCs w:val="24"/>
        </w:rPr>
        <w:t>talento humano. (Ruta del análisis de datos)</w:t>
      </w:r>
      <w:r w:rsidRPr="0030018A">
        <w:rPr>
          <w:rFonts w:ascii="Arial Narrow" w:hAnsi="Arial Narrow"/>
          <w:b/>
          <w:sz w:val="24"/>
          <w:szCs w:val="24"/>
        </w:rPr>
        <w:t>, por valor de $</w:t>
      </w:r>
      <w:r w:rsidR="00457A53" w:rsidRPr="0030018A">
        <w:rPr>
          <w:rFonts w:ascii="Arial Narrow" w:hAnsi="Arial Narrow"/>
          <w:b/>
          <w:sz w:val="24"/>
          <w:szCs w:val="24"/>
        </w:rPr>
        <w:t>12.192.000</w:t>
      </w:r>
      <w:r w:rsidRPr="0030018A">
        <w:rPr>
          <w:rFonts w:ascii="Arial Narrow" w:hAnsi="Arial Narrow"/>
          <w:b/>
          <w:sz w:val="24"/>
          <w:szCs w:val="24"/>
        </w:rPr>
        <w:t>:</w:t>
      </w:r>
    </w:p>
    <w:p w14:paraId="0CC0787A" w14:textId="77777777" w:rsidR="0030018A" w:rsidRDefault="0030018A" w:rsidP="0030018A">
      <w:pPr>
        <w:pStyle w:val="Prrafodelista"/>
        <w:tabs>
          <w:tab w:val="left" w:pos="3144"/>
        </w:tabs>
        <w:jc w:val="both"/>
        <w:rPr>
          <w:rFonts w:ascii="Arial Narrow" w:hAnsi="Arial Narrow"/>
          <w:sz w:val="24"/>
          <w:szCs w:val="24"/>
        </w:rPr>
      </w:pPr>
    </w:p>
    <w:p w14:paraId="68F201DD" w14:textId="6E02A8F5" w:rsidR="0030018A" w:rsidRPr="0030018A" w:rsidRDefault="0030018A" w:rsidP="0030018A">
      <w:pPr>
        <w:pStyle w:val="Prrafodelista"/>
        <w:numPr>
          <w:ilvl w:val="0"/>
          <w:numId w:val="6"/>
        </w:numPr>
        <w:tabs>
          <w:tab w:val="left" w:pos="3144"/>
        </w:tabs>
        <w:jc w:val="both"/>
        <w:rPr>
          <w:rFonts w:ascii="Arial Narrow" w:hAnsi="Arial Narrow"/>
          <w:b/>
          <w:sz w:val="24"/>
          <w:szCs w:val="24"/>
        </w:rPr>
      </w:pPr>
      <w:r w:rsidRPr="0030018A">
        <w:rPr>
          <w:rFonts w:ascii="Arial Narrow" w:hAnsi="Arial Narrow"/>
          <w:sz w:val="24"/>
          <w:szCs w:val="24"/>
        </w:rPr>
        <w:t>ESCALANTE MANRIQUE LEIDY TATIANA, contracto de prestación de servicios para adelantar las acciones de la trazabilidad electrónica y física de las historias laborales del talento humano de la SSF, en el marco de la dimensión del talento humano y la ruta de análisis de datos, por valor de $12.192.000.</w:t>
      </w:r>
    </w:p>
    <w:p w14:paraId="5467ADC1" w14:textId="77777777" w:rsidR="0030018A" w:rsidRPr="0030018A" w:rsidRDefault="0030018A" w:rsidP="0030018A">
      <w:pPr>
        <w:pStyle w:val="Prrafodelista"/>
        <w:tabs>
          <w:tab w:val="left" w:pos="3144"/>
        </w:tabs>
        <w:ind w:left="1428"/>
        <w:jc w:val="both"/>
        <w:rPr>
          <w:rFonts w:ascii="Arial Narrow" w:hAnsi="Arial Narrow"/>
          <w:b/>
          <w:sz w:val="24"/>
          <w:szCs w:val="24"/>
        </w:rPr>
      </w:pPr>
    </w:p>
    <w:p w14:paraId="69183142" w14:textId="1E47BAA0" w:rsidR="00457A53" w:rsidRPr="00931D54" w:rsidRDefault="00457A53"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Pr>
          <w:rFonts w:ascii="Arial Narrow" w:hAnsi="Arial Narrow"/>
          <w:b/>
          <w:sz w:val="24"/>
          <w:szCs w:val="24"/>
        </w:rPr>
        <w:t xml:space="preserve"> </w:t>
      </w:r>
      <w:r w:rsidRPr="00931D54">
        <w:rPr>
          <w:rFonts w:ascii="Arial Narrow" w:hAnsi="Arial Narrow"/>
          <w:b/>
          <w:sz w:val="24"/>
          <w:szCs w:val="24"/>
        </w:rPr>
        <w:t>talento humano. (Ruta del análisis de datos)</w:t>
      </w:r>
      <w:r w:rsidR="00931D54" w:rsidRPr="00931D54">
        <w:rPr>
          <w:rFonts w:ascii="Arial Narrow" w:hAnsi="Arial Narrow"/>
          <w:b/>
          <w:sz w:val="24"/>
          <w:szCs w:val="24"/>
        </w:rPr>
        <w:t>, por valor de $</w:t>
      </w:r>
      <w:r w:rsidRPr="00931D54">
        <w:rPr>
          <w:rFonts w:ascii="Arial Narrow" w:hAnsi="Arial Narrow"/>
          <w:b/>
          <w:sz w:val="24"/>
          <w:szCs w:val="24"/>
        </w:rPr>
        <w:t>20.000.000</w:t>
      </w:r>
      <w:r w:rsidR="00931D54" w:rsidRPr="00931D54">
        <w:rPr>
          <w:rFonts w:ascii="Arial Narrow" w:hAnsi="Arial Narrow"/>
          <w:b/>
          <w:sz w:val="24"/>
          <w:szCs w:val="24"/>
        </w:rPr>
        <w:t>:</w:t>
      </w:r>
    </w:p>
    <w:p w14:paraId="6E59B3FB" w14:textId="766F08B7" w:rsidR="00931D54" w:rsidRDefault="00931D54" w:rsidP="00931D54">
      <w:pPr>
        <w:pStyle w:val="Prrafodelista"/>
        <w:tabs>
          <w:tab w:val="left" w:pos="3144"/>
        </w:tabs>
        <w:jc w:val="both"/>
        <w:rPr>
          <w:rFonts w:ascii="Arial Narrow" w:hAnsi="Arial Narrow"/>
          <w:b/>
          <w:sz w:val="24"/>
          <w:szCs w:val="24"/>
        </w:rPr>
      </w:pPr>
    </w:p>
    <w:p w14:paraId="1CAE3C8F" w14:textId="416BC7EC" w:rsidR="002D1C4A" w:rsidRPr="00B171CB" w:rsidRDefault="002D1C4A" w:rsidP="00D71955">
      <w:pPr>
        <w:pStyle w:val="Prrafodelista"/>
        <w:numPr>
          <w:ilvl w:val="0"/>
          <w:numId w:val="6"/>
        </w:numPr>
        <w:tabs>
          <w:tab w:val="left" w:pos="3144"/>
        </w:tabs>
        <w:jc w:val="both"/>
        <w:rPr>
          <w:rFonts w:ascii="Arial Narrow" w:hAnsi="Arial Narrow"/>
          <w:b/>
          <w:sz w:val="24"/>
          <w:szCs w:val="24"/>
        </w:rPr>
      </w:pPr>
      <w:r w:rsidRPr="00B171CB">
        <w:rPr>
          <w:rFonts w:ascii="Arial Narrow" w:hAnsi="Arial Narrow"/>
          <w:sz w:val="24"/>
          <w:szCs w:val="24"/>
        </w:rPr>
        <w:t>VIZCAINO TOVAR WILLIAM ARTURO, contracto de prestación de servicios para dar continuidad a la actualización de las historias laborales físicas de acuerdo a los lineamientos del AGN y realizar la búsqueda, verificación, control y cargue de información requerida, por valor de $20.000.000.</w:t>
      </w:r>
    </w:p>
    <w:p w14:paraId="743CEC5A" w14:textId="77777777" w:rsidR="002D1C4A" w:rsidRDefault="002D1C4A" w:rsidP="00931D54">
      <w:pPr>
        <w:pStyle w:val="Prrafodelista"/>
        <w:tabs>
          <w:tab w:val="left" w:pos="3144"/>
        </w:tabs>
        <w:jc w:val="both"/>
        <w:rPr>
          <w:rFonts w:ascii="Arial Narrow" w:hAnsi="Arial Narrow"/>
          <w:b/>
          <w:sz w:val="24"/>
          <w:szCs w:val="24"/>
        </w:rPr>
      </w:pPr>
    </w:p>
    <w:p w14:paraId="43A22ED6" w14:textId="2D049CFC" w:rsidR="00457A53" w:rsidRPr="00931D54" w:rsidRDefault="00931D54"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w:t>
      </w:r>
      <w:r w:rsidR="00457A53" w:rsidRPr="00931D54">
        <w:rPr>
          <w:rFonts w:ascii="Arial Narrow" w:hAnsi="Arial Narrow"/>
          <w:b/>
          <w:sz w:val="24"/>
          <w:szCs w:val="24"/>
        </w:rPr>
        <w:t>ealizar la trazabilidad electrónica y física de las historias laborales del</w:t>
      </w:r>
      <w:r>
        <w:rPr>
          <w:rFonts w:ascii="Arial Narrow" w:hAnsi="Arial Narrow"/>
          <w:b/>
          <w:sz w:val="24"/>
          <w:szCs w:val="24"/>
        </w:rPr>
        <w:t xml:space="preserve"> </w:t>
      </w:r>
      <w:r w:rsidR="00457A53" w:rsidRPr="00931D54">
        <w:rPr>
          <w:rFonts w:ascii="Arial Narrow" w:hAnsi="Arial Narrow"/>
          <w:b/>
          <w:sz w:val="24"/>
          <w:szCs w:val="24"/>
        </w:rPr>
        <w:t>talento humano. (Ruta del análisis de datos)</w:t>
      </w:r>
      <w:r w:rsidRPr="00931D54">
        <w:rPr>
          <w:rFonts w:ascii="Arial Narrow" w:hAnsi="Arial Narrow"/>
          <w:b/>
          <w:sz w:val="24"/>
          <w:szCs w:val="24"/>
        </w:rPr>
        <w:t>, por valor de $</w:t>
      </w:r>
      <w:r w:rsidR="00457A53" w:rsidRPr="00931D54">
        <w:rPr>
          <w:rFonts w:ascii="Arial Narrow" w:hAnsi="Arial Narrow"/>
          <w:b/>
          <w:sz w:val="24"/>
          <w:szCs w:val="24"/>
        </w:rPr>
        <w:t>459.225.998</w:t>
      </w:r>
      <w:r w:rsidRPr="00931D54">
        <w:rPr>
          <w:rFonts w:ascii="Arial Narrow" w:hAnsi="Arial Narrow"/>
          <w:b/>
          <w:sz w:val="24"/>
          <w:szCs w:val="24"/>
        </w:rPr>
        <w:t>:</w:t>
      </w:r>
    </w:p>
    <w:p w14:paraId="1F589D86" w14:textId="77257865" w:rsidR="00931D54" w:rsidRDefault="00931D54" w:rsidP="00931D54">
      <w:pPr>
        <w:pStyle w:val="Prrafodelista"/>
        <w:tabs>
          <w:tab w:val="left" w:pos="3144"/>
        </w:tabs>
        <w:jc w:val="both"/>
        <w:rPr>
          <w:rFonts w:ascii="Arial Narrow" w:hAnsi="Arial Narrow"/>
          <w:b/>
          <w:sz w:val="24"/>
          <w:szCs w:val="24"/>
        </w:rPr>
      </w:pPr>
    </w:p>
    <w:p w14:paraId="5DD027DF" w14:textId="51CA882C" w:rsidR="002D1C4A" w:rsidRPr="002D1C4A" w:rsidRDefault="002D1C4A" w:rsidP="002D1C4A">
      <w:pPr>
        <w:pStyle w:val="Prrafodelista"/>
        <w:numPr>
          <w:ilvl w:val="0"/>
          <w:numId w:val="6"/>
        </w:numPr>
        <w:tabs>
          <w:tab w:val="left" w:pos="3144"/>
        </w:tabs>
        <w:jc w:val="both"/>
        <w:rPr>
          <w:rFonts w:ascii="Arial Narrow" w:hAnsi="Arial Narrow"/>
          <w:sz w:val="24"/>
          <w:szCs w:val="24"/>
        </w:rPr>
      </w:pPr>
      <w:r w:rsidRPr="002D1C4A">
        <w:rPr>
          <w:rFonts w:ascii="Arial Narrow" w:hAnsi="Arial Narrow"/>
          <w:sz w:val="24"/>
          <w:szCs w:val="24"/>
        </w:rPr>
        <w:t>CAJA DE COMPENSACION FAMILIAR CAFAM</w:t>
      </w:r>
      <w:r w:rsidRPr="002D1C4A">
        <w:rPr>
          <w:rFonts w:ascii="Arial Narrow" w:hAnsi="Arial Narrow"/>
          <w:sz w:val="24"/>
          <w:szCs w:val="24"/>
        </w:rPr>
        <w:tab/>
      </w:r>
      <w:r>
        <w:rPr>
          <w:rFonts w:ascii="Arial Narrow" w:hAnsi="Arial Narrow"/>
          <w:sz w:val="24"/>
          <w:szCs w:val="24"/>
        </w:rPr>
        <w:t xml:space="preserve">, contracto de </w:t>
      </w:r>
      <w:r w:rsidRPr="002D1C4A">
        <w:rPr>
          <w:rFonts w:ascii="Arial Narrow" w:hAnsi="Arial Narrow"/>
          <w:sz w:val="24"/>
          <w:szCs w:val="24"/>
        </w:rPr>
        <w:t>prestación de servicios para apoyar el diseño e implementación de las estrategias de las rutas de la dimensión del talento humano (programas de bienestar, incentivos institucionales, clima y cultura organi</w:t>
      </w:r>
      <w:r>
        <w:rPr>
          <w:rFonts w:ascii="Arial Narrow" w:hAnsi="Arial Narrow"/>
          <w:sz w:val="24"/>
          <w:szCs w:val="24"/>
        </w:rPr>
        <w:t>zacional) en el marco de MIPG, por valor de $459.225.998.</w:t>
      </w:r>
    </w:p>
    <w:p w14:paraId="7388AFE0" w14:textId="77777777" w:rsidR="002D1C4A" w:rsidRDefault="002D1C4A" w:rsidP="00931D54">
      <w:pPr>
        <w:pStyle w:val="Prrafodelista"/>
        <w:tabs>
          <w:tab w:val="left" w:pos="3144"/>
        </w:tabs>
        <w:jc w:val="both"/>
        <w:rPr>
          <w:rFonts w:ascii="Arial Narrow" w:hAnsi="Arial Narrow"/>
          <w:b/>
          <w:sz w:val="24"/>
          <w:szCs w:val="24"/>
        </w:rPr>
      </w:pPr>
    </w:p>
    <w:p w14:paraId="43C8322F" w14:textId="4E68A14B" w:rsidR="00B54BD2" w:rsidRPr="00931D54" w:rsidRDefault="00457A53" w:rsidP="00D71955">
      <w:pPr>
        <w:pStyle w:val="Prrafodelista"/>
        <w:numPr>
          <w:ilvl w:val="0"/>
          <w:numId w:val="36"/>
        </w:numPr>
        <w:tabs>
          <w:tab w:val="left" w:pos="3144"/>
        </w:tabs>
        <w:jc w:val="both"/>
        <w:rPr>
          <w:rFonts w:ascii="Arial Narrow" w:hAnsi="Arial Narrow"/>
          <w:b/>
          <w:sz w:val="24"/>
          <w:szCs w:val="24"/>
        </w:rPr>
      </w:pPr>
      <w:r w:rsidRPr="00931D54">
        <w:rPr>
          <w:rFonts w:ascii="Arial Narrow" w:hAnsi="Arial Narrow"/>
          <w:b/>
          <w:sz w:val="24"/>
          <w:szCs w:val="24"/>
        </w:rPr>
        <w:t>Realizar la trazabilidad electrónica y física de las historias laborales del</w:t>
      </w:r>
      <w:r w:rsidR="00931D54" w:rsidRPr="00931D54">
        <w:rPr>
          <w:rFonts w:ascii="Arial Narrow" w:hAnsi="Arial Narrow"/>
          <w:b/>
          <w:sz w:val="24"/>
          <w:szCs w:val="24"/>
        </w:rPr>
        <w:t xml:space="preserve"> </w:t>
      </w:r>
      <w:r w:rsidRPr="00931D54">
        <w:rPr>
          <w:rFonts w:ascii="Arial Narrow" w:hAnsi="Arial Narrow"/>
          <w:b/>
          <w:sz w:val="24"/>
          <w:szCs w:val="24"/>
        </w:rPr>
        <w:t>talento humano. (Ruta del análisis de datos)</w:t>
      </w:r>
      <w:r w:rsidR="00931D54" w:rsidRPr="00931D54">
        <w:rPr>
          <w:rFonts w:ascii="Arial Narrow" w:hAnsi="Arial Narrow"/>
          <w:b/>
          <w:sz w:val="24"/>
          <w:szCs w:val="24"/>
        </w:rPr>
        <w:t>, por valor de $13.200.000:</w:t>
      </w:r>
    </w:p>
    <w:p w14:paraId="4A13CE80" w14:textId="77777777" w:rsidR="002D1C4A" w:rsidRDefault="002D1C4A" w:rsidP="002D1C4A">
      <w:pPr>
        <w:pStyle w:val="Prrafodelista"/>
        <w:tabs>
          <w:tab w:val="left" w:pos="3144"/>
        </w:tabs>
        <w:jc w:val="both"/>
        <w:rPr>
          <w:rFonts w:ascii="Arial Narrow" w:hAnsi="Arial Narrow"/>
          <w:sz w:val="24"/>
          <w:szCs w:val="24"/>
        </w:rPr>
      </w:pPr>
    </w:p>
    <w:p w14:paraId="59818532" w14:textId="6290DDCA" w:rsidR="00457A53" w:rsidRPr="002D1C4A" w:rsidRDefault="009A19E3" w:rsidP="002D1C4A">
      <w:pPr>
        <w:pStyle w:val="Prrafodelista"/>
        <w:numPr>
          <w:ilvl w:val="0"/>
          <w:numId w:val="6"/>
        </w:numPr>
        <w:tabs>
          <w:tab w:val="left" w:pos="3144"/>
        </w:tabs>
        <w:jc w:val="both"/>
        <w:rPr>
          <w:rFonts w:ascii="Arial Narrow" w:hAnsi="Arial Narrow"/>
          <w:sz w:val="24"/>
          <w:szCs w:val="24"/>
        </w:rPr>
      </w:pPr>
      <w:r w:rsidRPr="002D1C4A">
        <w:rPr>
          <w:rFonts w:ascii="Arial Narrow" w:hAnsi="Arial Narrow"/>
          <w:sz w:val="24"/>
          <w:szCs w:val="24"/>
        </w:rPr>
        <w:t>SANDOVAL CASALLAS LEIDY PAOLA</w:t>
      </w:r>
      <w:r w:rsidRPr="002D1C4A">
        <w:rPr>
          <w:rFonts w:ascii="Arial Narrow" w:hAnsi="Arial Narrow"/>
          <w:sz w:val="24"/>
          <w:szCs w:val="24"/>
        </w:rPr>
        <w:tab/>
        <w:t>Contra</w:t>
      </w:r>
      <w:r w:rsidR="002D1C4A">
        <w:rPr>
          <w:rFonts w:ascii="Arial Narrow" w:hAnsi="Arial Narrow"/>
          <w:sz w:val="24"/>
          <w:szCs w:val="24"/>
        </w:rPr>
        <w:t>to de</w:t>
      </w:r>
      <w:r w:rsidRPr="002D1C4A">
        <w:rPr>
          <w:rFonts w:ascii="Arial Narrow" w:hAnsi="Arial Narrow"/>
          <w:sz w:val="24"/>
          <w:szCs w:val="24"/>
        </w:rPr>
        <w:t xml:space="preserve"> prestación de servicios para dar continuidad a la actualización de las historias laborales físicas de acuerdo a los lineamientos del AGN y realizar la búsqueda, verificación, control y cargue de información requerida, para alimentar</w:t>
      </w:r>
      <w:r w:rsidR="00D14FC7">
        <w:rPr>
          <w:rFonts w:ascii="Arial Narrow" w:hAnsi="Arial Narrow"/>
          <w:sz w:val="24"/>
          <w:szCs w:val="24"/>
        </w:rPr>
        <w:t>, por valor de $13.200.000.</w:t>
      </w:r>
    </w:p>
    <w:p w14:paraId="4B0BE459" w14:textId="26F09731" w:rsidR="001A2B35" w:rsidRDefault="00031161" w:rsidP="001A2B35">
      <w:pPr>
        <w:jc w:val="both"/>
        <w:rPr>
          <w:rFonts w:ascii="Arial Narrow" w:hAnsi="Arial Narrow"/>
          <w:sz w:val="24"/>
          <w:szCs w:val="24"/>
        </w:rPr>
      </w:pPr>
      <w:r w:rsidRPr="003A3EF2">
        <w:rPr>
          <w:rFonts w:ascii="Arial Narrow" w:hAnsi="Arial Narrow"/>
          <w:sz w:val="24"/>
          <w:szCs w:val="24"/>
        </w:rPr>
        <w:t>Valor del Proyecto de Inversión $</w:t>
      </w:r>
      <w:r w:rsidR="00982421">
        <w:rPr>
          <w:rFonts w:ascii="Arial Narrow" w:hAnsi="Arial Narrow"/>
          <w:sz w:val="24"/>
          <w:szCs w:val="24"/>
        </w:rPr>
        <w:t>687.200.000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982421">
        <w:rPr>
          <w:rFonts w:ascii="Arial Narrow" w:hAnsi="Arial Narrow"/>
          <w:sz w:val="24"/>
          <w:szCs w:val="24"/>
        </w:rPr>
        <w:t>620.567.998</w:t>
      </w:r>
      <w:r w:rsidR="00EB4D39">
        <w:rPr>
          <w:rFonts w:ascii="Arial Narrow" w:hAnsi="Arial Narrow"/>
          <w:sz w:val="24"/>
          <w:szCs w:val="24"/>
        </w:rPr>
        <w:t>,</w:t>
      </w:r>
      <w:r w:rsidRPr="003A3EF2">
        <w:rPr>
          <w:rFonts w:ascii="Arial Narrow" w:hAnsi="Arial Narrow"/>
          <w:sz w:val="24"/>
          <w:szCs w:val="24"/>
        </w:rPr>
        <w:t xml:space="preserve"> con una ejecución </w:t>
      </w:r>
      <w:r w:rsidR="00982421">
        <w:rPr>
          <w:rFonts w:ascii="Arial Narrow" w:hAnsi="Arial Narrow"/>
          <w:sz w:val="24"/>
          <w:szCs w:val="24"/>
        </w:rPr>
        <w:t xml:space="preserve">excelente </w:t>
      </w:r>
      <w:r w:rsidRPr="003A3EF2">
        <w:rPr>
          <w:rFonts w:ascii="Arial Narrow" w:hAnsi="Arial Narrow"/>
          <w:sz w:val="24"/>
          <w:szCs w:val="24"/>
        </w:rPr>
        <w:t>del</w:t>
      </w:r>
      <w:r w:rsidR="00180FE1">
        <w:rPr>
          <w:rFonts w:ascii="Arial Narrow" w:hAnsi="Arial Narrow"/>
          <w:sz w:val="24"/>
          <w:szCs w:val="24"/>
        </w:rPr>
        <w:t xml:space="preserve"> </w:t>
      </w:r>
      <w:r w:rsidR="00982421">
        <w:rPr>
          <w:rFonts w:ascii="Arial Narrow" w:hAnsi="Arial Narrow"/>
          <w:sz w:val="24"/>
          <w:szCs w:val="24"/>
        </w:rPr>
        <w:t>90,30</w:t>
      </w:r>
      <w:r w:rsidR="00180FE1">
        <w:rPr>
          <w:rFonts w:ascii="Arial Narrow" w:hAnsi="Arial Narrow"/>
          <w:sz w:val="24"/>
          <w:szCs w:val="24"/>
        </w:rPr>
        <w:t>%</w:t>
      </w:r>
      <w:r>
        <w:rPr>
          <w:rFonts w:ascii="Arial Narrow" w:hAnsi="Arial Narrow"/>
          <w:sz w:val="24"/>
          <w:szCs w:val="24"/>
        </w:rPr>
        <w:t xml:space="preserve"> para el periodo analizado.</w:t>
      </w:r>
      <w:r w:rsidR="006D7CF3">
        <w:rPr>
          <w:rFonts w:ascii="Arial Narrow" w:hAnsi="Arial Narrow"/>
          <w:sz w:val="24"/>
          <w:szCs w:val="24"/>
        </w:rPr>
        <w:t xml:space="preserve">   </w:t>
      </w:r>
    </w:p>
    <w:p w14:paraId="76E4FDF3" w14:textId="77777777" w:rsidR="001A2B35" w:rsidRDefault="001A2B35" w:rsidP="001A2B35">
      <w:pPr>
        <w:jc w:val="both"/>
        <w:rPr>
          <w:rFonts w:ascii="Arial Narrow" w:hAnsi="Arial Narrow"/>
          <w:sz w:val="24"/>
          <w:szCs w:val="24"/>
        </w:rPr>
      </w:pPr>
    </w:p>
    <w:p w14:paraId="50500444" w14:textId="747EE07F" w:rsidR="005137C5" w:rsidRPr="005137C5" w:rsidRDefault="005137C5" w:rsidP="005137C5">
      <w:pPr>
        <w:pStyle w:val="Prrafodelista"/>
        <w:numPr>
          <w:ilvl w:val="0"/>
          <w:numId w:val="19"/>
        </w:numPr>
        <w:tabs>
          <w:tab w:val="left" w:pos="921"/>
        </w:tabs>
        <w:jc w:val="both"/>
        <w:rPr>
          <w:rFonts w:ascii="Arial Narrow" w:hAnsi="Arial Narrow"/>
          <w:b/>
          <w:sz w:val="24"/>
          <w:szCs w:val="24"/>
        </w:rPr>
      </w:pPr>
      <w:r w:rsidRPr="005137C5">
        <w:rPr>
          <w:rFonts w:ascii="Arial Narrow" w:hAnsi="Arial Narrow"/>
          <w:b/>
          <w:sz w:val="24"/>
          <w:szCs w:val="24"/>
        </w:rPr>
        <w:t>PROYECTO: MEJORAMIENTO DEL PROCESO DE INTERACCIÓN CON EL CIUDADANO EN LA SUPERINTENDENCIA DE SUBSIDIO FAMILIAR., POR VALOR DE $1.895.290.232:</w:t>
      </w:r>
    </w:p>
    <w:p w14:paraId="694D1964" w14:textId="77777777" w:rsidR="00162EB0" w:rsidRDefault="00162EB0" w:rsidP="00162EB0">
      <w:pPr>
        <w:pStyle w:val="Prrafodelista"/>
        <w:tabs>
          <w:tab w:val="left" w:pos="921"/>
        </w:tabs>
        <w:jc w:val="both"/>
        <w:rPr>
          <w:rFonts w:ascii="Arial Narrow" w:hAnsi="Arial Narrow"/>
          <w:sz w:val="24"/>
          <w:szCs w:val="24"/>
        </w:rPr>
      </w:pPr>
    </w:p>
    <w:p w14:paraId="23A40C8C" w14:textId="271EF296" w:rsidR="00C02B6E" w:rsidRDefault="00C02B6E" w:rsidP="00C02B6E">
      <w:pPr>
        <w:pStyle w:val="Prrafodelista"/>
        <w:numPr>
          <w:ilvl w:val="0"/>
          <w:numId w:val="37"/>
        </w:numPr>
        <w:tabs>
          <w:tab w:val="left" w:pos="921"/>
        </w:tabs>
        <w:jc w:val="both"/>
        <w:rPr>
          <w:rFonts w:ascii="Arial Narrow" w:hAnsi="Arial Narrow"/>
          <w:sz w:val="24"/>
          <w:szCs w:val="24"/>
        </w:rPr>
      </w:pPr>
      <w:r w:rsidRPr="00C02B6E">
        <w:rPr>
          <w:rFonts w:ascii="Arial Narrow" w:hAnsi="Arial Narrow"/>
          <w:sz w:val="24"/>
          <w:szCs w:val="24"/>
        </w:rPr>
        <w:t>Mejorar y fortalecer la calidad y accesibilidad a los canales de atención masiva de PQRSF para beneficiar la población</w:t>
      </w:r>
      <w:r>
        <w:rPr>
          <w:rFonts w:ascii="Arial Narrow" w:hAnsi="Arial Narrow"/>
          <w:sz w:val="24"/>
          <w:szCs w:val="24"/>
        </w:rPr>
        <w:t>, por valor de $</w:t>
      </w:r>
      <w:r w:rsidRPr="00C02B6E">
        <w:rPr>
          <w:rFonts w:ascii="Arial Narrow" w:hAnsi="Arial Narrow"/>
          <w:sz w:val="24"/>
          <w:szCs w:val="24"/>
        </w:rPr>
        <w:t>73.818.115</w:t>
      </w:r>
      <w:r>
        <w:rPr>
          <w:rFonts w:ascii="Arial Narrow" w:hAnsi="Arial Narrow"/>
          <w:sz w:val="24"/>
          <w:szCs w:val="24"/>
        </w:rPr>
        <w:t>:</w:t>
      </w:r>
    </w:p>
    <w:p w14:paraId="08063B0A" w14:textId="77777777" w:rsidR="00C02B6E" w:rsidRDefault="00C02B6E" w:rsidP="00C02B6E">
      <w:pPr>
        <w:pStyle w:val="Prrafodelista"/>
        <w:tabs>
          <w:tab w:val="left" w:pos="921"/>
        </w:tabs>
        <w:jc w:val="both"/>
        <w:rPr>
          <w:rFonts w:ascii="Arial Narrow" w:hAnsi="Arial Narrow"/>
          <w:sz w:val="24"/>
          <w:szCs w:val="24"/>
        </w:rPr>
      </w:pPr>
    </w:p>
    <w:p w14:paraId="2EFACECB" w14:textId="6B9CB120" w:rsidR="00C02B6E" w:rsidRPr="00C02B6E" w:rsidRDefault="00C02B6E" w:rsidP="00C02B6E">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Pr="00C02B6E">
        <w:rPr>
          <w:rFonts w:ascii="Arial Narrow" w:hAnsi="Arial Narrow"/>
          <w:sz w:val="24"/>
          <w:szCs w:val="24"/>
        </w:rPr>
        <w:t>COBRANZA NACIONAL DE CREDITOS S.A.S</w:t>
      </w:r>
      <w:r w:rsidR="003213BA">
        <w:rPr>
          <w:rFonts w:ascii="Arial Narrow" w:hAnsi="Arial Narrow"/>
          <w:sz w:val="24"/>
          <w:szCs w:val="24"/>
        </w:rPr>
        <w:t>, por concepto de a</w:t>
      </w:r>
      <w:r w:rsidRPr="00C02B6E">
        <w:rPr>
          <w:rFonts w:ascii="Arial Narrow" w:hAnsi="Arial Narrow"/>
          <w:sz w:val="24"/>
          <w:szCs w:val="24"/>
        </w:rPr>
        <w:t>dquirir servicios de Centro de Contacto BPO para mejorar y fortalecer la calidad y accesibilidad a los canales de atención masiva de PQRSF de la SSF</w:t>
      </w:r>
      <w:r w:rsidR="003213BA">
        <w:rPr>
          <w:rFonts w:ascii="Arial Narrow" w:hAnsi="Arial Narrow"/>
          <w:sz w:val="24"/>
          <w:szCs w:val="24"/>
        </w:rPr>
        <w:t>, por valor de $73.818.115.</w:t>
      </w:r>
    </w:p>
    <w:p w14:paraId="20991263" w14:textId="77777777" w:rsidR="003213BA" w:rsidRDefault="003213BA" w:rsidP="003213BA">
      <w:pPr>
        <w:pStyle w:val="Prrafodelista"/>
        <w:tabs>
          <w:tab w:val="left" w:pos="921"/>
        </w:tabs>
        <w:jc w:val="both"/>
        <w:rPr>
          <w:rFonts w:ascii="Arial Narrow" w:hAnsi="Arial Narrow"/>
          <w:sz w:val="24"/>
          <w:szCs w:val="24"/>
        </w:rPr>
      </w:pPr>
    </w:p>
    <w:p w14:paraId="1EFE44EC" w14:textId="77777777" w:rsidR="003213BA" w:rsidRDefault="00C02B6E" w:rsidP="003213BA">
      <w:pPr>
        <w:pStyle w:val="Prrafodelista"/>
        <w:numPr>
          <w:ilvl w:val="0"/>
          <w:numId w:val="37"/>
        </w:numPr>
        <w:tabs>
          <w:tab w:val="left" w:pos="921"/>
        </w:tabs>
        <w:jc w:val="both"/>
        <w:rPr>
          <w:rFonts w:ascii="Arial Narrow" w:hAnsi="Arial Narrow"/>
          <w:sz w:val="24"/>
          <w:szCs w:val="24"/>
        </w:rPr>
      </w:pPr>
      <w:r w:rsidRPr="003213BA">
        <w:rPr>
          <w:rFonts w:ascii="Arial Narrow" w:hAnsi="Arial Narrow"/>
          <w:sz w:val="24"/>
          <w:szCs w:val="24"/>
        </w:rPr>
        <w:t>Mejorar y fortalecer la calidad y accesibilidad a los canales de atención masiva de PQRSF para beneficiar la población</w:t>
      </w:r>
      <w:r w:rsidR="003213BA">
        <w:rPr>
          <w:rFonts w:ascii="Arial Narrow" w:hAnsi="Arial Narrow"/>
          <w:sz w:val="24"/>
          <w:szCs w:val="24"/>
        </w:rPr>
        <w:t>, por valor de $</w:t>
      </w:r>
      <w:r w:rsidRPr="003213BA">
        <w:rPr>
          <w:rFonts w:ascii="Arial Narrow" w:hAnsi="Arial Narrow"/>
          <w:sz w:val="24"/>
          <w:szCs w:val="24"/>
        </w:rPr>
        <w:t>21.000.000</w:t>
      </w:r>
      <w:r w:rsidR="003213BA">
        <w:rPr>
          <w:rFonts w:ascii="Arial Narrow" w:hAnsi="Arial Narrow"/>
          <w:sz w:val="24"/>
          <w:szCs w:val="24"/>
        </w:rPr>
        <w:t>:</w:t>
      </w:r>
    </w:p>
    <w:p w14:paraId="6B1035F2" w14:textId="77777777" w:rsidR="003213BA" w:rsidRDefault="003213BA" w:rsidP="003213BA">
      <w:pPr>
        <w:pStyle w:val="Prrafodelista"/>
        <w:tabs>
          <w:tab w:val="left" w:pos="921"/>
        </w:tabs>
        <w:jc w:val="both"/>
        <w:rPr>
          <w:rFonts w:ascii="Arial Narrow" w:hAnsi="Arial Narrow"/>
          <w:sz w:val="24"/>
          <w:szCs w:val="24"/>
        </w:rPr>
      </w:pPr>
    </w:p>
    <w:p w14:paraId="66DC08DA" w14:textId="132B2F27" w:rsidR="00C02B6E" w:rsidRPr="003213BA" w:rsidRDefault="003213BA" w:rsidP="003213BA">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00C02B6E" w:rsidRPr="003213BA">
        <w:rPr>
          <w:rFonts w:ascii="Arial Narrow" w:hAnsi="Arial Narrow"/>
          <w:sz w:val="24"/>
          <w:szCs w:val="24"/>
        </w:rPr>
        <w:t>PACHECO AMADO ANGEE BRIGETH</w:t>
      </w:r>
      <w:r>
        <w:rPr>
          <w:rFonts w:ascii="Arial Narrow" w:hAnsi="Arial Narrow"/>
          <w:sz w:val="24"/>
          <w:szCs w:val="24"/>
        </w:rPr>
        <w:t>, por concepto de c</w:t>
      </w:r>
      <w:r w:rsidR="00C02B6E" w:rsidRPr="003213BA">
        <w:rPr>
          <w:rFonts w:ascii="Arial Narrow" w:hAnsi="Arial Narrow"/>
          <w:sz w:val="24"/>
          <w:szCs w:val="24"/>
        </w:rPr>
        <w:t xml:space="preserve">ontratar la prestación de servicios profesionales a la </w:t>
      </w:r>
      <w:proofErr w:type="spellStart"/>
      <w:r w:rsidR="00C02B6E" w:rsidRPr="003213BA">
        <w:rPr>
          <w:rFonts w:ascii="Arial Narrow" w:hAnsi="Arial Narrow"/>
          <w:sz w:val="24"/>
          <w:szCs w:val="24"/>
        </w:rPr>
        <w:t>SuperDelegada</w:t>
      </w:r>
      <w:proofErr w:type="spellEnd"/>
      <w:r w:rsidR="00C02B6E" w:rsidRPr="003213BA">
        <w:rPr>
          <w:rFonts w:ascii="Arial Narrow" w:hAnsi="Arial Narrow"/>
          <w:sz w:val="24"/>
          <w:szCs w:val="24"/>
        </w:rPr>
        <w:t xml:space="preserve"> para la Responsabilidad Administrativa y ME, para apoyar </w:t>
      </w:r>
      <w:r w:rsidRPr="003213BA">
        <w:rPr>
          <w:rFonts w:ascii="Arial Narrow" w:hAnsi="Arial Narrow"/>
          <w:sz w:val="24"/>
          <w:szCs w:val="24"/>
        </w:rPr>
        <w:t>jurídicamente</w:t>
      </w:r>
      <w:r w:rsidR="00C02B6E" w:rsidRPr="003213BA">
        <w:rPr>
          <w:rFonts w:ascii="Arial Narrow" w:hAnsi="Arial Narrow"/>
          <w:sz w:val="24"/>
          <w:szCs w:val="24"/>
        </w:rPr>
        <w:t xml:space="preserve"> la consolidación y el análisis de la información del proceso de control legal de las CCF</w:t>
      </w:r>
      <w:r>
        <w:rPr>
          <w:rFonts w:ascii="Arial Narrow" w:hAnsi="Arial Narrow"/>
          <w:sz w:val="24"/>
          <w:szCs w:val="24"/>
        </w:rPr>
        <w:t>, por valor de $21.000.000.</w:t>
      </w:r>
    </w:p>
    <w:p w14:paraId="5D0EAE4A" w14:textId="77777777" w:rsidR="007E1026" w:rsidRDefault="007E1026" w:rsidP="007E1026">
      <w:pPr>
        <w:pStyle w:val="Prrafodelista"/>
        <w:tabs>
          <w:tab w:val="left" w:pos="921"/>
        </w:tabs>
        <w:jc w:val="both"/>
        <w:rPr>
          <w:rFonts w:ascii="Arial Narrow" w:hAnsi="Arial Narrow"/>
          <w:sz w:val="24"/>
          <w:szCs w:val="24"/>
        </w:rPr>
      </w:pPr>
    </w:p>
    <w:p w14:paraId="7347D6D2" w14:textId="77777777" w:rsidR="007E1026" w:rsidRDefault="00C02B6E" w:rsidP="007E1026">
      <w:pPr>
        <w:pStyle w:val="Prrafodelista"/>
        <w:numPr>
          <w:ilvl w:val="0"/>
          <w:numId w:val="3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PQRSF para beneficiar la población</w:t>
      </w:r>
      <w:r w:rsidR="007E1026">
        <w:rPr>
          <w:rFonts w:ascii="Arial Narrow" w:hAnsi="Arial Narrow"/>
          <w:sz w:val="24"/>
          <w:szCs w:val="24"/>
        </w:rPr>
        <w:t>, por valor de $</w:t>
      </w:r>
      <w:r w:rsidRPr="007E1026">
        <w:rPr>
          <w:rFonts w:ascii="Arial Narrow" w:hAnsi="Arial Narrow"/>
          <w:sz w:val="24"/>
          <w:szCs w:val="24"/>
        </w:rPr>
        <w:t>147.801.232</w:t>
      </w:r>
      <w:r w:rsidR="007E1026">
        <w:rPr>
          <w:rFonts w:ascii="Arial Narrow" w:hAnsi="Arial Narrow"/>
          <w:sz w:val="24"/>
          <w:szCs w:val="24"/>
        </w:rPr>
        <w:t>:</w:t>
      </w:r>
    </w:p>
    <w:p w14:paraId="49D2B913" w14:textId="77777777" w:rsidR="007E1026" w:rsidRDefault="007E1026" w:rsidP="007E1026">
      <w:pPr>
        <w:pStyle w:val="Prrafodelista"/>
        <w:tabs>
          <w:tab w:val="left" w:pos="921"/>
        </w:tabs>
        <w:jc w:val="both"/>
        <w:rPr>
          <w:rFonts w:ascii="Arial Narrow" w:hAnsi="Arial Narrow"/>
          <w:sz w:val="24"/>
          <w:szCs w:val="24"/>
        </w:rPr>
      </w:pPr>
    </w:p>
    <w:p w14:paraId="224C7B7F" w14:textId="38C08A36" w:rsidR="00C02B6E" w:rsidRPr="007E1026" w:rsidRDefault="007E1026" w:rsidP="007E1026">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Contracto con ALIANZA</w:t>
      </w:r>
      <w:r w:rsidR="00C02B6E" w:rsidRPr="007E1026">
        <w:rPr>
          <w:rFonts w:ascii="Arial Narrow" w:hAnsi="Arial Narrow"/>
          <w:sz w:val="24"/>
          <w:szCs w:val="24"/>
        </w:rPr>
        <w:t xml:space="preserve"> COLOMBIANA DE INSTITUCIONES PUBLICAS DE EDUCACION SUPERIOR RED SUMMA</w:t>
      </w:r>
      <w:r>
        <w:rPr>
          <w:rFonts w:ascii="Arial Narrow" w:hAnsi="Arial Narrow"/>
          <w:sz w:val="24"/>
          <w:szCs w:val="24"/>
        </w:rPr>
        <w:t xml:space="preserve">, por concepto </w:t>
      </w:r>
      <w:proofErr w:type="spellStart"/>
      <w:r>
        <w:rPr>
          <w:rFonts w:ascii="Arial Narrow" w:hAnsi="Arial Narrow"/>
          <w:sz w:val="24"/>
          <w:szCs w:val="24"/>
        </w:rPr>
        <w:t>an</w:t>
      </w:r>
      <w:r w:rsidR="00C02B6E" w:rsidRPr="007E1026">
        <w:rPr>
          <w:rFonts w:ascii="Arial Narrow" w:hAnsi="Arial Narrow"/>
          <w:sz w:val="24"/>
          <w:szCs w:val="24"/>
        </w:rPr>
        <w:t>nar</w:t>
      </w:r>
      <w:proofErr w:type="spellEnd"/>
      <w:r w:rsidR="00C02B6E" w:rsidRPr="007E1026">
        <w:rPr>
          <w:rFonts w:ascii="Arial Narrow" w:hAnsi="Arial Narrow"/>
          <w:sz w:val="24"/>
          <w:szCs w:val="24"/>
        </w:rPr>
        <w:t xml:space="preserve"> esfuerzos entre LA SSF y la ALIANZA COLOMBIANA DE INSTITUCIONES PÚBLICAS DE EDUCACIÓN SUPERIOR– RED SUMMA para desarrollar un proyecto que permita mejorar el proceso de interacción con el ciudadano de la Entidad</w:t>
      </w:r>
      <w:r>
        <w:rPr>
          <w:rFonts w:ascii="Arial Narrow" w:hAnsi="Arial Narrow"/>
          <w:sz w:val="24"/>
          <w:szCs w:val="24"/>
        </w:rPr>
        <w:t>, por valor de $147.801.232.</w:t>
      </w:r>
    </w:p>
    <w:p w14:paraId="535747E3" w14:textId="77777777" w:rsidR="007E1026" w:rsidRDefault="007E1026" w:rsidP="007E1026">
      <w:pPr>
        <w:pStyle w:val="Prrafodelista"/>
        <w:tabs>
          <w:tab w:val="left" w:pos="921"/>
        </w:tabs>
        <w:jc w:val="both"/>
        <w:rPr>
          <w:rFonts w:ascii="Arial Narrow" w:hAnsi="Arial Narrow"/>
          <w:sz w:val="24"/>
          <w:szCs w:val="24"/>
        </w:rPr>
      </w:pPr>
    </w:p>
    <w:p w14:paraId="6E12C011" w14:textId="77777777" w:rsidR="007E1026" w:rsidRDefault="00C02B6E" w:rsidP="007E1026">
      <w:pPr>
        <w:pStyle w:val="Prrafodelista"/>
        <w:numPr>
          <w:ilvl w:val="0"/>
          <w:numId w:val="3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PQRSF para beneficiar la población</w:t>
      </w:r>
      <w:r w:rsidR="007E1026">
        <w:rPr>
          <w:rFonts w:ascii="Arial Narrow" w:hAnsi="Arial Narrow"/>
          <w:sz w:val="24"/>
          <w:szCs w:val="24"/>
        </w:rPr>
        <w:t>, por valor de $</w:t>
      </w:r>
      <w:r w:rsidRPr="007E1026">
        <w:rPr>
          <w:rFonts w:ascii="Arial Narrow" w:hAnsi="Arial Narrow"/>
          <w:sz w:val="24"/>
          <w:szCs w:val="24"/>
        </w:rPr>
        <w:t>87.762.840</w:t>
      </w:r>
      <w:r w:rsidR="007E1026">
        <w:rPr>
          <w:rFonts w:ascii="Arial Narrow" w:hAnsi="Arial Narrow"/>
          <w:sz w:val="24"/>
          <w:szCs w:val="24"/>
        </w:rPr>
        <w:t xml:space="preserve">: </w:t>
      </w:r>
    </w:p>
    <w:p w14:paraId="416F8917" w14:textId="6EEB1936" w:rsidR="007E1026" w:rsidRDefault="007E1026" w:rsidP="007E1026">
      <w:pPr>
        <w:pStyle w:val="Prrafodelista"/>
        <w:tabs>
          <w:tab w:val="left" w:pos="921"/>
        </w:tabs>
        <w:jc w:val="both"/>
        <w:rPr>
          <w:rFonts w:ascii="Arial Narrow" w:hAnsi="Arial Narrow"/>
          <w:sz w:val="24"/>
          <w:szCs w:val="24"/>
        </w:rPr>
      </w:pPr>
    </w:p>
    <w:p w14:paraId="6B2A8AFB" w14:textId="38B7FCDB" w:rsidR="00C02B6E" w:rsidRPr="007E1026" w:rsidRDefault="007E1026" w:rsidP="007E1026">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00C02B6E" w:rsidRPr="007E1026">
        <w:rPr>
          <w:rFonts w:ascii="Arial Narrow" w:hAnsi="Arial Narrow"/>
          <w:sz w:val="24"/>
          <w:szCs w:val="24"/>
        </w:rPr>
        <w:t>MONCADA PIRANEQUE DANIEL ARTURO</w:t>
      </w:r>
      <w:r>
        <w:rPr>
          <w:rFonts w:ascii="Arial Narrow" w:hAnsi="Arial Narrow"/>
          <w:sz w:val="24"/>
          <w:szCs w:val="24"/>
        </w:rPr>
        <w:t>, por concepto de p</w:t>
      </w:r>
      <w:r w:rsidR="00C02B6E" w:rsidRPr="007E1026">
        <w:rPr>
          <w:rFonts w:ascii="Arial Narrow" w:hAnsi="Arial Narrow"/>
          <w:sz w:val="24"/>
          <w:szCs w:val="24"/>
        </w:rPr>
        <w:t xml:space="preserve">restar servicios profesionales para la implementación de una metodología y los instrumentos correspondientes en </w:t>
      </w:r>
      <w:r w:rsidRPr="007E1026">
        <w:rPr>
          <w:rFonts w:ascii="Arial Narrow" w:hAnsi="Arial Narrow"/>
          <w:sz w:val="24"/>
          <w:szCs w:val="24"/>
        </w:rPr>
        <w:t>analítica</w:t>
      </w:r>
      <w:r w:rsidR="00C02B6E" w:rsidRPr="007E1026">
        <w:rPr>
          <w:rFonts w:ascii="Arial Narrow" w:hAnsi="Arial Narrow"/>
          <w:sz w:val="24"/>
          <w:szCs w:val="24"/>
        </w:rPr>
        <w:t xml:space="preserve"> de datos producto del proceso de interacción con el ciudadano, mejorando el posicionamiento y uso de las sedes con plataforma</w:t>
      </w:r>
      <w:r>
        <w:rPr>
          <w:rFonts w:ascii="Arial Narrow" w:hAnsi="Arial Narrow"/>
          <w:sz w:val="24"/>
          <w:szCs w:val="24"/>
        </w:rPr>
        <w:t>, por valor de $87.762.840.</w:t>
      </w:r>
    </w:p>
    <w:p w14:paraId="57505284" w14:textId="77777777" w:rsidR="00162EB0" w:rsidRDefault="00162EB0" w:rsidP="00162EB0">
      <w:pPr>
        <w:pStyle w:val="Prrafodelista"/>
        <w:tabs>
          <w:tab w:val="left" w:pos="921"/>
        </w:tabs>
        <w:jc w:val="both"/>
        <w:rPr>
          <w:rFonts w:ascii="Arial Narrow" w:hAnsi="Arial Narrow"/>
          <w:sz w:val="24"/>
          <w:szCs w:val="24"/>
        </w:rPr>
      </w:pPr>
    </w:p>
    <w:p w14:paraId="376E3515" w14:textId="4DD3F44F" w:rsidR="00EB5482" w:rsidRDefault="00C02B6E" w:rsidP="007E1026">
      <w:pPr>
        <w:pStyle w:val="Prrafodelista"/>
        <w:numPr>
          <w:ilvl w:val="0"/>
          <w:numId w:val="37"/>
        </w:numPr>
        <w:tabs>
          <w:tab w:val="left" w:pos="921"/>
        </w:tabs>
        <w:jc w:val="both"/>
        <w:rPr>
          <w:rFonts w:ascii="Arial Narrow" w:hAnsi="Arial Narrow"/>
          <w:sz w:val="24"/>
          <w:szCs w:val="24"/>
        </w:rPr>
      </w:pPr>
      <w:r w:rsidRPr="007E1026">
        <w:rPr>
          <w:rFonts w:ascii="Arial Narrow" w:hAnsi="Arial Narrow"/>
          <w:sz w:val="24"/>
          <w:szCs w:val="24"/>
        </w:rPr>
        <w:t>Mejorar y fortalecer la calidad y accesibilidad a los canales de atención masiva de PQR</w:t>
      </w:r>
      <w:r w:rsidR="007E1026">
        <w:rPr>
          <w:rFonts w:ascii="Arial Narrow" w:hAnsi="Arial Narrow"/>
          <w:sz w:val="24"/>
          <w:szCs w:val="24"/>
        </w:rPr>
        <w:t>SF para beneficiar la población, por valor de $</w:t>
      </w:r>
      <w:r w:rsidRPr="007E1026">
        <w:rPr>
          <w:rFonts w:ascii="Arial Narrow" w:hAnsi="Arial Narrow"/>
          <w:sz w:val="24"/>
          <w:szCs w:val="24"/>
        </w:rPr>
        <w:t>887.823.538</w:t>
      </w:r>
      <w:r w:rsidR="007E1026">
        <w:rPr>
          <w:rFonts w:ascii="Arial Narrow" w:hAnsi="Arial Narrow"/>
          <w:sz w:val="24"/>
          <w:szCs w:val="24"/>
        </w:rPr>
        <w:t>:</w:t>
      </w:r>
    </w:p>
    <w:p w14:paraId="1B5DD48C" w14:textId="77777777" w:rsidR="00EB5482" w:rsidRDefault="00EB5482" w:rsidP="00EB5482">
      <w:pPr>
        <w:pStyle w:val="Prrafodelista"/>
        <w:tabs>
          <w:tab w:val="left" w:pos="921"/>
        </w:tabs>
        <w:jc w:val="both"/>
        <w:rPr>
          <w:rFonts w:ascii="Arial Narrow" w:hAnsi="Arial Narrow"/>
          <w:sz w:val="24"/>
          <w:szCs w:val="24"/>
        </w:rPr>
      </w:pPr>
    </w:p>
    <w:p w14:paraId="5A22A2D6" w14:textId="4364C6EA" w:rsidR="00C02B6E" w:rsidRPr="00EB5482" w:rsidRDefault="00EB5482" w:rsidP="00EB5482">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Contrato con </w:t>
      </w:r>
      <w:r w:rsidR="00C02B6E" w:rsidRPr="00EB5482">
        <w:rPr>
          <w:rFonts w:ascii="Arial Narrow" w:hAnsi="Arial Narrow"/>
          <w:sz w:val="24"/>
          <w:szCs w:val="24"/>
        </w:rPr>
        <w:t>BPM CONSULTING LTDA - BUSINESS PROCESS MANAGEMENT CONSULTING LTDA</w:t>
      </w:r>
      <w:r>
        <w:rPr>
          <w:rFonts w:ascii="Arial Narrow" w:hAnsi="Arial Narrow"/>
          <w:sz w:val="24"/>
          <w:szCs w:val="24"/>
        </w:rPr>
        <w:t>, por concepto de a</w:t>
      </w:r>
      <w:r w:rsidR="00C02B6E" w:rsidRPr="00EB5482">
        <w:rPr>
          <w:rFonts w:ascii="Arial Narrow" w:hAnsi="Arial Narrow"/>
          <w:sz w:val="24"/>
          <w:szCs w:val="24"/>
        </w:rPr>
        <w:t xml:space="preserve">dquirir servicios de Centro de Contacto BPO (Business </w:t>
      </w:r>
      <w:proofErr w:type="spellStart"/>
      <w:r w:rsidR="00C02B6E" w:rsidRPr="00EB5482">
        <w:rPr>
          <w:rFonts w:ascii="Arial Narrow" w:hAnsi="Arial Narrow"/>
          <w:sz w:val="24"/>
          <w:szCs w:val="24"/>
        </w:rPr>
        <w:t>Process</w:t>
      </w:r>
      <w:proofErr w:type="spellEnd"/>
      <w:r w:rsidR="00C02B6E" w:rsidRPr="00EB5482">
        <w:rPr>
          <w:rFonts w:ascii="Arial Narrow" w:hAnsi="Arial Narrow"/>
          <w:sz w:val="24"/>
          <w:szCs w:val="24"/>
        </w:rPr>
        <w:t xml:space="preserve"> </w:t>
      </w:r>
      <w:proofErr w:type="spellStart"/>
      <w:r w:rsidR="00C02B6E" w:rsidRPr="00EB5482">
        <w:rPr>
          <w:rFonts w:ascii="Arial Narrow" w:hAnsi="Arial Narrow"/>
          <w:sz w:val="24"/>
          <w:szCs w:val="24"/>
        </w:rPr>
        <w:t>Outsourcing</w:t>
      </w:r>
      <w:proofErr w:type="spellEnd"/>
      <w:r w:rsidR="00C02B6E" w:rsidRPr="00EB5482">
        <w:rPr>
          <w:rFonts w:ascii="Arial Narrow" w:hAnsi="Arial Narrow"/>
          <w:sz w:val="24"/>
          <w:szCs w:val="24"/>
        </w:rPr>
        <w:t>) para mejorar y fortalecer la calidad y accesibilidad a los canales de atención masiva de PQRSF de la Superintendencia del Subsidio Famil</w:t>
      </w:r>
      <w:r>
        <w:rPr>
          <w:rFonts w:ascii="Arial Narrow" w:hAnsi="Arial Narrow"/>
          <w:sz w:val="24"/>
          <w:szCs w:val="24"/>
        </w:rPr>
        <w:t>iar, por parte de la ciudadanía, por valor de $887.823.538.</w:t>
      </w:r>
    </w:p>
    <w:p w14:paraId="6FE69B64" w14:textId="77777777" w:rsidR="00EB5482" w:rsidRDefault="00EB5482" w:rsidP="00EB5482">
      <w:pPr>
        <w:pStyle w:val="Prrafodelista"/>
        <w:tabs>
          <w:tab w:val="left" w:pos="921"/>
        </w:tabs>
        <w:jc w:val="both"/>
        <w:rPr>
          <w:rFonts w:ascii="Arial Narrow" w:hAnsi="Arial Narrow"/>
          <w:sz w:val="24"/>
          <w:szCs w:val="24"/>
        </w:rPr>
      </w:pPr>
    </w:p>
    <w:p w14:paraId="460EC728" w14:textId="77777777" w:rsidR="00EB5482" w:rsidRDefault="00C02B6E" w:rsidP="00EB5482">
      <w:pPr>
        <w:pStyle w:val="Prrafodelista"/>
        <w:numPr>
          <w:ilvl w:val="0"/>
          <w:numId w:val="37"/>
        </w:numPr>
        <w:tabs>
          <w:tab w:val="left" w:pos="921"/>
        </w:tabs>
        <w:jc w:val="both"/>
        <w:rPr>
          <w:rFonts w:ascii="Arial Narrow" w:hAnsi="Arial Narrow"/>
          <w:sz w:val="24"/>
          <w:szCs w:val="24"/>
        </w:rPr>
      </w:pPr>
      <w:r w:rsidRPr="00EB5482">
        <w:rPr>
          <w:rFonts w:ascii="Arial Narrow" w:hAnsi="Arial Narrow"/>
          <w:sz w:val="24"/>
          <w:szCs w:val="24"/>
        </w:rPr>
        <w:t xml:space="preserve"> Apoyar a la </w:t>
      </w:r>
      <w:proofErr w:type="spellStart"/>
      <w:r w:rsidRPr="00EB5482">
        <w:rPr>
          <w:rFonts w:ascii="Arial Narrow" w:hAnsi="Arial Narrow"/>
          <w:sz w:val="24"/>
          <w:szCs w:val="24"/>
        </w:rPr>
        <w:t>Supersubsidio</w:t>
      </w:r>
      <w:proofErr w:type="spellEnd"/>
      <w:r w:rsidRPr="00EB5482">
        <w:rPr>
          <w:rFonts w:ascii="Arial Narrow" w:hAnsi="Arial Narrow"/>
          <w:sz w:val="24"/>
          <w:szCs w:val="24"/>
        </w:rPr>
        <w:t xml:space="preserve"> para el posicionamiento y uso de las sedes con plataform</w:t>
      </w:r>
      <w:r w:rsidR="00EB5482">
        <w:rPr>
          <w:rFonts w:ascii="Arial Narrow" w:hAnsi="Arial Narrow"/>
          <w:sz w:val="24"/>
          <w:szCs w:val="24"/>
        </w:rPr>
        <w:t>a digital instaladas en las CCF, por valor de $</w:t>
      </w:r>
      <w:r w:rsidRPr="00EB5482">
        <w:rPr>
          <w:rFonts w:ascii="Arial Narrow" w:hAnsi="Arial Narrow"/>
          <w:sz w:val="24"/>
          <w:szCs w:val="24"/>
        </w:rPr>
        <w:t>159.148.457</w:t>
      </w:r>
      <w:r w:rsidR="00EB5482">
        <w:rPr>
          <w:rFonts w:ascii="Arial Narrow" w:hAnsi="Arial Narrow"/>
          <w:sz w:val="24"/>
          <w:szCs w:val="24"/>
        </w:rPr>
        <w:t>:</w:t>
      </w:r>
    </w:p>
    <w:p w14:paraId="1DD9C418" w14:textId="77777777" w:rsidR="00EB5482" w:rsidRDefault="00EB5482" w:rsidP="00EB5482">
      <w:pPr>
        <w:pStyle w:val="Prrafodelista"/>
        <w:tabs>
          <w:tab w:val="left" w:pos="921"/>
        </w:tabs>
        <w:jc w:val="both"/>
        <w:rPr>
          <w:rFonts w:ascii="Arial Narrow" w:hAnsi="Arial Narrow"/>
          <w:sz w:val="24"/>
          <w:szCs w:val="24"/>
        </w:rPr>
      </w:pPr>
    </w:p>
    <w:p w14:paraId="5335F1BE" w14:textId="3AF19F4D" w:rsidR="007B6699" w:rsidRPr="00EB5482" w:rsidRDefault="00EB5482" w:rsidP="00EB5482">
      <w:pPr>
        <w:pStyle w:val="Prrafodelista"/>
        <w:numPr>
          <w:ilvl w:val="0"/>
          <w:numId w:val="6"/>
        </w:numPr>
        <w:tabs>
          <w:tab w:val="left" w:pos="921"/>
        </w:tabs>
        <w:jc w:val="both"/>
        <w:rPr>
          <w:rFonts w:ascii="Arial Narrow" w:hAnsi="Arial Narrow"/>
          <w:sz w:val="24"/>
          <w:szCs w:val="24"/>
        </w:rPr>
      </w:pPr>
      <w:r w:rsidRPr="00EB5482">
        <w:rPr>
          <w:rFonts w:ascii="Arial Narrow" w:hAnsi="Arial Narrow"/>
          <w:sz w:val="24"/>
          <w:szCs w:val="24"/>
        </w:rPr>
        <w:t xml:space="preserve">Contracto con </w:t>
      </w:r>
      <w:r w:rsidR="00C02B6E" w:rsidRPr="00EB5482">
        <w:rPr>
          <w:rFonts w:ascii="Arial Narrow" w:hAnsi="Arial Narrow"/>
          <w:sz w:val="24"/>
          <w:szCs w:val="24"/>
        </w:rPr>
        <w:t xml:space="preserve">ALIANZA COLOMBIANA DE INSTITUCIONES PUBLICAS </w:t>
      </w:r>
      <w:r>
        <w:rPr>
          <w:rFonts w:ascii="Arial Narrow" w:hAnsi="Arial Narrow"/>
          <w:sz w:val="24"/>
          <w:szCs w:val="24"/>
        </w:rPr>
        <w:t>DE EDUCACION SUPERIOR RED SUMMA, por concepto de a</w:t>
      </w:r>
      <w:r w:rsidR="00C02B6E" w:rsidRPr="00EB5482">
        <w:rPr>
          <w:rFonts w:ascii="Arial Narrow" w:hAnsi="Arial Narrow"/>
          <w:sz w:val="24"/>
          <w:szCs w:val="24"/>
        </w:rPr>
        <w:t>unar esfuerzos entre LA SSF y la ALIANZA COLOMBIANA DE INSTITUCIONES PÚBLICAS DE EDUCACIÓN SUPERIOR– RED SUMMA para desarrollar un proyecto que permita mejorar el proceso de interacción con el ciudadano de la Entidad</w:t>
      </w:r>
      <w:r>
        <w:rPr>
          <w:rFonts w:ascii="Arial Narrow" w:hAnsi="Arial Narrow"/>
          <w:sz w:val="24"/>
          <w:szCs w:val="24"/>
        </w:rPr>
        <w:t>, por valor de $159.148.457.</w:t>
      </w:r>
    </w:p>
    <w:p w14:paraId="0DA5B544" w14:textId="39BA957F" w:rsidR="00E958E5" w:rsidRDefault="00E958E5" w:rsidP="00E958E5">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1.895.290.232</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1.377.354.183,</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del</w:t>
      </w:r>
      <w:r>
        <w:rPr>
          <w:rFonts w:ascii="Arial Narrow" w:hAnsi="Arial Narrow"/>
          <w:sz w:val="24"/>
          <w:szCs w:val="24"/>
        </w:rPr>
        <w:t xml:space="preserve"> 72,76% para el periodo analizado.   </w:t>
      </w:r>
    </w:p>
    <w:p w14:paraId="389E2BB3" w14:textId="228EC69D" w:rsidR="007A4494" w:rsidRDefault="007A4494" w:rsidP="00162EB0">
      <w:pPr>
        <w:tabs>
          <w:tab w:val="left" w:pos="921"/>
        </w:tabs>
        <w:ind w:firstLine="708"/>
        <w:jc w:val="both"/>
        <w:rPr>
          <w:rFonts w:ascii="Arial Narrow" w:hAnsi="Arial Narrow"/>
          <w:sz w:val="24"/>
          <w:szCs w:val="24"/>
        </w:rPr>
      </w:pPr>
    </w:p>
    <w:p w14:paraId="5A664967" w14:textId="65BE0FB5" w:rsidR="005416AA" w:rsidRDefault="005416AA" w:rsidP="005416AA">
      <w:pPr>
        <w:pStyle w:val="Prrafodelista"/>
        <w:numPr>
          <w:ilvl w:val="0"/>
          <w:numId w:val="19"/>
        </w:numPr>
        <w:tabs>
          <w:tab w:val="left" w:pos="921"/>
        </w:tabs>
        <w:jc w:val="both"/>
        <w:rPr>
          <w:rFonts w:ascii="Arial Narrow" w:hAnsi="Arial Narrow"/>
          <w:b/>
          <w:sz w:val="24"/>
          <w:szCs w:val="24"/>
        </w:rPr>
      </w:pPr>
      <w:r w:rsidRPr="005416AA">
        <w:rPr>
          <w:rFonts w:ascii="Arial Narrow" w:hAnsi="Arial Narrow"/>
          <w:b/>
          <w:sz w:val="24"/>
          <w:szCs w:val="24"/>
        </w:rPr>
        <w:t>PROYECTO: IMPLEMENTACIÓN DEL SISTEMA INTEGRADO DE GESTIÓN DOCUMENTAL DE LA SUPERINTENDENCIA DEL SUBSIDIO FAMILIAR BOGOTÁ, POR VALOR DE $</w:t>
      </w:r>
      <w:r>
        <w:rPr>
          <w:rFonts w:ascii="Arial Narrow" w:hAnsi="Arial Narrow"/>
          <w:b/>
          <w:sz w:val="24"/>
          <w:szCs w:val="24"/>
        </w:rPr>
        <w:t>235.720.000:</w:t>
      </w:r>
    </w:p>
    <w:p w14:paraId="476D865F" w14:textId="4FC8BF68" w:rsidR="005416AA" w:rsidRPr="00166599" w:rsidRDefault="005416AA" w:rsidP="005416AA">
      <w:pPr>
        <w:pStyle w:val="Prrafodelista"/>
        <w:tabs>
          <w:tab w:val="left" w:pos="921"/>
        </w:tabs>
        <w:jc w:val="both"/>
        <w:rPr>
          <w:rFonts w:ascii="Arial Narrow" w:hAnsi="Arial Narrow"/>
          <w:sz w:val="24"/>
          <w:szCs w:val="24"/>
        </w:rPr>
      </w:pPr>
    </w:p>
    <w:p w14:paraId="797F9A24" w14:textId="1497CD82" w:rsidR="00166599" w:rsidRPr="00166599" w:rsidRDefault="00166599" w:rsidP="00166599">
      <w:pPr>
        <w:pStyle w:val="Prrafodelista"/>
        <w:numPr>
          <w:ilvl w:val="0"/>
          <w:numId w:val="39"/>
        </w:numPr>
        <w:tabs>
          <w:tab w:val="left" w:pos="2292"/>
        </w:tabs>
        <w:jc w:val="both"/>
        <w:rPr>
          <w:rFonts w:ascii="Arial Narrow" w:hAnsi="Arial Narrow"/>
          <w:sz w:val="24"/>
          <w:szCs w:val="24"/>
        </w:rPr>
      </w:pPr>
      <w:r w:rsidRPr="00166599">
        <w:rPr>
          <w:rFonts w:ascii="Arial Narrow" w:hAnsi="Arial Narrow"/>
          <w:sz w:val="24"/>
          <w:szCs w:val="24"/>
        </w:rPr>
        <w:t>Ejecutar los instrumentos archivísticos, por valor de $44.708.400:</w:t>
      </w:r>
    </w:p>
    <w:p w14:paraId="2D698286" w14:textId="43C12D3D" w:rsidR="00166599" w:rsidRDefault="00166599" w:rsidP="00166599">
      <w:pPr>
        <w:pStyle w:val="Prrafodelista"/>
        <w:tabs>
          <w:tab w:val="left" w:pos="921"/>
        </w:tabs>
        <w:ind w:left="1080"/>
        <w:jc w:val="both"/>
        <w:rPr>
          <w:rFonts w:ascii="Arial Narrow" w:hAnsi="Arial Narrow"/>
          <w:sz w:val="24"/>
          <w:szCs w:val="24"/>
        </w:rPr>
      </w:pPr>
    </w:p>
    <w:p w14:paraId="340DC583" w14:textId="188B2690" w:rsidR="00166599" w:rsidRDefault="00166599" w:rsidP="00166599">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Contracto con PEREA LUNA DALTON EMILIO, por concepto de p</w:t>
      </w:r>
      <w:r w:rsidRPr="00166599">
        <w:rPr>
          <w:rFonts w:ascii="Arial Narrow" w:hAnsi="Arial Narrow"/>
          <w:sz w:val="24"/>
          <w:szCs w:val="24"/>
        </w:rPr>
        <w:t>restar servicios profesionales como archivista para apoyar los procesos de archivo de la entidad, su actualización e implementación</w:t>
      </w:r>
      <w:r>
        <w:rPr>
          <w:rFonts w:ascii="Arial Narrow" w:hAnsi="Arial Narrow"/>
          <w:sz w:val="24"/>
          <w:szCs w:val="24"/>
        </w:rPr>
        <w:t>, por valor de $44.708.400.</w:t>
      </w:r>
    </w:p>
    <w:p w14:paraId="2D531A23" w14:textId="77777777" w:rsidR="00166599" w:rsidRPr="00166599" w:rsidRDefault="00166599" w:rsidP="00166599">
      <w:pPr>
        <w:pStyle w:val="Prrafodelista"/>
        <w:tabs>
          <w:tab w:val="left" w:pos="921"/>
        </w:tabs>
        <w:jc w:val="both"/>
        <w:rPr>
          <w:rFonts w:ascii="Arial Narrow" w:hAnsi="Arial Narrow"/>
          <w:sz w:val="24"/>
          <w:szCs w:val="24"/>
        </w:rPr>
      </w:pPr>
    </w:p>
    <w:p w14:paraId="43073474" w14:textId="77777777" w:rsidR="00166599" w:rsidRDefault="00166599" w:rsidP="00166599">
      <w:pPr>
        <w:pStyle w:val="Prrafodelista"/>
        <w:numPr>
          <w:ilvl w:val="0"/>
          <w:numId w:val="38"/>
        </w:numPr>
        <w:tabs>
          <w:tab w:val="left" w:pos="921"/>
        </w:tabs>
        <w:jc w:val="both"/>
        <w:rPr>
          <w:rFonts w:ascii="Arial Narrow" w:hAnsi="Arial Narrow"/>
          <w:sz w:val="24"/>
          <w:szCs w:val="24"/>
        </w:rPr>
      </w:pPr>
      <w:r>
        <w:rPr>
          <w:rFonts w:ascii="Arial Narrow" w:hAnsi="Arial Narrow"/>
          <w:sz w:val="24"/>
          <w:szCs w:val="24"/>
        </w:rPr>
        <w:t xml:space="preserve"> </w:t>
      </w:r>
      <w:r w:rsidRPr="00166599">
        <w:rPr>
          <w:rFonts w:ascii="Arial Narrow" w:hAnsi="Arial Narrow"/>
          <w:sz w:val="24"/>
          <w:szCs w:val="24"/>
        </w:rPr>
        <w:t>Ejecutar los instrumentos archivísticos</w:t>
      </w:r>
      <w:r>
        <w:rPr>
          <w:rFonts w:ascii="Arial Narrow" w:hAnsi="Arial Narrow"/>
          <w:sz w:val="24"/>
          <w:szCs w:val="24"/>
        </w:rPr>
        <w:t>, por valor de $</w:t>
      </w:r>
      <w:r w:rsidRPr="00166599">
        <w:rPr>
          <w:rFonts w:ascii="Arial Narrow" w:hAnsi="Arial Narrow"/>
          <w:sz w:val="24"/>
          <w:szCs w:val="24"/>
        </w:rPr>
        <w:t>12.192.000</w:t>
      </w:r>
      <w:r>
        <w:rPr>
          <w:rFonts w:ascii="Arial Narrow" w:hAnsi="Arial Narrow"/>
          <w:sz w:val="24"/>
          <w:szCs w:val="24"/>
        </w:rPr>
        <w:t>:</w:t>
      </w:r>
    </w:p>
    <w:p w14:paraId="2FBC74B4" w14:textId="77777777" w:rsidR="00166599" w:rsidRDefault="00166599" w:rsidP="00166599">
      <w:pPr>
        <w:pStyle w:val="Prrafodelista"/>
        <w:tabs>
          <w:tab w:val="left" w:pos="921"/>
        </w:tabs>
        <w:ind w:left="1080"/>
        <w:jc w:val="both"/>
        <w:rPr>
          <w:rFonts w:ascii="Arial Narrow" w:hAnsi="Arial Narrow"/>
          <w:sz w:val="24"/>
          <w:szCs w:val="24"/>
        </w:rPr>
      </w:pPr>
    </w:p>
    <w:p w14:paraId="0CC3E516" w14:textId="6C06D0A8" w:rsidR="00166599" w:rsidRPr="00166599" w:rsidRDefault="00166599" w:rsidP="00166599">
      <w:pPr>
        <w:pStyle w:val="Prrafodelista"/>
        <w:numPr>
          <w:ilvl w:val="0"/>
          <w:numId w:val="6"/>
        </w:numPr>
        <w:tabs>
          <w:tab w:val="left" w:pos="921"/>
        </w:tabs>
        <w:jc w:val="both"/>
        <w:rPr>
          <w:rFonts w:ascii="Arial Narrow" w:hAnsi="Arial Narrow"/>
          <w:sz w:val="24"/>
          <w:szCs w:val="24"/>
        </w:rPr>
      </w:pPr>
      <w:r>
        <w:rPr>
          <w:rFonts w:ascii="Arial Narrow" w:hAnsi="Arial Narrow"/>
          <w:sz w:val="24"/>
          <w:szCs w:val="24"/>
        </w:rPr>
        <w:t xml:space="preserve">Contracto con </w:t>
      </w:r>
      <w:r w:rsidRPr="00166599">
        <w:rPr>
          <w:rFonts w:ascii="Arial Narrow" w:hAnsi="Arial Narrow"/>
          <w:sz w:val="24"/>
          <w:szCs w:val="24"/>
        </w:rPr>
        <w:t>DIAZ FONSECA SERGIO SANTIAGO</w:t>
      </w:r>
      <w:r>
        <w:rPr>
          <w:rFonts w:ascii="Arial Narrow" w:hAnsi="Arial Narrow"/>
          <w:sz w:val="24"/>
          <w:szCs w:val="24"/>
        </w:rPr>
        <w:t>, por concepto de p</w:t>
      </w:r>
      <w:r w:rsidRPr="00166599">
        <w:rPr>
          <w:rFonts w:ascii="Arial Narrow" w:hAnsi="Arial Narrow"/>
          <w:sz w:val="24"/>
          <w:szCs w:val="24"/>
        </w:rPr>
        <w:t>restar servicios de apoyo a la gestión al Grupo de Gestión Documental y Notificaciones, en las actividades de preparación y ejecución de las Trasferencias primarias de la SSF</w:t>
      </w:r>
      <w:r>
        <w:rPr>
          <w:rFonts w:ascii="Arial Narrow" w:hAnsi="Arial Narrow"/>
          <w:sz w:val="24"/>
          <w:szCs w:val="24"/>
        </w:rPr>
        <w:t>, por valor de $12.192.000.</w:t>
      </w:r>
    </w:p>
    <w:p w14:paraId="053EC3A1" w14:textId="7E3428D2" w:rsidR="005416AA" w:rsidRDefault="005416AA" w:rsidP="005416AA">
      <w:pPr>
        <w:jc w:val="both"/>
        <w:rPr>
          <w:rFonts w:ascii="Arial Narrow" w:hAnsi="Arial Narrow"/>
          <w:sz w:val="24"/>
          <w:szCs w:val="24"/>
        </w:rPr>
      </w:pPr>
      <w:r w:rsidRPr="003A3EF2">
        <w:rPr>
          <w:rFonts w:ascii="Arial Narrow" w:hAnsi="Arial Narrow"/>
          <w:sz w:val="24"/>
          <w:szCs w:val="24"/>
        </w:rPr>
        <w:t>Valor del Proyecto de Inversión $</w:t>
      </w:r>
      <w:r w:rsidR="00041925">
        <w:rPr>
          <w:rFonts w:ascii="Arial Narrow" w:hAnsi="Arial Narrow"/>
          <w:sz w:val="24"/>
          <w:szCs w:val="24"/>
        </w:rPr>
        <w:t>235.720.000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sidR="00041925">
        <w:rPr>
          <w:rFonts w:ascii="Arial Narrow" w:hAnsi="Arial Narrow"/>
          <w:sz w:val="24"/>
          <w:szCs w:val="24"/>
        </w:rPr>
        <w:t>56.900.400</w:t>
      </w:r>
      <w:r>
        <w:rPr>
          <w:rFonts w:ascii="Arial Narrow" w:hAnsi="Arial Narrow"/>
          <w:sz w:val="24"/>
          <w:szCs w:val="24"/>
        </w:rPr>
        <w:t>,</w:t>
      </w:r>
      <w:r w:rsidRPr="003A3EF2">
        <w:rPr>
          <w:rFonts w:ascii="Arial Narrow" w:hAnsi="Arial Narrow"/>
          <w:sz w:val="24"/>
          <w:szCs w:val="24"/>
        </w:rPr>
        <w:t xml:space="preserve"> con una ejecución </w:t>
      </w:r>
      <w:r>
        <w:rPr>
          <w:rFonts w:ascii="Arial Narrow" w:hAnsi="Arial Narrow"/>
          <w:sz w:val="24"/>
          <w:szCs w:val="24"/>
        </w:rPr>
        <w:t xml:space="preserve">excelente </w:t>
      </w:r>
      <w:r w:rsidRPr="003A3EF2">
        <w:rPr>
          <w:rFonts w:ascii="Arial Narrow" w:hAnsi="Arial Narrow"/>
          <w:sz w:val="24"/>
          <w:szCs w:val="24"/>
        </w:rPr>
        <w:t>del</w:t>
      </w:r>
      <w:r w:rsidR="00041925">
        <w:rPr>
          <w:rFonts w:ascii="Arial Narrow" w:hAnsi="Arial Narrow"/>
          <w:sz w:val="24"/>
          <w:szCs w:val="24"/>
        </w:rPr>
        <w:t xml:space="preserve"> 24,14</w:t>
      </w:r>
      <w:r>
        <w:rPr>
          <w:rFonts w:ascii="Arial Narrow" w:hAnsi="Arial Narrow"/>
          <w:sz w:val="24"/>
          <w:szCs w:val="24"/>
        </w:rPr>
        <w:t xml:space="preserve">% para el periodo analizado.   </w:t>
      </w:r>
    </w:p>
    <w:p w14:paraId="320F0237" w14:textId="77777777" w:rsidR="00DA14EA" w:rsidRDefault="00DA14EA" w:rsidP="005416AA">
      <w:pPr>
        <w:jc w:val="both"/>
        <w:rPr>
          <w:rFonts w:ascii="Arial Narrow" w:hAnsi="Arial Narrow"/>
          <w:sz w:val="24"/>
          <w:szCs w:val="24"/>
        </w:rPr>
      </w:pPr>
    </w:p>
    <w:p w14:paraId="0B28171B" w14:textId="233255DE" w:rsidR="00C21506" w:rsidRPr="005C1839" w:rsidRDefault="005C1839" w:rsidP="005C1839">
      <w:pPr>
        <w:pStyle w:val="Prrafodelista"/>
        <w:numPr>
          <w:ilvl w:val="0"/>
          <w:numId w:val="19"/>
        </w:numPr>
        <w:tabs>
          <w:tab w:val="left" w:pos="921"/>
          <w:tab w:val="left" w:pos="2604"/>
        </w:tabs>
        <w:jc w:val="both"/>
        <w:rPr>
          <w:rFonts w:ascii="Arial Narrow" w:hAnsi="Arial Narrow"/>
          <w:b/>
          <w:sz w:val="24"/>
          <w:szCs w:val="24"/>
        </w:rPr>
      </w:pPr>
      <w:r w:rsidRPr="005C1839">
        <w:rPr>
          <w:rFonts w:ascii="Arial Narrow" w:hAnsi="Arial Narrow"/>
          <w:b/>
          <w:sz w:val="24"/>
          <w:szCs w:val="24"/>
        </w:rPr>
        <w:t>PROYECTO ESTUDIOS PARA LA GESTIÓN DEL CONOCIMIENTO DEL SISTEMA DEL SUBSIDIO FAMILIAR.  NACIONAL- ADQUISICIÓN DE BIENES Y SERVICIOS, POR VALOR DE $1.530.000.000:</w:t>
      </w:r>
    </w:p>
    <w:p w14:paraId="21AEAB41" w14:textId="7FFAAF59" w:rsidR="005C1839" w:rsidRDefault="005C1839" w:rsidP="005C1839">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1.530.000.000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0,</w:t>
      </w:r>
      <w:r w:rsidRPr="003A3EF2">
        <w:rPr>
          <w:rFonts w:ascii="Arial Narrow" w:hAnsi="Arial Narrow"/>
          <w:sz w:val="24"/>
          <w:szCs w:val="24"/>
        </w:rPr>
        <w:t xml:space="preserve"> con una ejecución del</w:t>
      </w:r>
      <w:r>
        <w:rPr>
          <w:rFonts w:ascii="Arial Narrow" w:hAnsi="Arial Narrow"/>
          <w:sz w:val="24"/>
          <w:szCs w:val="24"/>
        </w:rPr>
        <w:t xml:space="preserve"> 0% para el periodo analizado.   </w:t>
      </w:r>
    </w:p>
    <w:p w14:paraId="11C79652" w14:textId="5FD642F4" w:rsidR="009F49C5" w:rsidRDefault="009F49C5" w:rsidP="00137CFF">
      <w:pPr>
        <w:tabs>
          <w:tab w:val="left" w:pos="921"/>
        </w:tabs>
        <w:jc w:val="both"/>
        <w:rPr>
          <w:rFonts w:ascii="Arial Narrow" w:hAnsi="Arial Narrow"/>
          <w:sz w:val="24"/>
          <w:szCs w:val="24"/>
        </w:rPr>
      </w:pPr>
    </w:p>
    <w:p w14:paraId="39D37DA8" w14:textId="22B826EB" w:rsidR="00A11DE4" w:rsidRPr="00A11DE4" w:rsidRDefault="00A11DE4" w:rsidP="00A11DE4">
      <w:pPr>
        <w:pStyle w:val="Prrafodelista"/>
        <w:numPr>
          <w:ilvl w:val="0"/>
          <w:numId w:val="19"/>
        </w:numPr>
        <w:tabs>
          <w:tab w:val="left" w:pos="921"/>
        </w:tabs>
        <w:jc w:val="both"/>
        <w:rPr>
          <w:rFonts w:ascii="Arial Narrow" w:hAnsi="Arial Narrow"/>
          <w:b/>
          <w:sz w:val="24"/>
          <w:szCs w:val="24"/>
        </w:rPr>
      </w:pPr>
      <w:r w:rsidRPr="00A11DE4">
        <w:rPr>
          <w:rFonts w:ascii="Arial Narrow" w:hAnsi="Arial Narrow"/>
          <w:b/>
          <w:sz w:val="24"/>
          <w:szCs w:val="24"/>
        </w:rPr>
        <w:t>PROYECTO: FORTALECIMIENTO DE LA CAPACIDAD INSTITUCIONAL PARA MEJORAR LA INSPECCIÓN, VIGILANCIA Y CONTROL DE LA SUPERINTENDENCIA DEL SUBSIDIO FAMILIAR. NACIONAL, POR VALOR DE $4.802.600.000:</w:t>
      </w:r>
    </w:p>
    <w:p w14:paraId="2FA657B9" w14:textId="77777777" w:rsidR="00DA14EA" w:rsidRDefault="00DA14EA" w:rsidP="00DA14EA">
      <w:pPr>
        <w:pStyle w:val="Prrafodelista"/>
        <w:tabs>
          <w:tab w:val="left" w:pos="2028"/>
        </w:tabs>
        <w:jc w:val="both"/>
        <w:rPr>
          <w:rFonts w:ascii="Arial Narrow" w:hAnsi="Arial Narrow"/>
          <w:sz w:val="24"/>
          <w:szCs w:val="24"/>
        </w:rPr>
      </w:pPr>
    </w:p>
    <w:p w14:paraId="3BF5E7A7" w14:textId="199CCE62" w:rsidR="0010396F" w:rsidRPr="00DA14EA" w:rsidRDefault="0010396F" w:rsidP="00DA14EA">
      <w:pPr>
        <w:pStyle w:val="Prrafodelista"/>
        <w:numPr>
          <w:ilvl w:val="0"/>
          <w:numId w:val="48"/>
        </w:numPr>
        <w:tabs>
          <w:tab w:val="left" w:pos="2028"/>
        </w:tabs>
        <w:jc w:val="both"/>
        <w:rPr>
          <w:rFonts w:ascii="Arial Narrow" w:hAnsi="Arial Narrow"/>
          <w:sz w:val="24"/>
          <w:szCs w:val="24"/>
        </w:rPr>
      </w:pPr>
      <w:r w:rsidRPr="00DA14EA">
        <w:rPr>
          <w:rFonts w:ascii="Arial Narrow" w:hAnsi="Arial Narrow"/>
          <w:sz w:val="24"/>
          <w:szCs w:val="24"/>
        </w:rPr>
        <w:t>Diseñar y estructurar los indicadores y tableros de control para el análisis de información y capacitar a los funcionarios en gestión de datos masivos y herramientas analíticas, por valor de $29.050.000:</w:t>
      </w:r>
    </w:p>
    <w:p w14:paraId="10CE3FBF" w14:textId="122ED685" w:rsidR="0010396F" w:rsidRDefault="0010396F" w:rsidP="0010396F">
      <w:pPr>
        <w:pStyle w:val="Prrafodelista"/>
        <w:tabs>
          <w:tab w:val="left" w:pos="3144"/>
        </w:tabs>
        <w:jc w:val="both"/>
        <w:rPr>
          <w:rFonts w:ascii="Arial Narrow" w:hAnsi="Arial Narrow"/>
          <w:sz w:val="24"/>
          <w:szCs w:val="24"/>
        </w:rPr>
      </w:pPr>
    </w:p>
    <w:p w14:paraId="1D452B0C" w14:textId="12F3708D" w:rsidR="0010396F" w:rsidRPr="0010396F" w:rsidRDefault="00B26DF4" w:rsidP="00B26DF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A</w:t>
      </w:r>
      <w:r w:rsidR="0010396F" w:rsidRPr="0010396F">
        <w:rPr>
          <w:rFonts w:ascii="Arial Narrow" w:hAnsi="Arial Narrow"/>
          <w:sz w:val="24"/>
          <w:szCs w:val="24"/>
        </w:rPr>
        <w:t>LVAREZ DOMINGUEZ WILLIAM ALBERTO</w:t>
      </w:r>
      <w:r>
        <w:rPr>
          <w:rFonts w:ascii="Arial Narrow" w:hAnsi="Arial Narrow"/>
          <w:sz w:val="24"/>
          <w:szCs w:val="24"/>
        </w:rPr>
        <w:t>, por concepto de c</w:t>
      </w:r>
      <w:r w:rsidR="0010396F" w:rsidRPr="0010396F">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$29.050.000.</w:t>
      </w:r>
    </w:p>
    <w:p w14:paraId="56528F73" w14:textId="77777777" w:rsidR="00B26DF4" w:rsidRDefault="00B26DF4" w:rsidP="00B26DF4">
      <w:pPr>
        <w:pStyle w:val="Prrafodelista"/>
        <w:tabs>
          <w:tab w:val="left" w:pos="3144"/>
        </w:tabs>
        <w:jc w:val="both"/>
        <w:rPr>
          <w:rFonts w:ascii="Arial Narrow" w:hAnsi="Arial Narrow"/>
          <w:sz w:val="24"/>
          <w:szCs w:val="24"/>
        </w:rPr>
      </w:pPr>
    </w:p>
    <w:p w14:paraId="4675D148" w14:textId="77777777" w:rsidR="00B26DF4" w:rsidRDefault="0010396F" w:rsidP="00B26DF4">
      <w:pPr>
        <w:pStyle w:val="Prrafodelista"/>
        <w:numPr>
          <w:ilvl w:val="0"/>
          <w:numId w:val="41"/>
        </w:numPr>
        <w:tabs>
          <w:tab w:val="left" w:pos="3144"/>
        </w:tabs>
        <w:jc w:val="both"/>
        <w:rPr>
          <w:rFonts w:ascii="Arial Narrow" w:hAnsi="Arial Narrow"/>
          <w:sz w:val="24"/>
          <w:szCs w:val="24"/>
        </w:rPr>
      </w:pPr>
      <w:r w:rsidRPr="00B26DF4">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B26DF4">
        <w:rPr>
          <w:rFonts w:ascii="Arial Narrow" w:hAnsi="Arial Narrow"/>
          <w:sz w:val="24"/>
          <w:szCs w:val="24"/>
        </w:rPr>
        <w:t>, por valor de $</w:t>
      </w:r>
      <w:r w:rsidRPr="00B26DF4">
        <w:rPr>
          <w:rFonts w:ascii="Arial Narrow" w:hAnsi="Arial Narrow"/>
          <w:sz w:val="24"/>
          <w:szCs w:val="24"/>
        </w:rPr>
        <w:t>31.500.000</w:t>
      </w:r>
      <w:r w:rsidR="00B26DF4">
        <w:rPr>
          <w:rFonts w:ascii="Arial Narrow" w:hAnsi="Arial Narrow"/>
          <w:sz w:val="24"/>
          <w:szCs w:val="24"/>
        </w:rPr>
        <w:t>:</w:t>
      </w:r>
    </w:p>
    <w:p w14:paraId="3395439E" w14:textId="77777777" w:rsidR="00B26DF4" w:rsidRDefault="00B26DF4" w:rsidP="00B26DF4">
      <w:pPr>
        <w:pStyle w:val="Prrafodelista"/>
        <w:tabs>
          <w:tab w:val="left" w:pos="3144"/>
        </w:tabs>
        <w:jc w:val="both"/>
        <w:rPr>
          <w:rFonts w:ascii="Arial Narrow" w:hAnsi="Arial Narrow"/>
          <w:sz w:val="24"/>
          <w:szCs w:val="24"/>
        </w:rPr>
      </w:pPr>
    </w:p>
    <w:p w14:paraId="01912309" w14:textId="44EBDB85" w:rsidR="0010396F" w:rsidRPr="00B26DF4" w:rsidRDefault="00B26DF4" w:rsidP="00B26DF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6DF4">
        <w:rPr>
          <w:rFonts w:ascii="Arial Narrow" w:hAnsi="Arial Narrow"/>
          <w:sz w:val="24"/>
          <w:szCs w:val="24"/>
        </w:rPr>
        <w:t>ROMERO HERNANDEZ SILVIA FAVIOLA</w:t>
      </w:r>
      <w:r>
        <w:rPr>
          <w:rFonts w:ascii="Arial Narrow" w:hAnsi="Arial Narrow"/>
          <w:sz w:val="24"/>
          <w:szCs w:val="24"/>
        </w:rPr>
        <w:t>, por concepto de c</w:t>
      </w:r>
      <w:r w:rsidR="0010396F" w:rsidRPr="00B26DF4">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$27.000.000.</w:t>
      </w:r>
    </w:p>
    <w:p w14:paraId="61796644" w14:textId="77777777" w:rsidR="00B26DF4" w:rsidRDefault="00B26DF4" w:rsidP="00B26DF4">
      <w:pPr>
        <w:pStyle w:val="Prrafodelista"/>
        <w:tabs>
          <w:tab w:val="left" w:pos="3144"/>
        </w:tabs>
        <w:jc w:val="both"/>
        <w:rPr>
          <w:rFonts w:ascii="Arial Narrow" w:hAnsi="Arial Narrow"/>
          <w:sz w:val="24"/>
          <w:szCs w:val="24"/>
        </w:rPr>
      </w:pPr>
    </w:p>
    <w:p w14:paraId="3F26DF00" w14:textId="77777777" w:rsidR="005E234F" w:rsidRDefault="0010396F" w:rsidP="00B26DF4">
      <w:pPr>
        <w:pStyle w:val="Prrafodelista"/>
        <w:numPr>
          <w:ilvl w:val="0"/>
          <w:numId w:val="41"/>
        </w:numPr>
        <w:tabs>
          <w:tab w:val="left" w:pos="3144"/>
        </w:tabs>
        <w:jc w:val="both"/>
        <w:rPr>
          <w:rFonts w:ascii="Arial Narrow" w:hAnsi="Arial Narrow"/>
          <w:sz w:val="24"/>
          <w:szCs w:val="24"/>
        </w:rPr>
      </w:pPr>
      <w:r w:rsidRPr="00B26DF4">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5E234F">
        <w:rPr>
          <w:rFonts w:ascii="Arial Narrow" w:hAnsi="Arial Narrow"/>
          <w:sz w:val="24"/>
          <w:szCs w:val="24"/>
        </w:rPr>
        <w:t>, por valor de $</w:t>
      </w:r>
      <w:r w:rsidRPr="00B26DF4">
        <w:rPr>
          <w:rFonts w:ascii="Arial Narrow" w:hAnsi="Arial Narrow"/>
          <w:sz w:val="24"/>
          <w:szCs w:val="24"/>
        </w:rPr>
        <w:t>42.000.000</w:t>
      </w:r>
      <w:r w:rsidR="005E234F">
        <w:rPr>
          <w:rFonts w:ascii="Arial Narrow" w:hAnsi="Arial Narrow"/>
          <w:sz w:val="24"/>
          <w:szCs w:val="24"/>
        </w:rPr>
        <w:t>:</w:t>
      </w:r>
    </w:p>
    <w:p w14:paraId="7CD79C92" w14:textId="77777777" w:rsidR="005E234F" w:rsidRDefault="005E234F" w:rsidP="005E234F">
      <w:pPr>
        <w:pStyle w:val="Prrafodelista"/>
        <w:tabs>
          <w:tab w:val="left" w:pos="3144"/>
        </w:tabs>
        <w:jc w:val="both"/>
        <w:rPr>
          <w:rFonts w:ascii="Arial Narrow" w:hAnsi="Arial Narrow"/>
          <w:sz w:val="24"/>
          <w:szCs w:val="24"/>
        </w:rPr>
      </w:pPr>
    </w:p>
    <w:p w14:paraId="37F9C22C" w14:textId="58B7D7D8" w:rsidR="0010396F" w:rsidRPr="005E234F" w:rsidRDefault="005E234F" w:rsidP="005E234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5E234F">
        <w:rPr>
          <w:rFonts w:ascii="Arial Narrow" w:hAnsi="Arial Narrow"/>
          <w:sz w:val="24"/>
          <w:szCs w:val="24"/>
        </w:rPr>
        <w:t>CAMACHO ORDUZ SERGIO OMAR</w:t>
      </w:r>
      <w:r>
        <w:rPr>
          <w:rFonts w:ascii="Arial Narrow" w:hAnsi="Arial Narrow"/>
          <w:sz w:val="24"/>
          <w:szCs w:val="24"/>
        </w:rPr>
        <w:t>, por concepto de c</w:t>
      </w:r>
      <w:r w:rsidR="0010396F" w:rsidRPr="005E234F">
        <w:rPr>
          <w:rFonts w:ascii="Arial Narrow" w:hAnsi="Arial Narrow"/>
          <w:sz w:val="24"/>
          <w:szCs w:val="24"/>
        </w:rPr>
        <w:t>ontratar los servicios profesionales para el apoyo en la planeación y gestión del ejercicio de arquitectura empresarial y/o del plan de transformación digital de la Entidad</w:t>
      </w:r>
      <w:r w:rsidRPr="005E234F">
        <w:rPr>
          <w:rFonts w:ascii="Arial Narrow" w:hAnsi="Arial Narrow"/>
          <w:sz w:val="24"/>
          <w:szCs w:val="24"/>
        </w:rPr>
        <w:t>, por valor de $36.000.000.</w:t>
      </w:r>
    </w:p>
    <w:p w14:paraId="0D950C49" w14:textId="77777777" w:rsidR="00B94ECC" w:rsidRDefault="00B94ECC" w:rsidP="00B94ECC">
      <w:pPr>
        <w:pStyle w:val="Prrafodelista"/>
        <w:tabs>
          <w:tab w:val="left" w:pos="3144"/>
        </w:tabs>
        <w:jc w:val="both"/>
        <w:rPr>
          <w:rFonts w:ascii="Arial Narrow" w:hAnsi="Arial Narrow"/>
          <w:sz w:val="24"/>
          <w:szCs w:val="24"/>
        </w:rPr>
      </w:pPr>
    </w:p>
    <w:p w14:paraId="6EF6B19E" w14:textId="77777777" w:rsidR="00B94ECC" w:rsidRDefault="0010396F" w:rsidP="00B94ECC">
      <w:pPr>
        <w:pStyle w:val="Prrafodelista"/>
        <w:numPr>
          <w:ilvl w:val="0"/>
          <w:numId w:val="41"/>
        </w:numPr>
        <w:tabs>
          <w:tab w:val="left" w:pos="3144"/>
        </w:tabs>
        <w:jc w:val="both"/>
        <w:rPr>
          <w:rFonts w:ascii="Arial Narrow" w:hAnsi="Arial Narrow"/>
          <w:sz w:val="24"/>
          <w:szCs w:val="24"/>
        </w:rPr>
      </w:pPr>
      <w:r w:rsidRPr="00B94ECC">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B94ECC">
        <w:rPr>
          <w:rFonts w:ascii="Arial Narrow" w:hAnsi="Arial Narrow"/>
          <w:sz w:val="24"/>
          <w:szCs w:val="24"/>
        </w:rPr>
        <w:t xml:space="preserve">, por valor de </w:t>
      </w:r>
      <w:r w:rsidRPr="00B94ECC">
        <w:rPr>
          <w:rFonts w:ascii="Arial Narrow" w:hAnsi="Arial Narrow"/>
          <w:sz w:val="24"/>
          <w:szCs w:val="24"/>
        </w:rPr>
        <w:t>$49.000.000</w:t>
      </w:r>
      <w:r w:rsidR="00B94ECC">
        <w:rPr>
          <w:rFonts w:ascii="Arial Narrow" w:hAnsi="Arial Narrow"/>
          <w:sz w:val="24"/>
          <w:szCs w:val="24"/>
        </w:rPr>
        <w:t>:</w:t>
      </w:r>
    </w:p>
    <w:p w14:paraId="36C52BAA" w14:textId="77777777" w:rsidR="00B94ECC" w:rsidRDefault="00B94ECC" w:rsidP="00B94ECC">
      <w:pPr>
        <w:pStyle w:val="Prrafodelista"/>
        <w:tabs>
          <w:tab w:val="left" w:pos="3144"/>
        </w:tabs>
        <w:jc w:val="both"/>
        <w:rPr>
          <w:rFonts w:ascii="Arial Narrow" w:hAnsi="Arial Narrow"/>
          <w:sz w:val="24"/>
          <w:szCs w:val="24"/>
        </w:rPr>
      </w:pPr>
    </w:p>
    <w:p w14:paraId="039AEAC8" w14:textId="4D158128" w:rsidR="0010396F" w:rsidRPr="00B94ECC" w:rsidRDefault="00B94ECC" w:rsidP="00B94EC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MEJIA OLMOS OMAR GERMAN, por concepto de c</w:t>
      </w:r>
      <w:r w:rsidR="0010396F" w:rsidRPr="00B94ECC">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w:t>
      </w:r>
      <w:r w:rsidR="00AE6E6C">
        <w:rPr>
          <w:rFonts w:ascii="Arial Narrow" w:hAnsi="Arial Narrow"/>
          <w:sz w:val="24"/>
          <w:szCs w:val="24"/>
        </w:rPr>
        <w:t>42</w:t>
      </w:r>
      <w:r>
        <w:rPr>
          <w:rFonts w:ascii="Arial Narrow" w:hAnsi="Arial Narrow"/>
          <w:sz w:val="24"/>
          <w:szCs w:val="24"/>
        </w:rPr>
        <w:t>.000.000.</w:t>
      </w:r>
    </w:p>
    <w:p w14:paraId="56689ADE" w14:textId="77777777" w:rsidR="00AE6E6C" w:rsidRDefault="0010396F" w:rsidP="00AE6E6C">
      <w:pPr>
        <w:pStyle w:val="Prrafodelista"/>
        <w:numPr>
          <w:ilvl w:val="0"/>
          <w:numId w:val="41"/>
        </w:numPr>
        <w:tabs>
          <w:tab w:val="left" w:pos="3144"/>
        </w:tabs>
        <w:jc w:val="both"/>
        <w:rPr>
          <w:rFonts w:ascii="Arial Narrow" w:hAnsi="Arial Narrow"/>
          <w:sz w:val="24"/>
          <w:szCs w:val="24"/>
        </w:rPr>
      </w:pPr>
      <w:r w:rsidRPr="00AE6E6C">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AE6E6C">
        <w:rPr>
          <w:rFonts w:ascii="Arial Narrow" w:hAnsi="Arial Narrow"/>
          <w:sz w:val="24"/>
          <w:szCs w:val="24"/>
        </w:rPr>
        <w:t xml:space="preserve">, por valor de </w:t>
      </w:r>
      <w:r w:rsidRPr="00AE6E6C">
        <w:rPr>
          <w:rFonts w:ascii="Arial Narrow" w:hAnsi="Arial Narrow"/>
          <w:sz w:val="24"/>
          <w:szCs w:val="24"/>
        </w:rPr>
        <w:t>$49.000.000</w:t>
      </w:r>
      <w:r w:rsidR="00AE6E6C">
        <w:rPr>
          <w:rFonts w:ascii="Arial Narrow" w:hAnsi="Arial Narrow"/>
          <w:sz w:val="24"/>
          <w:szCs w:val="24"/>
        </w:rPr>
        <w:t>:</w:t>
      </w:r>
    </w:p>
    <w:p w14:paraId="6B18E7AF" w14:textId="77777777" w:rsidR="00AE6E6C" w:rsidRDefault="00AE6E6C" w:rsidP="00AE6E6C">
      <w:pPr>
        <w:pStyle w:val="Prrafodelista"/>
        <w:tabs>
          <w:tab w:val="left" w:pos="3144"/>
        </w:tabs>
        <w:jc w:val="both"/>
        <w:rPr>
          <w:rFonts w:ascii="Arial Narrow" w:hAnsi="Arial Narrow"/>
          <w:sz w:val="24"/>
          <w:szCs w:val="24"/>
        </w:rPr>
      </w:pPr>
    </w:p>
    <w:p w14:paraId="692D9C99" w14:textId="32E69855" w:rsidR="0010396F" w:rsidRPr="00AE6E6C" w:rsidRDefault="00AE6E6C" w:rsidP="00AE6E6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AE6E6C">
        <w:rPr>
          <w:rFonts w:ascii="Arial Narrow" w:hAnsi="Arial Narrow"/>
          <w:sz w:val="24"/>
          <w:szCs w:val="24"/>
        </w:rPr>
        <w:t>OROZCO JARABA CRISTIAN CAMILO</w:t>
      </w:r>
      <w:r>
        <w:rPr>
          <w:rFonts w:ascii="Arial Narrow" w:hAnsi="Arial Narrow"/>
          <w:sz w:val="24"/>
          <w:szCs w:val="24"/>
        </w:rPr>
        <w:t>, por valor de c</w:t>
      </w:r>
      <w:r w:rsidR="0010396F" w:rsidRPr="00AE6E6C">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$42.000.000.</w:t>
      </w:r>
    </w:p>
    <w:p w14:paraId="37773F5E" w14:textId="77777777" w:rsidR="001F17E8" w:rsidRDefault="001F17E8" w:rsidP="001F17E8">
      <w:pPr>
        <w:pStyle w:val="Prrafodelista"/>
        <w:tabs>
          <w:tab w:val="left" w:pos="3144"/>
        </w:tabs>
        <w:jc w:val="both"/>
        <w:rPr>
          <w:rFonts w:ascii="Arial Narrow" w:hAnsi="Arial Narrow"/>
          <w:sz w:val="24"/>
          <w:szCs w:val="24"/>
        </w:rPr>
      </w:pPr>
    </w:p>
    <w:p w14:paraId="3E050843" w14:textId="77777777" w:rsidR="001F17E8" w:rsidRDefault="0010396F" w:rsidP="001F17E8">
      <w:pPr>
        <w:pStyle w:val="Prrafodelista"/>
        <w:numPr>
          <w:ilvl w:val="0"/>
          <w:numId w:val="41"/>
        </w:numPr>
        <w:tabs>
          <w:tab w:val="left" w:pos="3144"/>
        </w:tabs>
        <w:jc w:val="both"/>
        <w:rPr>
          <w:rFonts w:ascii="Arial Narrow" w:hAnsi="Arial Narrow"/>
          <w:sz w:val="24"/>
          <w:szCs w:val="24"/>
        </w:rPr>
      </w:pPr>
      <w:r w:rsidRPr="001F17E8">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1F17E8">
        <w:rPr>
          <w:rFonts w:ascii="Arial Narrow" w:hAnsi="Arial Narrow"/>
          <w:sz w:val="24"/>
          <w:szCs w:val="24"/>
        </w:rPr>
        <w:t>, por valor de</w:t>
      </w:r>
      <w:r w:rsidRPr="001F17E8">
        <w:rPr>
          <w:rFonts w:ascii="Arial Narrow" w:hAnsi="Arial Narrow"/>
          <w:sz w:val="24"/>
          <w:szCs w:val="24"/>
        </w:rPr>
        <w:t xml:space="preserve"> $42.000.000</w:t>
      </w:r>
      <w:r w:rsidR="001F17E8">
        <w:rPr>
          <w:rFonts w:ascii="Arial Narrow" w:hAnsi="Arial Narrow"/>
          <w:sz w:val="24"/>
          <w:szCs w:val="24"/>
        </w:rPr>
        <w:t>:</w:t>
      </w:r>
    </w:p>
    <w:p w14:paraId="37040A4F" w14:textId="77777777" w:rsidR="001F17E8" w:rsidRDefault="001F17E8" w:rsidP="001F17E8">
      <w:pPr>
        <w:pStyle w:val="Prrafodelista"/>
        <w:tabs>
          <w:tab w:val="left" w:pos="3144"/>
        </w:tabs>
        <w:jc w:val="both"/>
        <w:rPr>
          <w:rFonts w:ascii="Arial Narrow" w:hAnsi="Arial Narrow"/>
          <w:sz w:val="24"/>
          <w:szCs w:val="24"/>
        </w:rPr>
      </w:pPr>
    </w:p>
    <w:p w14:paraId="15DD7E4A" w14:textId="34B134B9" w:rsidR="0010396F" w:rsidRPr="001F17E8" w:rsidRDefault="001F17E8" w:rsidP="001F17E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F17E8">
        <w:rPr>
          <w:rFonts w:ascii="Arial Narrow" w:hAnsi="Arial Narrow"/>
          <w:sz w:val="24"/>
          <w:szCs w:val="24"/>
        </w:rPr>
        <w:t>CHIPATECUA QUEVEDO YEISONN ALEXANDER</w:t>
      </w:r>
      <w:r w:rsidR="0010396F" w:rsidRPr="001F17E8">
        <w:rPr>
          <w:rFonts w:ascii="Arial Narrow" w:hAnsi="Arial Narrow"/>
          <w:sz w:val="24"/>
          <w:szCs w:val="24"/>
        </w:rPr>
        <w:tab/>
        <w:t>Contratar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$36.000.000.</w:t>
      </w:r>
    </w:p>
    <w:p w14:paraId="0F6F3E13" w14:textId="77777777" w:rsidR="001F17E8" w:rsidRDefault="001F17E8" w:rsidP="001F17E8">
      <w:pPr>
        <w:pStyle w:val="Prrafodelista"/>
        <w:tabs>
          <w:tab w:val="left" w:pos="3144"/>
        </w:tabs>
        <w:jc w:val="both"/>
        <w:rPr>
          <w:rFonts w:ascii="Arial Narrow" w:hAnsi="Arial Narrow"/>
          <w:sz w:val="24"/>
          <w:szCs w:val="24"/>
        </w:rPr>
      </w:pPr>
    </w:p>
    <w:p w14:paraId="67FF5820" w14:textId="77777777" w:rsidR="004D351E" w:rsidRDefault="0010396F" w:rsidP="001F17E8">
      <w:pPr>
        <w:pStyle w:val="Prrafodelista"/>
        <w:numPr>
          <w:ilvl w:val="0"/>
          <w:numId w:val="41"/>
        </w:numPr>
        <w:tabs>
          <w:tab w:val="left" w:pos="3144"/>
        </w:tabs>
        <w:jc w:val="both"/>
        <w:rPr>
          <w:rFonts w:ascii="Arial Narrow" w:hAnsi="Arial Narrow"/>
          <w:sz w:val="24"/>
          <w:szCs w:val="24"/>
        </w:rPr>
      </w:pPr>
      <w:r w:rsidRPr="001F17E8">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4D351E">
        <w:rPr>
          <w:rFonts w:ascii="Arial Narrow" w:hAnsi="Arial Narrow"/>
          <w:sz w:val="24"/>
          <w:szCs w:val="24"/>
        </w:rPr>
        <w:t>, por valor de</w:t>
      </w:r>
      <w:r w:rsidRPr="001F17E8">
        <w:rPr>
          <w:rFonts w:ascii="Arial Narrow" w:hAnsi="Arial Narrow"/>
          <w:sz w:val="24"/>
          <w:szCs w:val="24"/>
        </w:rPr>
        <w:t xml:space="preserve"> $42.000.000</w:t>
      </w:r>
      <w:r w:rsidR="004D351E">
        <w:rPr>
          <w:rFonts w:ascii="Arial Narrow" w:hAnsi="Arial Narrow"/>
          <w:sz w:val="24"/>
          <w:szCs w:val="24"/>
        </w:rPr>
        <w:t>:</w:t>
      </w:r>
    </w:p>
    <w:p w14:paraId="65CC899F" w14:textId="77777777" w:rsidR="004D351E" w:rsidRDefault="004D351E" w:rsidP="004D351E">
      <w:pPr>
        <w:pStyle w:val="Prrafodelista"/>
        <w:tabs>
          <w:tab w:val="left" w:pos="3144"/>
        </w:tabs>
        <w:jc w:val="both"/>
        <w:rPr>
          <w:rFonts w:ascii="Arial Narrow" w:hAnsi="Arial Narrow"/>
          <w:sz w:val="24"/>
          <w:szCs w:val="24"/>
        </w:rPr>
      </w:pPr>
    </w:p>
    <w:p w14:paraId="06F4CB49" w14:textId="77777777" w:rsidR="004D351E" w:rsidRDefault="004D351E" w:rsidP="00D71955">
      <w:pPr>
        <w:pStyle w:val="Prrafodelista"/>
        <w:numPr>
          <w:ilvl w:val="0"/>
          <w:numId w:val="6"/>
        </w:numPr>
        <w:tabs>
          <w:tab w:val="left" w:pos="3144"/>
        </w:tabs>
        <w:jc w:val="both"/>
        <w:rPr>
          <w:rFonts w:ascii="Arial Narrow" w:hAnsi="Arial Narrow"/>
          <w:sz w:val="24"/>
          <w:szCs w:val="24"/>
        </w:rPr>
      </w:pPr>
      <w:r w:rsidRPr="004D351E">
        <w:rPr>
          <w:rFonts w:ascii="Arial Narrow" w:hAnsi="Arial Narrow"/>
          <w:sz w:val="24"/>
          <w:szCs w:val="24"/>
        </w:rPr>
        <w:t xml:space="preserve">Contracto con </w:t>
      </w:r>
      <w:r w:rsidR="0010396F" w:rsidRPr="004D351E">
        <w:rPr>
          <w:rFonts w:ascii="Arial Narrow" w:hAnsi="Arial Narrow"/>
          <w:sz w:val="24"/>
          <w:szCs w:val="24"/>
        </w:rPr>
        <w:t>RODRIGUEZ BOHORQUEZ JHONATAN ANDRES</w:t>
      </w:r>
      <w:r w:rsidRPr="004D351E">
        <w:rPr>
          <w:rFonts w:ascii="Arial Narrow" w:hAnsi="Arial Narrow"/>
          <w:sz w:val="24"/>
          <w:szCs w:val="24"/>
        </w:rPr>
        <w:t>, por concepto de c</w:t>
      </w:r>
      <w:r w:rsidR="0010396F" w:rsidRPr="004D351E">
        <w:rPr>
          <w:rFonts w:ascii="Arial Narrow" w:hAnsi="Arial Narrow"/>
          <w:sz w:val="24"/>
          <w:szCs w:val="24"/>
        </w:rPr>
        <w:t>ontratar los servicios profesionales para el apoyo en la planeación y gestión del ejercicio de arquitectura empresarial y/o del plan de transformación digital de la entidad</w:t>
      </w:r>
      <w:r w:rsidRPr="004D351E">
        <w:rPr>
          <w:rFonts w:ascii="Arial Narrow" w:hAnsi="Arial Narrow"/>
          <w:sz w:val="24"/>
          <w:szCs w:val="24"/>
        </w:rPr>
        <w:t>, por valor de $36.000.000.</w:t>
      </w:r>
    </w:p>
    <w:p w14:paraId="18E58FA2" w14:textId="39C3EF6D" w:rsidR="004D351E" w:rsidRDefault="004D351E" w:rsidP="004D351E">
      <w:pPr>
        <w:pStyle w:val="Prrafodelista"/>
        <w:tabs>
          <w:tab w:val="left" w:pos="3144"/>
        </w:tabs>
        <w:jc w:val="both"/>
        <w:rPr>
          <w:rFonts w:ascii="Arial Narrow" w:hAnsi="Arial Narrow"/>
          <w:sz w:val="24"/>
          <w:szCs w:val="24"/>
        </w:rPr>
      </w:pPr>
    </w:p>
    <w:p w14:paraId="4425C1CB" w14:textId="76EEBB88" w:rsidR="0078638B" w:rsidRP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78638B" w:rsidRPr="00C109CF">
        <w:rPr>
          <w:rFonts w:ascii="Arial Narrow" w:hAnsi="Arial Narrow"/>
          <w:sz w:val="24"/>
          <w:szCs w:val="24"/>
        </w:rPr>
        <w:t xml:space="preserve">, por valor de </w:t>
      </w:r>
      <w:r w:rsidRPr="00C109CF">
        <w:rPr>
          <w:rFonts w:ascii="Arial Narrow" w:hAnsi="Arial Narrow"/>
          <w:sz w:val="24"/>
          <w:szCs w:val="24"/>
        </w:rPr>
        <w:t>$21.336.000</w:t>
      </w:r>
      <w:r w:rsidR="0078638B" w:rsidRPr="00C109CF">
        <w:rPr>
          <w:rFonts w:ascii="Arial Narrow" w:hAnsi="Arial Narrow"/>
          <w:sz w:val="24"/>
          <w:szCs w:val="24"/>
        </w:rPr>
        <w:t>:</w:t>
      </w:r>
    </w:p>
    <w:p w14:paraId="4706FCFB" w14:textId="77777777" w:rsidR="0078638B" w:rsidRDefault="0078638B" w:rsidP="0078638B">
      <w:pPr>
        <w:pStyle w:val="Prrafodelista"/>
        <w:tabs>
          <w:tab w:val="left" w:pos="3144"/>
        </w:tabs>
        <w:jc w:val="both"/>
        <w:rPr>
          <w:rFonts w:ascii="Arial Narrow" w:hAnsi="Arial Narrow"/>
          <w:sz w:val="24"/>
          <w:szCs w:val="24"/>
        </w:rPr>
      </w:pPr>
    </w:p>
    <w:p w14:paraId="2E60E2D1" w14:textId="545C65DB" w:rsidR="0010396F" w:rsidRDefault="0078638B" w:rsidP="0078638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4D351E">
        <w:rPr>
          <w:rFonts w:ascii="Arial Narrow" w:hAnsi="Arial Narrow"/>
          <w:sz w:val="24"/>
          <w:szCs w:val="24"/>
        </w:rPr>
        <w:t>ANDRADE RAMIREZ JOSE MIGUEL</w:t>
      </w:r>
      <w:r>
        <w:rPr>
          <w:rFonts w:ascii="Arial Narrow" w:hAnsi="Arial Narrow"/>
          <w:sz w:val="24"/>
          <w:szCs w:val="24"/>
        </w:rPr>
        <w:t>, por concepto de cont</w:t>
      </w:r>
      <w:r w:rsidR="0010396F" w:rsidRPr="004D351E">
        <w:rPr>
          <w:rFonts w:ascii="Arial Narrow" w:hAnsi="Arial Narrow"/>
          <w:sz w:val="24"/>
          <w:szCs w:val="24"/>
        </w:rPr>
        <w:t>ratar los servicios profesionales para el apoyo en la planeación y gestión del ejercicio de arquitectura empresarial y/o del plan de transformación digital de la entidad</w:t>
      </w:r>
      <w:r>
        <w:rPr>
          <w:rFonts w:ascii="Arial Narrow" w:hAnsi="Arial Narrow"/>
          <w:sz w:val="24"/>
          <w:szCs w:val="24"/>
        </w:rPr>
        <w:t>, por valor de $18.288.000.</w:t>
      </w:r>
    </w:p>
    <w:p w14:paraId="207C549C" w14:textId="77777777" w:rsidR="0078638B" w:rsidRPr="004D351E" w:rsidRDefault="0078638B" w:rsidP="0078638B">
      <w:pPr>
        <w:pStyle w:val="Prrafodelista"/>
        <w:tabs>
          <w:tab w:val="left" w:pos="3144"/>
        </w:tabs>
        <w:jc w:val="both"/>
        <w:rPr>
          <w:rFonts w:ascii="Arial Narrow" w:hAnsi="Arial Narrow"/>
          <w:sz w:val="24"/>
          <w:szCs w:val="24"/>
        </w:rPr>
      </w:pPr>
    </w:p>
    <w:p w14:paraId="6BCB8B77" w14:textId="77777777" w:rsid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Diseñar y estructurar los indicadores y tableros de control para el análisis de información y capacitar a los funcionarios en gestión de datos masivos y herramientas analíticas</w:t>
      </w:r>
      <w:r w:rsidR="00C109CF">
        <w:rPr>
          <w:rFonts w:ascii="Arial Narrow" w:hAnsi="Arial Narrow"/>
          <w:sz w:val="24"/>
          <w:szCs w:val="24"/>
        </w:rPr>
        <w:t>, por valor de $</w:t>
      </w:r>
      <w:r w:rsidRPr="00C109CF">
        <w:rPr>
          <w:rFonts w:ascii="Arial Narrow" w:hAnsi="Arial Narrow"/>
          <w:sz w:val="24"/>
          <w:szCs w:val="24"/>
        </w:rPr>
        <w:t>38</w:t>
      </w:r>
      <w:r w:rsidR="00C109CF">
        <w:rPr>
          <w:rFonts w:ascii="Arial Narrow" w:hAnsi="Arial Narrow"/>
          <w:sz w:val="24"/>
          <w:szCs w:val="24"/>
        </w:rPr>
        <w:t>.</w:t>
      </w:r>
      <w:r w:rsidRPr="00C109CF">
        <w:rPr>
          <w:rFonts w:ascii="Arial Narrow" w:hAnsi="Arial Narrow"/>
          <w:sz w:val="24"/>
          <w:szCs w:val="24"/>
        </w:rPr>
        <w:t>500</w:t>
      </w:r>
      <w:r w:rsidR="00C109CF">
        <w:rPr>
          <w:rFonts w:ascii="Arial Narrow" w:hAnsi="Arial Narrow"/>
          <w:sz w:val="24"/>
          <w:szCs w:val="24"/>
        </w:rPr>
        <w:t>.</w:t>
      </w:r>
      <w:r w:rsidRPr="00C109CF">
        <w:rPr>
          <w:rFonts w:ascii="Arial Narrow" w:hAnsi="Arial Narrow"/>
          <w:sz w:val="24"/>
          <w:szCs w:val="24"/>
        </w:rPr>
        <w:t>000</w:t>
      </w:r>
      <w:r w:rsidR="00C109CF">
        <w:rPr>
          <w:rFonts w:ascii="Arial Narrow" w:hAnsi="Arial Narrow"/>
          <w:sz w:val="24"/>
          <w:szCs w:val="24"/>
        </w:rPr>
        <w:t>:</w:t>
      </w:r>
    </w:p>
    <w:p w14:paraId="21FCEA83" w14:textId="77777777" w:rsidR="00C109CF" w:rsidRDefault="00C109CF" w:rsidP="00C109CF">
      <w:pPr>
        <w:pStyle w:val="Prrafodelista"/>
        <w:tabs>
          <w:tab w:val="left" w:pos="3144"/>
        </w:tabs>
        <w:jc w:val="both"/>
        <w:rPr>
          <w:rFonts w:ascii="Arial Narrow" w:hAnsi="Arial Narrow"/>
          <w:sz w:val="24"/>
          <w:szCs w:val="24"/>
        </w:rPr>
      </w:pPr>
    </w:p>
    <w:p w14:paraId="55EA4A42" w14:textId="7AF4C831" w:rsidR="0010396F" w:rsidRPr="00C109CF" w:rsidRDefault="00C109CF" w:rsidP="00C109C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109CF">
        <w:rPr>
          <w:rFonts w:ascii="Arial Narrow" w:hAnsi="Arial Narrow"/>
          <w:sz w:val="24"/>
          <w:szCs w:val="24"/>
        </w:rPr>
        <w:t>BABATIVA BONILLA OSCAR HERNANDO</w:t>
      </w:r>
      <w:r>
        <w:rPr>
          <w:rFonts w:ascii="Arial Narrow" w:hAnsi="Arial Narrow"/>
          <w:sz w:val="24"/>
          <w:szCs w:val="24"/>
        </w:rPr>
        <w:t>, por concepto de c</w:t>
      </w:r>
      <w:r w:rsidR="0010396F" w:rsidRPr="00C109CF">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$38.500.000.</w:t>
      </w:r>
    </w:p>
    <w:p w14:paraId="66538BA2" w14:textId="77777777" w:rsidR="00C109CF" w:rsidRDefault="00C109CF" w:rsidP="00C109CF">
      <w:pPr>
        <w:pStyle w:val="Prrafodelista"/>
        <w:tabs>
          <w:tab w:val="left" w:pos="3144"/>
        </w:tabs>
        <w:jc w:val="both"/>
        <w:rPr>
          <w:rFonts w:ascii="Arial Narrow" w:hAnsi="Arial Narrow"/>
          <w:sz w:val="24"/>
          <w:szCs w:val="24"/>
        </w:rPr>
      </w:pPr>
    </w:p>
    <w:p w14:paraId="23CD50F0" w14:textId="77777777" w:rsid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Implementar estrategias que permitan el desarrollo organizacional de los servidores</w:t>
      </w:r>
      <w:r w:rsidR="00C109CF">
        <w:rPr>
          <w:rFonts w:ascii="Arial Narrow" w:hAnsi="Arial Narrow"/>
          <w:sz w:val="24"/>
          <w:szCs w:val="24"/>
        </w:rPr>
        <w:t xml:space="preserve">, por valor de </w:t>
      </w:r>
      <w:r w:rsidRPr="00C109CF">
        <w:rPr>
          <w:rFonts w:ascii="Arial Narrow" w:hAnsi="Arial Narrow"/>
          <w:sz w:val="24"/>
          <w:szCs w:val="24"/>
        </w:rPr>
        <w:t>$ 42.000.000</w:t>
      </w:r>
      <w:r w:rsidR="00C109CF">
        <w:rPr>
          <w:rFonts w:ascii="Arial Narrow" w:hAnsi="Arial Narrow"/>
          <w:sz w:val="24"/>
          <w:szCs w:val="24"/>
        </w:rPr>
        <w:t>:</w:t>
      </w:r>
    </w:p>
    <w:p w14:paraId="182FBA1E" w14:textId="7ADCDE87" w:rsidR="0010396F" w:rsidRPr="00C109CF" w:rsidRDefault="00C109CF" w:rsidP="00C109C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109CF">
        <w:rPr>
          <w:rFonts w:ascii="Arial Narrow" w:hAnsi="Arial Narrow"/>
          <w:sz w:val="24"/>
          <w:szCs w:val="24"/>
        </w:rPr>
        <w:t>CARRILLO MENDOZA DIEGO FERNANDO</w:t>
      </w:r>
      <w:r>
        <w:rPr>
          <w:rFonts w:ascii="Arial Narrow" w:hAnsi="Arial Narrow"/>
          <w:sz w:val="24"/>
          <w:szCs w:val="24"/>
        </w:rPr>
        <w:t>, por concepto de c</w:t>
      </w:r>
      <w:r w:rsidR="0010396F" w:rsidRPr="00C109CF">
        <w:rPr>
          <w:rFonts w:ascii="Arial Narrow" w:hAnsi="Arial Narrow"/>
          <w:sz w:val="24"/>
          <w:szCs w:val="24"/>
        </w:rPr>
        <w:t xml:space="preserve">ontratar la prestación de servicios profesionales para brindar apoyo en el reporte de las Plataformas SUIT Y SPI para el cumplimiento los objetivos </w:t>
      </w:r>
      <w:r w:rsidRPr="00C109CF">
        <w:rPr>
          <w:rFonts w:ascii="Arial Narrow" w:hAnsi="Arial Narrow"/>
          <w:sz w:val="24"/>
          <w:szCs w:val="24"/>
        </w:rPr>
        <w:t>estratégicos</w:t>
      </w:r>
      <w:r w:rsidR="0010396F" w:rsidRPr="00C109CF">
        <w:rPr>
          <w:rFonts w:ascii="Arial Narrow" w:hAnsi="Arial Narrow"/>
          <w:sz w:val="24"/>
          <w:szCs w:val="24"/>
        </w:rPr>
        <w:t xml:space="preserve"> de la entidad</w:t>
      </w:r>
      <w:r>
        <w:rPr>
          <w:rFonts w:ascii="Arial Narrow" w:hAnsi="Arial Narrow"/>
          <w:sz w:val="24"/>
          <w:szCs w:val="24"/>
        </w:rPr>
        <w:t>, por valor de $35.000.000.</w:t>
      </w:r>
    </w:p>
    <w:p w14:paraId="08BF3445" w14:textId="77777777" w:rsidR="00C109CF" w:rsidRDefault="00C109CF" w:rsidP="00C109CF">
      <w:pPr>
        <w:pStyle w:val="Prrafodelista"/>
        <w:tabs>
          <w:tab w:val="left" w:pos="3144"/>
        </w:tabs>
        <w:jc w:val="both"/>
        <w:rPr>
          <w:rFonts w:ascii="Arial Narrow" w:hAnsi="Arial Narrow"/>
          <w:sz w:val="24"/>
          <w:szCs w:val="24"/>
        </w:rPr>
      </w:pPr>
    </w:p>
    <w:p w14:paraId="5FB59B48" w14:textId="77777777" w:rsid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 xml:space="preserve"> Implementar herramientas que garanticen la participación ciudadana y promuevan el control social</w:t>
      </w:r>
      <w:r w:rsidR="00C109CF">
        <w:rPr>
          <w:rFonts w:ascii="Arial Narrow" w:hAnsi="Arial Narrow"/>
          <w:sz w:val="24"/>
          <w:szCs w:val="24"/>
        </w:rPr>
        <w:t>, por valor de $</w:t>
      </w:r>
      <w:r w:rsidRPr="00C109CF">
        <w:rPr>
          <w:rFonts w:ascii="Arial Narrow" w:hAnsi="Arial Narrow"/>
          <w:sz w:val="24"/>
          <w:szCs w:val="24"/>
        </w:rPr>
        <w:t>49.000.000</w:t>
      </w:r>
      <w:r w:rsidR="00C109CF">
        <w:rPr>
          <w:rFonts w:ascii="Arial Narrow" w:hAnsi="Arial Narrow"/>
          <w:sz w:val="24"/>
          <w:szCs w:val="24"/>
        </w:rPr>
        <w:t>:</w:t>
      </w:r>
    </w:p>
    <w:p w14:paraId="55EF308E" w14:textId="77777777" w:rsidR="00C109CF" w:rsidRDefault="00C109CF" w:rsidP="00C109CF">
      <w:pPr>
        <w:pStyle w:val="Prrafodelista"/>
        <w:tabs>
          <w:tab w:val="left" w:pos="3144"/>
        </w:tabs>
        <w:jc w:val="both"/>
        <w:rPr>
          <w:rFonts w:ascii="Arial Narrow" w:hAnsi="Arial Narrow"/>
          <w:sz w:val="24"/>
          <w:szCs w:val="24"/>
        </w:rPr>
      </w:pPr>
    </w:p>
    <w:p w14:paraId="7A03D933" w14:textId="6F636444" w:rsidR="0010396F" w:rsidRPr="00C109CF" w:rsidRDefault="00C109CF" w:rsidP="00C109C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C109CF">
        <w:rPr>
          <w:rFonts w:ascii="Arial Narrow" w:hAnsi="Arial Narrow"/>
          <w:sz w:val="24"/>
          <w:szCs w:val="24"/>
        </w:rPr>
        <w:t>ESA RAMIREZ CATALINA</w:t>
      </w:r>
      <w:r>
        <w:rPr>
          <w:rFonts w:ascii="Arial Narrow" w:hAnsi="Arial Narrow"/>
          <w:sz w:val="24"/>
          <w:szCs w:val="24"/>
        </w:rPr>
        <w:t>, por concepto de p</w:t>
      </w:r>
      <w:r w:rsidR="0010396F" w:rsidRPr="00C109CF">
        <w:rPr>
          <w:rFonts w:ascii="Arial Narrow" w:hAnsi="Arial Narrow"/>
          <w:sz w:val="24"/>
          <w:szCs w:val="24"/>
        </w:rPr>
        <w:t>restar servicios profesionales de apoyo para el diseño, implementación, seguimiento y fortalecimiento de la política de participación ciudadana en la gestión pública</w:t>
      </w:r>
      <w:r>
        <w:rPr>
          <w:rFonts w:ascii="Arial Narrow" w:hAnsi="Arial Narrow"/>
          <w:sz w:val="24"/>
          <w:szCs w:val="24"/>
        </w:rPr>
        <w:t>, por valor de $49.000.000.</w:t>
      </w:r>
    </w:p>
    <w:p w14:paraId="259E8EEC" w14:textId="77777777" w:rsidR="00C109CF" w:rsidRDefault="00C109CF" w:rsidP="00C109CF">
      <w:pPr>
        <w:pStyle w:val="Prrafodelista"/>
        <w:tabs>
          <w:tab w:val="left" w:pos="3144"/>
        </w:tabs>
        <w:jc w:val="both"/>
        <w:rPr>
          <w:rFonts w:ascii="Arial Narrow" w:hAnsi="Arial Narrow"/>
          <w:sz w:val="24"/>
          <w:szCs w:val="24"/>
        </w:rPr>
      </w:pPr>
    </w:p>
    <w:p w14:paraId="56B15A0F" w14:textId="6E2820B8" w:rsidR="00C109CF" w:rsidRP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Implementar estrategias que permitan el desarrollo organizacional de los servidores</w:t>
      </w:r>
      <w:r w:rsidR="00C109CF" w:rsidRPr="00C109CF">
        <w:rPr>
          <w:rFonts w:ascii="Arial Narrow" w:hAnsi="Arial Narrow"/>
          <w:sz w:val="24"/>
          <w:szCs w:val="24"/>
        </w:rPr>
        <w:t>, por valor de</w:t>
      </w:r>
      <w:r w:rsidRPr="00C109CF">
        <w:rPr>
          <w:rFonts w:ascii="Arial Narrow" w:hAnsi="Arial Narrow"/>
          <w:sz w:val="24"/>
          <w:szCs w:val="24"/>
        </w:rPr>
        <w:t xml:space="preserve"> $36.000.000</w:t>
      </w:r>
      <w:r w:rsidR="00C109CF" w:rsidRPr="00C109CF">
        <w:rPr>
          <w:rFonts w:ascii="Arial Narrow" w:hAnsi="Arial Narrow"/>
          <w:sz w:val="24"/>
          <w:szCs w:val="24"/>
        </w:rPr>
        <w:t>:</w:t>
      </w:r>
    </w:p>
    <w:p w14:paraId="54E47D14" w14:textId="77777777" w:rsidR="00C109CF" w:rsidRDefault="00C109CF" w:rsidP="00C109CF">
      <w:pPr>
        <w:pStyle w:val="Prrafodelista"/>
        <w:tabs>
          <w:tab w:val="left" w:pos="3144"/>
        </w:tabs>
        <w:jc w:val="both"/>
        <w:rPr>
          <w:rFonts w:ascii="Arial Narrow" w:hAnsi="Arial Narrow"/>
          <w:sz w:val="24"/>
          <w:szCs w:val="24"/>
        </w:rPr>
      </w:pPr>
    </w:p>
    <w:p w14:paraId="00B08499" w14:textId="4D69AC77" w:rsidR="0010396F" w:rsidRPr="00C109CF" w:rsidRDefault="00C109CF" w:rsidP="00C109C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C109CF">
        <w:rPr>
          <w:rFonts w:ascii="Arial Narrow" w:hAnsi="Arial Narrow"/>
          <w:sz w:val="24"/>
          <w:szCs w:val="24"/>
        </w:rPr>
        <w:t>RAMIREZ</w:t>
      </w:r>
      <w:r w:rsidR="0010396F" w:rsidRPr="00C109CF">
        <w:rPr>
          <w:rFonts w:ascii="Arial Narrow" w:hAnsi="Arial Narrow"/>
          <w:sz w:val="24"/>
          <w:szCs w:val="24"/>
        </w:rPr>
        <w:t xml:space="preserve"> MERCADO JESUS DAVID</w:t>
      </w:r>
      <w:r>
        <w:rPr>
          <w:rFonts w:ascii="Arial Narrow" w:hAnsi="Arial Narrow"/>
          <w:sz w:val="24"/>
          <w:szCs w:val="24"/>
        </w:rPr>
        <w:t>, por concepto de c</w:t>
      </w:r>
      <w:r w:rsidR="0010396F" w:rsidRPr="00C109CF">
        <w:rPr>
          <w:rFonts w:ascii="Arial Narrow" w:hAnsi="Arial Narrow"/>
          <w:sz w:val="24"/>
          <w:szCs w:val="24"/>
        </w:rPr>
        <w:t>ontratar la prestación de servicios profesionales para la implementación de las dimensiones de la Gestión del Conocimiento e Innovación, que incluyan las estrategias para el desarrollo organizacional y contractual de la SSF</w:t>
      </w:r>
      <w:r>
        <w:rPr>
          <w:rFonts w:ascii="Arial Narrow" w:hAnsi="Arial Narrow"/>
          <w:sz w:val="24"/>
          <w:szCs w:val="24"/>
        </w:rPr>
        <w:t>, por valor de $25.800.000.</w:t>
      </w:r>
    </w:p>
    <w:p w14:paraId="584E90F0" w14:textId="77777777" w:rsidR="00C109CF" w:rsidRDefault="00C109CF" w:rsidP="00C109CF">
      <w:pPr>
        <w:pStyle w:val="Prrafodelista"/>
        <w:tabs>
          <w:tab w:val="left" w:pos="3144"/>
        </w:tabs>
        <w:jc w:val="both"/>
        <w:rPr>
          <w:rFonts w:ascii="Arial Narrow" w:hAnsi="Arial Narrow"/>
          <w:sz w:val="24"/>
          <w:szCs w:val="24"/>
        </w:rPr>
      </w:pPr>
    </w:p>
    <w:p w14:paraId="75BDBFF2" w14:textId="77777777" w:rsidR="00C109CF" w:rsidRDefault="0010396F" w:rsidP="00C109CF">
      <w:pPr>
        <w:pStyle w:val="Prrafodelista"/>
        <w:numPr>
          <w:ilvl w:val="0"/>
          <w:numId w:val="41"/>
        </w:numPr>
        <w:tabs>
          <w:tab w:val="left" w:pos="3144"/>
        </w:tabs>
        <w:jc w:val="both"/>
        <w:rPr>
          <w:rFonts w:ascii="Arial Narrow" w:hAnsi="Arial Narrow"/>
          <w:sz w:val="24"/>
          <w:szCs w:val="24"/>
        </w:rPr>
      </w:pPr>
      <w:r w:rsidRPr="00C109CF">
        <w:rPr>
          <w:rFonts w:ascii="Arial Narrow" w:hAnsi="Arial Narrow"/>
          <w:sz w:val="24"/>
          <w:szCs w:val="24"/>
        </w:rPr>
        <w:t xml:space="preserve"> Generar las estrategias para el mejoramiento del índice de desempeño ins</w:t>
      </w:r>
      <w:r w:rsidR="00C109CF">
        <w:rPr>
          <w:rFonts w:ascii="Arial Narrow" w:hAnsi="Arial Narrow"/>
          <w:sz w:val="24"/>
          <w:szCs w:val="24"/>
        </w:rPr>
        <w:t xml:space="preserve">titucional, por valor de </w:t>
      </w:r>
      <w:r w:rsidRPr="00C109CF">
        <w:rPr>
          <w:rFonts w:ascii="Arial Narrow" w:hAnsi="Arial Narrow"/>
          <w:sz w:val="24"/>
          <w:szCs w:val="24"/>
        </w:rPr>
        <w:t>$ 16.500.000</w:t>
      </w:r>
      <w:r w:rsidR="00C109CF">
        <w:rPr>
          <w:rFonts w:ascii="Arial Narrow" w:hAnsi="Arial Narrow"/>
          <w:sz w:val="24"/>
          <w:szCs w:val="24"/>
        </w:rPr>
        <w:t>:</w:t>
      </w:r>
    </w:p>
    <w:p w14:paraId="55D91289" w14:textId="77777777" w:rsidR="00C109CF" w:rsidRDefault="00C109CF" w:rsidP="00C109CF">
      <w:pPr>
        <w:pStyle w:val="Prrafodelista"/>
        <w:tabs>
          <w:tab w:val="left" w:pos="3144"/>
        </w:tabs>
        <w:jc w:val="both"/>
        <w:rPr>
          <w:rFonts w:ascii="Arial Narrow" w:hAnsi="Arial Narrow"/>
          <w:sz w:val="24"/>
          <w:szCs w:val="24"/>
        </w:rPr>
      </w:pPr>
    </w:p>
    <w:p w14:paraId="0EDB99DB" w14:textId="2AD23C85" w:rsidR="0010396F" w:rsidRPr="00C109CF" w:rsidRDefault="00C109CF" w:rsidP="00C109C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w:t>
      </w:r>
      <w:r w:rsidR="00D221F6">
        <w:rPr>
          <w:rFonts w:ascii="Arial Narrow" w:hAnsi="Arial Narrow"/>
          <w:sz w:val="24"/>
          <w:szCs w:val="24"/>
        </w:rPr>
        <w:t xml:space="preserve">con </w:t>
      </w:r>
      <w:r w:rsidR="00D221F6" w:rsidRPr="00C109CF">
        <w:rPr>
          <w:rFonts w:ascii="Arial Narrow" w:hAnsi="Arial Narrow"/>
          <w:sz w:val="24"/>
          <w:szCs w:val="24"/>
        </w:rPr>
        <w:t>OSSA</w:t>
      </w:r>
      <w:r w:rsidR="0010396F" w:rsidRPr="00C109CF">
        <w:rPr>
          <w:rFonts w:ascii="Arial Narrow" w:hAnsi="Arial Narrow"/>
          <w:sz w:val="24"/>
          <w:szCs w:val="24"/>
        </w:rPr>
        <w:t xml:space="preserve"> HIGUERA MARIA PAULA</w:t>
      </w:r>
      <w:r w:rsidR="0010396F" w:rsidRPr="00C109CF">
        <w:rPr>
          <w:rFonts w:ascii="Arial Narrow" w:hAnsi="Arial Narrow"/>
          <w:sz w:val="24"/>
          <w:szCs w:val="24"/>
        </w:rPr>
        <w:tab/>
        <w:t xml:space="preserve">Contratar la prestación de servicios para apoyar las labores en la oficina asesora de planeación en relación con el fortalecimiento del </w:t>
      </w:r>
      <w:r w:rsidR="00D221F6" w:rsidRPr="00C109CF">
        <w:rPr>
          <w:rFonts w:ascii="Arial Narrow" w:hAnsi="Arial Narrow"/>
          <w:sz w:val="24"/>
          <w:szCs w:val="24"/>
        </w:rPr>
        <w:t>índice</w:t>
      </w:r>
      <w:r w:rsidR="0010396F" w:rsidRPr="00C109CF">
        <w:rPr>
          <w:rFonts w:ascii="Arial Narrow" w:hAnsi="Arial Narrow"/>
          <w:sz w:val="24"/>
          <w:szCs w:val="24"/>
        </w:rPr>
        <w:t xml:space="preserve"> de desempeño institucional</w:t>
      </w:r>
      <w:r>
        <w:rPr>
          <w:rFonts w:ascii="Arial Narrow" w:hAnsi="Arial Narrow"/>
          <w:sz w:val="24"/>
          <w:szCs w:val="24"/>
        </w:rPr>
        <w:t>, por valor de $15.000.000.</w:t>
      </w:r>
    </w:p>
    <w:p w14:paraId="03302149" w14:textId="77777777" w:rsidR="00D221F6" w:rsidRDefault="00D221F6" w:rsidP="00D221F6">
      <w:pPr>
        <w:pStyle w:val="Prrafodelista"/>
        <w:tabs>
          <w:tab w:val="left" w:pos="3144"/>
        </w:tabs>
        <w:jc w:val="both"/>
        <w:rPr>
          <w:rFonts w:ascii="Arial Narrow" w:hAnsi="Arial Narrow"/>
          <w:sz w:val="24"/>
          <w:szCs w:val="24"/>
        </w:rPr>
      </w:pPr>
    </w:p>
    <w:p w14:paraId="7AD4D78C" w14:textId="77777777" w:rsidR="00D221F6" w:rsidRDefault="0010396F" w:rsidP="00D221F6">
      <w:pPr>
        <w:pStyle w:val="Prrafodelista"/>
        <w:numPr>
          <w:ilvl w:val="0"/>
          <w:numId w:val="41"/>
        </w:numPr>
        <w:tabs>
          <w:tab w:val="left" w:pos="3144"/>
        </w:tabs>
        <w:jc w:val="both"/>
        <w:rPr>
          <w:rFonts w:ascii="Arial Narrow" w:hAnsi="Arial Narrow"/>
          <w:sz w:val="24"/>
          <w:szCs w:val="24"/>
        </w:rPr>
      </w:pPr>
      <w:r w:rsidRPr="00D221F6">
        <w:rPr>
          <w:rFonts w:ascii="Arial Narrow" w:hAnsi="Arial Narrow"/>
          <w:sz w:val="24"/>
          <w:szCs w:val="24"/>
        </w:rPr>
        <w:t>Implementar estrategias que permitan el desarrollo o</w:t>
      </w:r>
      <w:r w:rsidR="00D221F6" w:rsidRPr="00D221F6">
        <w:rPr>
          <w:rFonts w:ascii="Arial Narrow" w:hAnsi="Arial Narrow"/>
          <w:sz w:val="24"/>
          <w:szCs w:val="24"/>
        </w:rPr>
        <w:t>rganizacional de los servidores</w:t>
      </w:r>
      <w:r w:rsidR="00D221F6">
        <w:rPr>
          <w:rFonts w:ascii="Arial Narrow" w:hAnsi="Arial Narrow"/>
          <w:sz w:val="24"/>
          <w:szCs w:val="24"/>
        </w:rPr>
        <w:t>, por valor de</w:t>
      </w:r>
      <w:r w:rsidRPr="00D221F6">
        <w:rPr>
          <w:rFonts w:ascii="Arial Narrow" w:hAnsi="Arial Narrow"/>
          <w:sz w:val="24"/>
          <w:szCs w:val="24"/>
        </w:rPr>
        <w:tab/>
        <w:t xml:space="preserve"> $</w:t>
      </w:r>
      <w:r w:rsidR="00D221F6">
        <w:rPr>
          <w:rFonts w:ascii="Arial Narrow" w:hAnsi="Arial Narrow"/>
          <w:sz w:val="24"/>
          <w:szCs w:val="24"/>
        </w:rPr>
        <w:t>49.000.000:</w:t>
      </w:r>
    </w:p>
    <w:p w14:paraId="0058A05B" w14:textId="77777777" w:rsidR="00D221F6" w:rsidRDefault="00D221F6" w:rsidP="00D221F6">
      <w:pPr>
        <w:pStyle w:val="Prrafodelista"/>
        <w:tabs>
          <w:tab w:val="left" w:pos="3144"/>
        </w:tabs>
        <w:jc w:val="both"/>
        <w:rPr>
          <w:rFonts w:ascii="Arial Narrow" w:hAnsi="Arial Narrow"/>
          <w:sz w:val="24"/>
          <w:szCs w:val="24"/>
        </w:rPr>
      </w:pPr>
    </w:p>
    <w:p w14:paraId="19AA29D9" w14:textId="107E0986" w:rsidR="0010396F" w:rsidRPr="00D221F6" w:rsidRDefault="00D221F6" w:rsidP="00D221F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221F6">
        <w:rPr>
          <w:rFonts w:ascii="Arial Narrow" w:hAnsi="Arial Narrow"/>
          <w:sz w:val="24"/>
          <w:szCs w:val="24"/>
        </w:rPr>
        <w:tab/>
        <w:t>42.000.000,00</w:t>
      </w:r>
      <w:r w:rsidR="0010396F" w:rsidRPr="00D221F6">
        <w:rPr>
          <w:rFonts w:ascii="Arial Narrow" w:hAnsi="Arial Narrow"/>
          <w:sz w:val="24"/>
          <w:szCs w:val="24"/>
        </w:rPr>
        <w:tab/>
        <w:t>CONDE SOTO LILIANA PATRICIA</w:t>
      </w:r>
      <w:r w:rsidR="0010396F" w:rsidRPr="00D221F6">
        <w:rPr>
          <w:rFonts w:ascii="Arial Narrow" w:hAnsi="Arial Narrow"/>
          <w:sz w:val="24"/>
          <w:szCs w:val="24"/>
        </w:rPr>
        <w:tab/>
        <w:t>Prestar servicios profesionales de apoyo para el diseño, implementación, seguimiento y fortalecimiento de la gestión de rendición de cuentas, que permita articular los sistemas de gestión de acuerdo con los requisitos del MIPG</w:t>
      </w:r>
    </w:p>
    <w:p w14:paraId="1AF416AB" w14:textId="77777777" w:rsidR="00D221F6" w:rsidRDefault="00D221F6" w:rsidP="00D221F6">
      <w:pPr>
        <w:pStyle w:val="Prrafodelista"/>
        <w:tabs>
          <w:tab w:val="left" w:pos="3144"/>
        </w:tabs>
        <w:jc w:val="both"/>
        <w:rPr>
          <w:rFonts w:ascii="Arial Narrow" w:hAnsi="Arial Narrow"/>
          <w:sz w:val="24"/>
          <w:szCs w:val="24"/>
        </w:rPr>
      </w:pPr>
    </w:p>
    <w:p w14:paraId="2656A0C7" w14:textId="75E7BB48" w:rsidR="00D221F6" w:rsidRPr="00D221F6" w:rsidRDefault="0010396F" w:rsidP="00D221F6">
      <w:pPr>
        <w:pStyle w:val="Prrafodelista"/>
        <w:numPr>
          <w:ilvl w:val="0"/>
          <w:numId w:val="41"/>
        </w:numPr>
        <w:tabs>
          <w:tab w:val="left" w:pos="3144"/>
        </w:tabs>
        <w:jc w:val="both"/>
        <w:rPr>
          <w:rFonts w:ascii="Arial Narrow" w:hAnsi="Arial Narrow"/>
          <w:sz w:val="24"/>
          <w:szCs w:val="24"/>
        </w:rPr>
      </w:pPr>
      <w:r w:rsidRPr="00D221F6">
        <w:rPr>
          <w:rFonts w:ascii="Arial Narrow" w:hAnsi="Arial Narrow"/>
          <w:sz w:val="24"/>
          <w:szCs w:val="24"/>
        </w:rPr>
        <w:t xml:space="preserve"> Generar las estrategias para el mejoramiento del índice de desempeño institucional</w:t>
      </w:r>
      <w:r w:rsidR="00D221F6" w:rsidRPr="00D221F6">
        <w:rPr>
          <w:rFonts w:ascii="Arial Narrow" w:hAnsi="Arial Narrow"/>
          <w:sz w:val="24"/>
          <w:szCs w:val="24"/>
        </w:rPr>
        <w:t>, por valor de</w:t>
      </w:r>
      <w:r w:rsidRPr="00D221F6">
        <w:rPr>
          <w:rFonts w:ascii="Arial Narrow" w:hAnsi="Arial Narrow"/>
          <w:sz w:val="24"/>
          <w:szCs w:val="24"/>
        </w:rPr>
        <w:t xml:space="preserve"> $ 28.000.000</w:t>
      </w:r>
      <w:r w:rsidR="00D221F6" w:rsidRPr="00D221F6">
        <w:rPr>
          <w:rFonts w:ascii="Arial Narrow" w:hAnsi="Arial Narrow"/>
          <w:sz w:val="24"/>
          <w:szCs w:val="24"/>
        </w:rPr>
        <w:t>:</w:t>
      </w:r>
    </w:p>
    <w:p w14:paraId="1FE64EDC" w14:textId="77777777" w:rsidR="00DA14EA" w:rsidRDefault="00DA14EA" w:rsidP="00DA14EA">
      <w:pPr>
        <w:pStyle w:val="Prrafodelista"/>
        <w:tabs>
          <w:tab w:val="left" w:pos="3144"/>
        </w:tabs>
        <w:jc w:val="both"/>
        <w:rPr>
          <w:rFonts w:ascii="Arial Narrow" w:hAnsi="Arial Narrow"/>
          <w:sz w:val="24"/>
          <w:szCs w:val="24"/>
        </w:rPr>
      </w:pPr>
    </w:p>
    <w:p w14:paraId="30142D28" w14:textId="1B80310C" w:rsidR="0010396F" w:rsidRPr="00D221F6" w:rsidRDefault="00D221F6" w:rsidP="00D221F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w:t>
      </w:r>
      <w:r w:rsidR="0010396F" w:rsidRPr="00D221F6">
        <w:rPr>
          <w:rFonts w:ascii="Arial Narrow" w:hAnsi="Arial Narrow"/>
          <w:sz w:val="24"/>
          <w:szCs w:val="24"/>
        </w:rPr>
        <w:t>AMOS HURTADO NEIDER JAVIER</w:t>
      </w:r>
      <w:r>
        <w:rPr>
          <w:rFonts w:ascii="Arial Narrow" w:hAnsi="Arial Narrow"/>
          <w:sz w:val="24"/>
          <w:szCs w:val="24"/>
        </w:rPr>
        <w:t>, por concepto de p</w:t>
      </w:r>
      <w:r w:rsidR="0010396F" w:rsidRPr="00D221F6">
        <w:rPr>
          <w:rFonts w:ascii="Arial Narrow" w:hAnsi="Arial Narrow"/>
          <w:sz w:val="24"/>
          <w:szCs w:val="24"/>
        </w:rPr>
        <w:t>restar servicios profesionales para apoyar las labores en la oficina asesora de planeación en relación con la implementación y fortalecimiento de las políticas de MIPG</w:t>
      </w:r>
      <w:r w:rsidRPr="00D221F6">
        <w:rPr>
          <w:rFonts w:ascii="Arial Narrow" w:hAnsi="Arial Narrow"/>
          <w:sz w:val="24"/>
          <w:szCs w:val="24"/>
        </w:rPr>
        <w:t>, por valor de $25.200.000.</w:t>
      </w:r>
    </w:p>
    <w:p w14:paraId="594F7C70" w14:textId="77777777" w:rsidR="00D221F6" w:rsidRDefault="00D221F6" w:rsidP="00D221F6">
      <w:pPr>
        <w:pStyle w:val="Prrafodelista"/>
        <w:tabs>
          <w:tab w:val="left" w:pos="1032"/>
        </w:tabs>
        <w:jc w:val="both"/>
        <w:rPr>
          <w:rFonts w:ascii="Arial Narrow" w:hAnsi="Arial Narrow"/>
          <w:sz w:val="24"/>
          <w:szCs w:val="24"/>
        </w:rPr>
      </w:pPr>
    </w:p>
    <w:p w14:paraId="118B35D1" w14:textId="77777777" w:rsidR="00D221F6" w:rsidRDefault="0010396F" w:rsidP="00D221F6">
      <w:pPr>
        <w:pStyle w:val="Prrafodelista"/>
        <w:numPr>
          <w:ilvl w:val="0"/>
          <w:numId w:val="41"/>
        </w:numPr>
        <w:tabs>
          <w:tab w:val="left" w:pos="1032"/>
        </w:tabs>
        <w:jc w:val="both"/>
        <w:rPr>
          <w:rFonts w:ascii="Arial Narrow" w:hAnsi="Arial Narrow"/>
          <w:sz w:val="24"/>
          <w:szCs w:val="24"/>
        </w:rPr>
      </w:pPr>
      <w:r w:rsidRPr="00D221F6">
        <w:rPr>
          <w:rFonts w:ascii="Arial Narrow" w:hAnsi="Arial Narrow"/>
          <w:sz w:val="24"/>
          <w:szCs w:val="24"/>
        </w:rPr>
        <w:t>Generar las estrategias para el mejoramiento del índice de desempeño institucional</w:t>
      </w:r>
      <w:r w:rsidR="00D221F6">
        <w:rPr>
          <w:rFonts w:ascii="Arial Narrow" w:hAnsi="Arial Narrow"/>
          <w:sz w:val="24"/>
          <w:szCs w:val="24"/>
        </w:rPr>
        <w:t>, por valor de $</w:t>
      </w:r>
      <w:r w:rsidRPr="00D221F6">
        <w:rPr>
          <w:rFonts w:ascii="Arial Narrow" w:hAnsi="Arial Narrow"/>
          <w:sz w:val="24"/>
          <w:szCs w:val="24"/>
        </w:rPr>
        <w:t>50</w:t>
      </w:r>
      <w:r w:rsidR="00D221F6">
        <w:rPr>
          <w:rFonts w:ascii="Arial Narrow" w:hAnsi="Arial Narrow"/>
          <w:sz w:val="24"/>
          <w:szCs w:val="24"/>
        </w:rPr>
        <w:t>.</w:t>
      </w:r>
      <w:r w:rsidRPr="00D221F6">
        <w:rPr>
          <w:rFonts w:ascii="Arial Narrow" w:hAnsi="Arial Narrow"/>
          <w:sz w:val="24"/>
          <w:szCs w:val="24"/>
        </w:rPr>
        <w:t>000</w:t>
      </w:r>
      <w:r w:rsidR="00D221F6">
        <w:rPr>
          <w:rFonts w:ascii="Arial Narrow" w:hAnsi="Arial Narrow"/>
          <w:sz w:val="24"/>
          <w:szCs w:val="24"/>
        </w:rPr>
        <w:t>.000:</w:t>
      </w:r>
    </w:p>
    <w:p w14:paraId="18DB7F63" w14:textId="77777777" w:rsidR="00D221F6" w:rsidRDefault="00D221F6" w:rsidP="00D221F6">
      <w:pPr>
        <w:pStyle w:val="Prrafodelista"/>
        <w:tabs>
          <w:tab w:val="left" w:pos="1032"/>
        </w:tabs>
        <w:jc w:val="both"/>
        <w:rPr>
          <w:rFonts w:ascii="Arial Narrow" w:hAnsi="Arial Narrow"/>
          <w:sz w:val="24"/>
          <w:szCs w:val="24"/>
        </w:rPr>
      </w:pPr>
    </w:p>
    <w:p w14:paraId="11152606" w14:textId="598D50B7" w:rsidR="0010396F" w:rsidRPr="00D221F6" w:rsidRDefault="00D221F6" w:rsidP="00D221F6">
      <w:pPr>
        <w:pStyle w:val="Prrafodelista"/>
        <w:numPr>
          <w:ilvl w:val="0"/>
          <w:numId w:val="6"/>
        </w:numPr>
        <w:tabs>
          <w:tab w:val="left" w:pos="1032"/>
        </w:tabs>
        <w:jc w:val="both"/>
        <w:rPr>
          <w:rFonts w:ascii="Arial Narrow" w:hAnsi="Arial Narrow"/>
          <w:sz w:val="24"/>
          <w:szCs w:val="24"/>
        </w:rPr>
      </w:pPr>
      <w:r>
        <w:rPr>
          <w:rFonts w:ascii="Arial Narrow" w:hAnsi="Arial Narrow"/>
          <w:sz w:val="24"/>
          <w:szCs w:val="24"/>
        </w:rPr>
        <w:t xml:space="preserve">Contracto con </w:t>
      </w:r>
      <w:r w:rsidR="0010396F" w:rsidRPr="00D221F6">
        <w:rPr>
          <w:rFonts w:ascii="Arial Narrow" w:hAnsi="Arial Narrow"/>
          <w:sz w:val="24"/>
          <w:szCs w:val="24"/>
        </w:rPr>
        <w:t>MEDINA ORNA JOHANNA MARIA</w:t>
      </w:r>
      <w:r>
        <w:rPr>
          <w:rFonts w:ascii="Arial Narrow" w:hAnsi="Arial Narrow"/>
          <w:sz w:val="24"/>
          <w:szCs w:val="24"/>
        </w:rPr>
        <w:t>, por concepto de p</w:t>
      </w:r>
      <w:r w:rsidR="0010396F" w:rsidRPr="00D221F6">
        <w:rPr>
          <w:rFonts w:ascii="Arial Narrow" w:hAnsi="Arial Narrow"/>
          <w:sz w:val="24"/>
          <w:szCs w:val="24"/>
        </w:rPr>
        <w:t>restar servicios profesionales de apoyo para el diseño, implementación, seguimiento y fortalecimiento de la política de transparencia y acceso a la información, que permita articular los sistemas de gestión de acuerdo con los requisitos del MIPG</w:t>
      </w:r>
      <w:r>
        <w:rPr>
          <w:rFonts w:ascii="Arial Narrow" w:hAnsi="Arial Narrow"/>
          <w:sz w:val="24"/>
          <w:szCs w:val="24"/>
        </w:rPr>
        <w:t>, por valor de $30.000.000.</w:t>
      </w:r>
    </w:p>
    <w:p w14:paraId="19C4D975" w14:textId="77777777" w:rsidR="00D107B2" w:rsidRDefault="00D107B2" w:rsidP="00D107B2">
      <w:pPr>
        <w:pStyle w:val="Prrafodelista"/>
        <w:tabs>
          <w:tab w:val="left" w:pos="3144"/>
        </w:tabs>
        <w:jc w:val="both"/>
        <w:rPr>
          <w:rFonts w:ascii="Arial Narrow" w:hAnsi="Arial Narrow"/>
          <w:sz w:val="24"/>
          <w:szCs w:val="24"/>
        </w:rPr>
      </w:pPr>
    </w:p>
    <w:p w14:paraId="75604F4B" w14:textId="77777777" w:rsidR="00D107B2" w:rsidRDefault="0010396F" w:rsidP="00D107B2">
      <w:pPr>
        <w:pStyle w:val="Prrafodelista"/>
        <w:numPr>
          <w:ilvl w:val="0"/>
          <w:numId w:val="41"/>
        </w:numPr>
        <w:tabs>
          <w:tab w:val="left" w:pos="3144"/>
        </w:tabs>
        <w:jc w:val="both"/>
        <w:rPr>
          <w:rFonts w:ascii="Arial Narrow" w:hAnsi="Arial Narrow"/>
          <w:sz w:val="24"/>
          <w:szCs w:val="24"/>
        </w:rPr>
      </w:pPr>
      <w:r w:rsidRPr="00D107B2">
        <w:rPr>
          <w:rFonts w:ascii="Arial Narrow" w:hAnsi="Arial Narrow"/>
          <w:sz w:val="24"/>
          <w:szCs w:val="24"/>
        </w:rPr>
        <w:t>Generar las estrategias para el mejoramiento del índice de desempeño institucional</w:t>
      </w:r>
      <w:r w:rsidR="00D107B2">
        <w:rPr>
          <w:rFonts w:ascii="Arial Narrow" w:hAnsi="Arial Narrow"/>
          <w:sz w:val="24"/>
          <w:szCs w:val="24"/>
        </w:rPr>
        <w:t>, por valor de $</w:t>
      </w:r>
      <w:r w:rsidRPr="00D107B2">
        <w:rPr>
          <w:rFonts w:ascii="Arial Narrow" w:hAnsi="Arial Narrow"/>
          <w:sz w:val="24"/>
          <w:szCs w:val="24"/>
        </w:rPr>
        <w:t>35</w:t>
      </w:r>
      <w:r w:rsidR="00D107B2">
        <w:rPr>
          <w:rFonts w:ascii="Arial Narrow" w:hAnsi="Arial Narrow"/>
          <w:sz w:val="24"/>
          <w:szCs w:val="24"/>
        </w:rPr>
        <w:t>.</w:t>
      </w:r>
      <w:r w:rsidRPr="00D107B2">
        <w:rPr>
          <w:rFonts w:ascii="Arial Narrow" w:hAnsi="Arial Narrow"/>
          <w:sz w:val="24"/>
          <w:szCs w:val="24"/>
        </w:rPr>
        <w:t>000</w:t>
      </w:r>
      <w:r w:rsidR="00D107B2">
        <w:rPr>
          <w:rFonts w:ascii="Arial Narrow" w:hAnsi="Arial Narrow"/>
          <w:sz w:val="24"/>
          <w:szCs w:val="24"/>
        </w:rPr>
        <w:t>.</w:t>
      </w:r>
      <w:r w:rsidRPr="00D107B2">
        <w:rPr>
          <w:rFonts w:ascii="Arial Narrow" w:hAnsi="Arial Narrow"/>
          <w:sz w:val="24"/>
          <w:szCs w:val="24"/>
        </w:rPr>
        <w:t>000</w:t>
      </w:r>
      <w:r w:rsidR="00D107B2">
        <w:rPr>
          <w:rFonts w:ascii="Arial Narrow" w:hAnsi="Arial Narrow"/>
          <w:sz w:val="24"/>
          <w:szCs w:val="24"/>
        </w:rPr>
        <w:t>:</w:t>
      </w:r>
    </w:p>
    <w:p w14:paraId="3CE0407F" w14:textId="77777777" w:rsidR="00D107B2" w:rsidRDefault="00D107B2" w:rsidP="00D107B2">
      <w:pPr>
        <w:pStyle w:val="Prrafodelista"/>
        <w:tabs>
          <w:tab w:val="left" w:pos="3144"/>
        </w:tabs>
        <w:jc w:val="both"/>
        <w:rPr>
          <w:rFonts w:ascii="Arial Narrow" w:hAnsi="Arial Narrow"/>
          <w:sz w:val="24"/>
          <w:szCs w:val="24"/>
        </w:rPr>
      </w:pPr>
    </w:p>
    <w:p w14:paraId="73605EC6" w14:textId="0D6F69AC" w:rsidR="0010396F" w:rsidRPr="00D107B2" w:rsidRDefault="00D107B2" w:rsidP="00D107B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107B2">
        <w:rPr>
          <w:rFonts w:ascii="Arial Narrow" w:hAnsi="Arial Narrow"/>
          <w:sz w:val="24"/>
          <w:szCs w:val="24"/>
        </w:rPr>
        <w:t>ELENDEZ RUIZ VIVIANA ANDREA</w:t>
      </w:r>
      <w:r>
        <w:rPr>
          <w:rFonts w:ascii="Arial Narrow" w:hAnsi="Arial Narrow"/>
          <w:sz w:val="24"/>
          <w:szCs w:val="24"/>
        </w:rPr>
        <w:t>, por concepto de p</w:t>
      </w:r>
      <w:r w:rsidR="0010396F" w:rsidRPr="00D107B2">
        <w:rPr>
          <w:rFonts w:ascii="Arial Narrow" w:hAnsi="Arial Narrow"/>
          <w:sz w:val="24"/>
          <w:szCs w:val="24"/>
        </w:rPr>
        <w:t xml:space="preserve">restar servicios profesionales de apoyo para el diseño, implementación, seguimiento y fortalecimiento de la política de racionalización de </w:t>
      </w:r>
      <w:r w:rsidRPr="00D107B2">
        <w:rPr>
          <w:rFonts w:ascii="Arial Narrow" w:hAnsi="Arial Narrow"/>
          <w:sz w:val="24"/>
          <w:szCs w:val="24"/>
        </w:rPr>
        <w:t>trámites</w:t>
      </w:r>
      <w:r w:rsidR="0010396F" w:rsidRPr="00D107B2">
        <w:rPr>
          <w:rFonts w:ascii="Arial Narrow" w:hAnsi="Arial Narrow"/>
          <w:sz w:val="24"/>
          <w:szCs w:val="24"/>
        </w:rPr>
        <w:t>, que permita articular los sistemas de gestión de acuerdo con los requisitos del MIPG</w:t>
      </w:r>
      <w:r>
        <w:rPr>
          <w:rFonts w:ascii="Arial Narrow" w:hAnsi="Arial Narrow"/>
          <w:sz w:val="24"/>
          <w:szCs w:val="24"/>
        </w:rPr>
        <w:t>, por valor de $35.000.000.</w:t>
      </w:r>
    </w:p>
    <w:p w14:paraId="6BA59E4E" w14:textId="77777777" w:rsidR="00D107B2" w:rsidRDefault="00D107B2" w:rsidP="00D107B2">
      <w:pPr>
        <w:pStyle w:val="Prrafodelista"/>
        <w:tabs>
          <w:tab w:val="left" w:pos="3144"/>
        </w:tabs>
        <w:jc w:val="both"/>
        <w:rPr>
          <w:rFonts w:ascii="Arial Narrow" w:hAnsi="Arial Narrow"/>
          <w:sz w:val="24"/>
          <w:szCs w:val="24"/>
        </w:rPr>
      </w:pPr>
    </w:p>
    <w:p w14:paraId="271E9E20" w14:textId="77777777" w:rsidR="00D107B2" w:rsidRDefault="0010396F" w:rsidP="00D107B2">
      <w:pPr>
        <w:pStyle w:val="Prrafodelista"/>
        <w:numPr>
          <w:ilvl w:val="0"/>
          <w:numId w:val="41"/>
        </w:numPr>
        <w:tabs>
          <w:tab w:val="left" w:pos="3144"/>
        </w:tabs>
        <w:jc w:val="both"/>
        <w:rPr>
          <w:rFonts w:ascii="Arial Narrow" w:hAnsi="Arial Narrow"/>
          <w:sz w:val="24"/>
          <w:szCs w:val="24"/>
        </w:rPr>
      </w:pPr>
      <w:r w:rsidRPr="00D107B2">
        <w:rPr>
          <w:rFonts w:ascii="Arial Narrow" w:hAnsi="Arial Narrow"/>
          <w:sz w:val="24"/>
          <w:szCs w:val="24"/>
        </w:rPr>
        <w:t>Implementar estrategias que permitan el desarrollo organizacional de los servidores</w:t>
      </w:r>
      <w:r w:rsidR="00D107B2">
        <w:rPr>
          <w:rFonts w:ascii="Arial Narrow" w:hAnsi="Arial Narrow"/>
          <w:sz w:val="24"/>
          <w:szCs w:val="24"/>
        </w:rPr>
        <w:t>, por valor de</w:t>
      </w:r>
      <w:r w:rsidRPr="00D107B2">
        <w:rPr>
          <w:rFonts w:ascii="Arial Narrow" w:hAnsi="Arial Narrow"/>
          <w:sz w:val="24"/>
          <w:szCs w:val="24"/>
        </w:rPr>
        <w:tab/>
        <w:t xml:space="preserve"> $42.000.000</w:t>
      </w:r>
      <w:r w:rsidR="00D107B2">
        <w:rPr>
          <w:rFonts w:ascii="Arial Narrow" w:hAnsi="Arial Narrow"/>
          <w:sz w:val="24"/>
          <w:szCs w:val="24"/>
        </w:rPr>
        <w:t>:</w:t>
      </w:r>
    </w:p>
    <w:p w14:paraId="3F0C9010" w14:textId="77777777" w:rsidR="00D107B2" w:rsidRDefault="00D107B2" w:rsidP="00D107B2">
      <w:pPr>
        <w:pStyle w:val="Prrafodelista"/>
        <w:tabs>
          <w:tab w:val="left" w:pos="3144"/>
        </w:tabs>
        <w:jc w:val="both"/>
        <w:rPr>
          <w:rFonts w:ascii="Arial Narrow" w:hAnsi="Arial Narrow"/>
          <w:sz w:val="24"/>
          <w:szCs w:val="24"/>
        </w:rPr>
      </w:pPr>
    </w:p>
    <w:p w14:paraId="5320C907" w14:textId="16F3FA3B" w:rsidR="0010396F" w:rsidRPr="00D107B2" w:rsidRDefault="00D107B2" w:rsidP="00D107B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107B2">
        <w:rPr>
          <w:rFonts w:ascii="Arial Narrow" w:hAnsi="Arial Narrow"/>
          <w:sz w:val="24"/>
          <w:szCs w:val="24"/>
        </w:rPr>
        <w:t xml:space="preserve">ORA </w:t>
      </w:r>
      <w:proofErr w:type="spellStart"/>
      <w:r w:rsidR="0010396F" w:rsidRPr="00D107B2">
        <w:rPr>
          <w:rFonts w:ascii="Arial Narrow" w:hAnsi="Arial Narrow"/>
          <w:sz w:val="24"/>
          <w:szCs w:val="24"/>
        </w:rPr>
        <w:t>MORA</w:t>
      </w:r>
      <w:proofErr w:type="spellEnd"/>
      <w:r w:rsidR="0010396F" w:rsidRPr="00D107B2">
        <w:rPr>
          <w:rFonts w:ascii="Arial Narrow" w:hAnsi="Arial Narrow"/>
          <w:sz w:val="24"/>
          <w:szCs w:val="24"/>
        </w:rPr>
        <w:t xml:space="preserve"> CLAUDIA MILENA</w:t>
      </w:r>
      <w:r>
        <w:rPr>
          <w:rFonts w:ascii="Arial Narrow" w:hAnsi="Arial Narrow"/>
          <w:sz w:val="24"/>
          <w:szCs w:val="24"/>
        </w:rPr>
        <w:t>, por concepto de c</w:t>
      </w:r>
      <w:r w:rsidR="0010396F" w:rsidRPr="00D107B2">
        <w:rPr>
          <w:rFonts w:ascii="Arial Narrow" w:hAnsi="Arial Narrow"/>
          <w:sz w:val="24"/>
          <w:szCs w:val="24"/>
        </w:rPr>
        <w:t xml:space="preserve">ontratar la prestación de servicios profesionales para realizar el plan institucional de capacitación de los funcionarios de la </w:t>
      </w:r>
      <w:proofErr w:type="spellStart"/>
      <w:r w:rsidR="0010396F" w:rsidRPr="00D107B2">
        <w:rPr>
          <w:rFonts w:ascii="Arial Narrow" w:hAnsi="Arial Narrow"/>
          <w:sz w:val="24"/>
          <w:szCs w:val="24"/>
        </w:rPr>
        <w:t>ssf</w:t>
      </w:r>
      <w:proofErr w:type="spellEnd"/>
      <w:r w:rsidR="0010396F" w:rsidRPr="00D107B2">
        <w:rPr>
          <w:rFonts w:ascii="Arial Narrow" w:hAnsi="Arial Narrow"/>
          <w:sz w:val="24"/>
          <w:szCs w:val="24"/>
        </w:rPr>
        <w:t>, programa de inducción, evaluación del desempeño laboral, manual específico de funciones y competencias laborales</w:t>
      </w:r>
      <w:r>
        <w:rPr>
          <w:rFonts w:ascii="Arial Narrow" w:hAnsi="Arial Narrow"/>
          <w:sz w:val="24"/>
          <w:szCs w:val="24"/>
        </w:rPr>
        <w:t>, por valor de $35.000.000.</w:t>
      </w:r>
    </w:p>
    <w:p w14:paraId="3694856B" w14:textId="77777777" w:rsidR="00D107B2" w:rsidRDefault="00D107B2" w:rsidP="00D107B2">
      <w:pPr>
        <w:pStyle w:val="Prrafodelista"/>
        <w:tabs>
          <w:tab w:val="left" w:pos="3144"/>
        </w:tabs>
        <w:jc w:val="both"/>
        <w:rPr>
          <w:rFonts w:ascii="Arial Narrow" w:hAnsi="Arial Narrow"/>
          <w:sz w:val="24"/>
          <w:szCs w:val="24"/>
        </w:rPr>
      </w:pPr>
    </w:p>
    <w:p w14:paraId="0C76270F" w14:textId="77777777" w:rsidR="00D107B2" w:rsidRDefault="0010396F" w:rsidP="00D107B2">
      <w:pPr>
        <w:pStyle w:val="Prrafodelista"/>
        <w:numPr>
          <w:ilvl w:val="0"/>
          <w:numId w:val="41"/>
        </w:numPr>
        <w:tabs>
          <w:tab w:val="left" w:pos="3144"/>
        </w:tabs>
        <w:jc w:val="both"/>
        <w:rPr>
          <w:rFonts w:ascii="Arial Narrow" w:hAnsi="Arial Narrow"/>
          <w:sz w:val="24"/>
          <w:szCs w:val="24"/>
        </w:rPr>
      </w:pPr>
      <w:r w:rsidRPr="00D107B2">
        <w:rPr>
          <w:rFonts w:ascii="Arial Narrow" w:hAnsi="Arial Narrow"/>
          <w:sz w:val="24"/>
          <w:szCs w:val="24"/>
        </w:rPr>
        <w:t>Articular la operación de los sistemas de gestión con los requisitos del Modelo Integrado de planeación y gestión.</w:t>
      </w:r>
      <w:r w:rsidR="00D107B2">
        <w:rPr>
          <w:rFonts w:ascii="Arial Narrow" w:hAnsi="Arial Narrow"/>
          <w:sz w:val="24"/>
          <w:szCs w:val="24"/>
        </w:rPr>
        <w:t>, por valor de $ 23.471.000:</w:t>
      </w:r>
    </w:p>
    <w:p w14:paraId="432B4981" w14:textId="77777777" w:rsidR="00D107B2" w:rsidRDefault="00D107B2" w:rsidP="00D107B2">
      <w:pPr>
        <w:pStyle w:val="Prrafodelista"/>
        <w:tabs>
          <w:tab w:val="left" w:pos="3144"/>
        </w:tabs>
        <w:jc w:val="both"/>
        <w:rPr>
          <w:rFonts w:ascii="Arial Narrow" w:hAnsi="Arial Narrow"/>
          <w:sz w:val="24"/>
          <w:szCs w:val="24"/>
        </w:rPr>
      </w:pPr>
    </w:p>
    <w:p w14:paraId="2BCCF3C7" w14:textId="4EC73ECE" w:rsidR="0010396F" w:rsidRPr="00D107B2" w:rsidRDefault="00D107B2" w:rsidP="00D107B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107B2">
        <w:rPr>
          <w:rFonts w:ascii="Arial Narrow" w:hAnsi="Arial Narrow"/>
          <w:sz w:val="24"/>
          <w:szCs w:val="24"/>
        </w:rPr>
        <w:t>SACRISTAN HENRIQUEZ LAURA</w:t>
      </w:r>
      <w:r>
        <w:rPr>
          <w:rFonts w:ascii="Arial Narrow" w:hAnsi="Arial Narrow"/>
          <w:sz w:val="24"/>
          <w:szCs w:val="24"/>
        </w:rPr>
        <w:t>, por concepto de c</w:t>
      </w:r>
      <w:r w:rsidR="0010396F" w:rsidRPr="00D107B2">
        <w:rPr>
          <w:rFonts w:ascii="Arial Narrow" w:hAnsi="Arial Narrow"/>
          <w:sz w:val="24"/>
          <w:szCs w:val="24"/>
        </w:rPr>
        <w:t>ontratar la prestación de servicios profesionales a la SSF para el desarrollo de las diferentes fases del proyecto, en los planes y programas desarrolladas en la dimensión del talento humano, así como llevar a cabo la medición de la satisfacción de</w:t>
      </w:r>
      <w:r>
        <w:rPr>
          <w:rFonts w:ascii="Arial Narrow" w:hAnsi="Arial Narrow"/>
          <w:sz w:val="24"/>
          <w:szCs w:val="24"/>
        </w:rPr>
        <w:t>, por valor de $20.118.000.</w:t>
      </w:r>
    </w:p>
    <w:p w14:paraId="0B7809F3" w14:textId="77777777" w:rsidR="00DA14EA" w:rsidRDefault="00DA14EA" w:rsidP="00DA14EA">
      <w:pPr>
        <w:pStyle w:val="Prrafodelista"/>
        <w:tabs>
          <w:tab w:val="left" w:pos="3144"/>
        </w:tabs>
        <w:jc w:val="both"/>
        <w:rPr>
          <w:rFonts w:ascii="Arial Narrow" w:hAnsi="Arial Narrow"/>
          <w:sz w:val="24"/>
          <w:szCs w:val="24"/>
        </w:rPr>
      </w:pPr>
    </w:p>
    <w:p w14:paraId="1E2A481B" w14:textId="616C1BEC" w:rsidR="00CA4067" w:rsidRDefault="0010396F" w:rsidP="00CA4067">
      <w:pPr>
        <w:pStyle w:val="Prrafodelista"/>
        <w:numPr>
          <w:ilvl w:val="0"/>
          <w:numId w:val="41"/>
        </w:numPr>
        <w:tabs>
          <w:tab w:val="left" w:pos="3144"/>
        </w:tabs>
        <w:jc w:val="both"/>
        <w:rPr>
          <w:rFonts w:ascii="Arial Narrow" w:hAnsi="Arial Narrow"/>
          <w:sz w:val="24"/>
          <w:szCs w:val="24"/>
        </w:rPr>
      </w:pPr>
      <w:r w:rsidRPr="00CA4067">
        <w:rPr>
          <w:rFonts w:ascii="Arial Narrow" w:hAnsi="Arial Narrow"/>
          <w:sz w:val="24"/>
          <w:szCs w:val="24"/>
        </w:rPr>
        <w:t>Articular la operación de los sistemas de gestión con los requisitos del Modelo Integrado de Planeación y Gestión</w:t>
      </w:r>
      <w:r w:rsidR="00CA4067">
        <w:rPr>
          <w:rFonts w:ascii="Arial Narrow" w:hAnsi="Arial Narrow"/>
          <w:sz w:val="24"/>
          <w:szCs w:val="24"/>
        </w:rPr>
        <w:t>, por valor de $</w:t>
      </w:r>
      <w:r w:rsidRPr="00CA4067">
        <w:rPr>
          <w:rFonts w:ascii="Arial Narrow" w:hAnsi="Arial Narrow"/>
          <w:sz w:val="24"/>
          <w:szCs w:val="24"/>
        </w:rPr>
        <w:t>48.000.000</w:t>
      </w:r>
      <w:r w:rsidR="00CA4067">
        <w:rPr>
          <w:rFonts w:ascii="Arial Narrow" w:hAnsi="Arial Narrow"/>
          <w:sz w:val="24"/>
          <w:szCs w:val="24"/>
        </w:rPr>
        <w:t>:</w:t>
      </w:r>
    </w:p>
    <w:p w14:paraId="0FC414F0" w14:textId="77777777" w:rsidR="00CA4067" w:rsidRDefault="00CA4067" w:rsidP="00CA4067">
      <w:pPr>
        <w:pStyle w:val="Prrafodelista"/>
        <w:tabs>
          <w:tab w:val="left" w:pos="3144"/>
        </w:tabs>
        <w:jc w:val="both"/>
        <w:rPr>
          <w:rFonts w:ascii="Arial Narrow" w:hAnsi="Arial Narrow"/>
          <w:sz w:val="24"/>
          <w:szCs w:val="24"/>
        </w:rPr>
      </w:pPr>
    </w:p>
    <w:p w14:paraId="70B0D1C9" w14:textId="71D87E1D" w:rsidR="0010396F" w:rsidRPr="00CA4067" w:rsidRDefault="00CA4067" w:rsidP="00CA4067">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CA4067">
        <w:rPr>
          <w:rFonts w:ascii="Arial Narrow" w:hAnsi="Arial Narrow"/>
          <w:sz w:val="24"/>
          <w:szCs w:val="24"/>
        </w:rPr>
        <w:t>ONZALEZ DUARTE JOHANNA ANDREA</w:t>
      </w:r>
      <w:r>
        <w:rPr>
          <w:rFonts w:ascii="Arial Narrow" w:hAnsi="Arial Narrow"/>
          <w:sz w:val="24"/>
          <w:szCs w:val="24"/>
        </w:rPr>
        <w:t>, por concepto de c</w:t>
      </w:r>
      <w:r w:rsidR="0010396F" w:rsidRPr="00CA4067">
        <w:rPr>
          <w:rFonts w:ascii="Arial Narrow" w:hAnsi="Arial Narrow"/>
          <w:sz w:val="24"/>
          <w:szCs w:val="24"/>
        </w:rPr>
        <w:t>ontratación de la prestación de servicios profesionales a la SSF para apoyar la implementación de estrategias, metodologías y mecanismos de para avanzar en el desarrollo organizacional de la entidad respecto al MIPG</w:t>
      </w:r>
      <w:r>
        <w:rPr>
          <w:rFonts w:ascii="Arial Narrow" w:hAnsi="Arial Narrow"/>
          <w:sz w:val="24"/>
          <w:szCs w:val="24"/>
        </w:rPr>
        <w:t>, por valor de $40.000.000.</w:t>
      </w:r>
    </w:p>
    <w:p w14:paraId="4E7ADA2E" w14:textId="77777777" w:rsidR="00892609" w:rsidRDefault="00892609" w:rsidP="00892609">
      <w:pPr>
        <w:pStyle w:val="Prrafodelista"/>
        <w:tabs>
          <w:tab w:val="left" w:pos="3144"/>
        </w:tabs>
        <w:jc w:val="both"/>
        <w:rPr>
          <w:rFonts w:ascii="Arial Narrow" w:hAnsi="Arial Narrow"/>
          <w:sz w:val="24"/>
          <w:szCs w:val="24"/>
        </w:rPr>
      </w:pPr>
    </w:p>
    <w:p w14:paraId="2B81B226" w14:textId="77777777" w:rsidR="00892609" w:rsidRDefault="0010396F" w:rsidP="00892609">
      <w:pPr>
        <w:pStyle w:val="Prrafodelista"/>
        <w:numPr>
          <w:ilvl w:val="0"/>
          <w:numId w:val="41"/>
        </w:numPr>
        <w:tabs>
          <w:tab w:val="left" w:pos="3144"/>
        </w:tabs>
        <w:jc w:val="both"/>
        <w:rPr>
          <w:rFonts w:ascii="Arial Narrow" w:hAnsi="Arial Narrow"/>
          <w:sz w:val="24"/>
          <w:szCs w:val="24"/>
        </w:rPr>
      </w:pPr>
      <w:r w:rsidRPr="00892609">
        <w:rPr>
          <w:rFonts w:ascii="Arial Narrow" w:hAnsi="Arial Narrow"/>
          <w:sz w:val="24"/>
          <w:szCs w:val="24"/>
        </w:rPr>
        <w:t>Articular la operación de los sistemas de gestión con los requisitos del Modelo Integrado de Planeación y Gestión</w:t>
      </w:r>
      <w:r w:rsidR="00892609">
        <w:rPr>
          <w:rFonts w:ascii="Arial Narrow" w:hAnsi="Arial Narrow"/>
          <w:sz w:val="24"/>
          <w:szCs w:val="24"/>
        </w:rPr>
        <w:t xml:space="preserve">, por valor $90.000.000: </w:t>
      </w:r>
    </w:p>
    <w:p w14:paraId="691BE89A" w14:textId="77777777" w:rsidR="00892609" w:rsidRDefault="00892609" w:rsidP="00892609">
      <w:pPr>
        <w:pStyle w:val="Prrafodelista"/>
        <w:tabs>
          <w:tab w:val="left" w:pos="3144"/>
        </w:tabs>
        <w:jc w:val="both"/>
        <w:rPr>
          <w:rFonts w:ascii="Arial Narrow" w:hAnsi="Arial Narrow"/>
          <w:sz w:val="24"/>
          <w:szCs w:val="24"/>
        </w:rPr>
      </w:pPr>
    </w:p>
    <w:p w14:paraId="4A6D0A93" w14:textId="751E34B0" w:rsidR="0010396F" w:rsidRDefault="00892609" w:rsidP="008926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892609">
        <w:rPr>
          <w:rFonts w:ascii="Arial Narrow" w:hAnsi="Arial Narrow"/>
          <w:sz w:val="24"/>
          <w:szCs w:val="24"/>
        </w:rPr>
        <w:t>BERNAL CAMACHO ERLLY ESMERALDA</w:t>
      </w:r>
      <w:r>
        <w:rPr>
          <w:rFonts w:ascii="Arial Narrow" w:hAnsi="Arial Narrow"/>
          <w:sz w:val="24"/>
          <w:szCs w:val="24"/>
        </w:rPr>
        <w:t>, por concepto de p</w:t>
      </w:r>
      <w:r w:rsidR="0010396F" w:rsidRPr="00892609">
        <w:rPr>
          <w:rFonts w:ascii="Arial Narrow" w:hAnsi="Arial Narrow"/>
          <w:sz w:val="24"/>
          <w:szCs w:val="24"/>
        </w:rPr>
        <w:t xml:space="preserve">restación de servicios profesionales en la </w:t>
      </w:r>
      <w:proofErr w:type="spellStart"/>
      <w:r w:rsidR="0010396F" w:rsidRPr="00892609">
        <w:rPr>
          <w:rFonts w:ascii="Arial Narrow" w:hAnsi="Arial Narrow"/>
          <w:sz w:val="24"/>
          <w:szCs w:val="24"/>
        </w:rPr>
        <w:t>SuperDelegada</w:t>
      </w:r>
      <w:proofErr w:type="spellEnd"/>
      <w:r w:rsidR="0010396F" w:rsidRPr="00892609">
        <w:rPr>
          <w:rFonts w:ascii="Arial Narrow" w:hAnsi="Arial Narrow"/>
          <w:sz w:val="24"/>
          <w:szCs w:val="24"/>
        </w:rPr>
        <w:t xml:space="preserve"> para la Responsabilidad Administrativa y ME, para apoyar en la revisión, evaluación </w:t>
      </w:r>
      <w:r w:rsidRPr="00892609">
        <w:rPr>
          <w:rFonts w:ascii="Arial Narrow" w:hAnsi="Arial Narrow"/>
          <w:sz w:val="24"/>
          <w:szCs w:val="24"/>
        </w:rPr>
        <w:t>jurídica</w:t>
      </w:r>
      <w:r w:rsidR="0010396F" w:rsidRPr="00892609">
        <w:rPr>
          <w:rFonts w:ascii="Arial Narrow" w:hAnsi="Arial Narrow"/>
          <w:sz w:val="24"/>
          <w:szCs w:val="24"/>
        </w:rPr>
        <w:t xml:space="preserve"> y proyección de los trámites administrativos</w:t>
      </w:r>
      <w:r>
        <w:rPr>
          <w:rFonts w:ascii="Arial Narrow" w:hAnsi="Arial Narrow"/>
          <w:sz w:val="24"/>
          <w:szCs w:val="24"/>
        </w:rPr>
        <w:t>, por valor de $81.000.000.</w:t>
      </w:r>
    </w:p>
    <w:p w14:paraId="22D84CD5" w14:textId="77777777" w:rsidR="00892609" w:rsidRPr="00892609" w:rsidRDefault="00892609" w:rsidP="00892609">
      <w:pPr>
        <w:pStyle w:val="Prrafodelista"/>
        <w:tabs>
          <w:tab w:val="left" w:pos="3144"/>
        </w:tabs>
        <w:jc w:val="both"/>
        <w:rPr>
          <w:rFonts w:ascii="Arial Narrow" w:hAnsi="Arial Narrow"/>
          <w:sz w:val="24"/>
          <w:szCs w:val="24"/>
        </w:rPr>
      </w:pPr>
    </w:p>
    <w:p w14:paraId="3D143F15" w14:textId="77777777" w:rsidR="00892609" w:rsidRDefault="0010396F" w:rsidP="00892609">
      <w:pPr>
        <w:pStyle w:val="Prrafodelista"/>
        <w:numPr>
          <w:ilvl w:val="0"/>
          <w:numId w:val="41"/>
        </w:numPr>
        <w:tabs>
          <w:tab w:val="left" w:pos="3144"/>
        </w:tabs>
        <w:jc w:val="both"/>
        <w:rPr>
          <w:rFonts w:ascii="Arial Narrow" w:hAnsi="Arial Narrow"/>
          <w:sz w:val="24"/>
          <w:szCs w:val="24"/>
        </w:rPr>
      </w:pPr>
      <w:r w:rsidRPr="00892609">
        <w:rPr>
          <w:rFonts w:ascii="Arial Narrow" w:hAnsi="Arial Narrow"/>
          <w:sz w:val="24"/>
          <w:szCs w:val="24"/>
        </w:rPr>
        <w:t>Elaborar documentos de apoyo: guías, planes, manuales, mapas de riesgos y cartillas que orienten la labor de las dependencias.</w:t>
      </w:r>
      <w:r w:rsidRPr="00892609">
        <w:rPr>
          <w:rFonts w:ascii="Arial Narrow" w:hAnsi="Arial Narrow"/>
          <w:sz w:val="24"/>
          <w:szCs w:val="24"/>
        </w:rPr>
        <w:tab/>
      </w:r>
      <w:r w:rsidR="00892609">
        <w:rPr>
          <w:rFonts w:ascii="Arial Narrow" w:hAnsi="Arial Narrow"/>
          <w:sz w:val="24"/>
          <w:szCs w:val="24"/>
        </w:rPr>
        <w:t>Por valor de $ 88.000.000:</w:t>
      </w:r>
    </w:p>
    <w:p w14:paraId="36EEF5C0" w14:textId="77777777" w:rsidR="00892609" w:rsidRDefault="00892609" w:rsidP="00892609">
      <w:pPr>
        <w:pStyle w:val="Prrafodelista"/>
        <w:tabs>
          <w:tab w:val="left" w:pos="3144"/>
        </w:tabs>
        <w:jc w:val="both"/>
        <w:rPr>
          <w:rFonts w:ascii="Arial Narrow" w:hAnsi="Arial Narrow"/>
          <w:sz w:val="24"/>
          <w:szCs w:val="24"/>
        </w:rPr>
      </w:pPr>
    </w:p>
    <w:p w14:paraId="543B7B4C" w14:textId="4FB9D2C3" w:rsidR="0010396F" w:rsidRPr="00892609" w:rsidRDefault="00892609" w:rsidP="00892609">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A</w:t>
      </w:r>
      <w:r w:rsidR="0010396F" w:rsidRPr="00892609">
        <w:rPr>
          <w:rFonts w:ascii="Arial Narrow" w:hAnsi="Arial Narrow"/>
          <w:sz w:val="24"/>
          <w:szCs w:val="24"/>
        </w:rPr>
        <w:t>BELLO ALVAREZ BERTHA CRISTINA</w:t>
      </w:r>
      <w:r>
        <w:rPr>
          <w:rFonts w:ascii="Arial Narrow" w:hAnsi="Arial Narrow"/>
          <w:sz w:val="24"/>
          <w:szCs w:val="24"/>
        </w:rPr>
        <w:t>, por concepto de p</w:t>
      </w:r>
      <w:r w:rsidR="0010396F" w:rsidRPr="00892609">
        <w:rPr>
          <w:rFonts w:ascii="Arial Narrow" w:hAnsi="Arial Narrow"/>
          <w:sz w:val="24"/>
          <w:szCs w:val="24"/>
        </w:rPr>
        <w:t>restar servicios profesionales para el apoyo en el diseño de los componentes de la gestión integral del riesgo y la continuidad del negocio de la entidad desde el rol de oficial de riesgos y continuidad de la SSF, mediante la planificación, documento</w:t>
      </w:r>
      <w:r>
        <w:rPr>
          <w:rFonts w:ascii="Arial Narrow" w:hAnsi="Arial Narrow"/>
          <w:sz w:val="24"/>
          <w:szCs w:val="24"/>
        </w:rPr>
        <w:t>, por valor de $75.466.667.</w:t>
      </w:r>
    </w:p>
    <w:p w14:paraId="60935E3A" w14:textId="77777777" w:rsidR="0091668E" w:rsidRDefault="0091668E" w:rsidP="0091668E">
      <w:pPr>
        <w:pStyle w:val="Prrafodelista"/>
        <w:tabs>
          <w:tab w:val="left" w:pos="3144"/>
        </w:tabs>
        <w:jc w:val="both"/>
        <w:rPr>
          <w:rFonts w:ascii="Arial Narrow" w:hAnsi="Arial Narrow"/>
          <w:sz w:val="24"/>
          <w:szCs w:val="24"/>
        </w:rPr>
      </w:pPr>
    </w:p>
    <w:p w14:paraId="6D66F9B1" w14:textId="77777777" w:rsidR="0091668E" w:rsidRDefault="0010396F" w:rsidP="0091668E">
      <w:pPr>
        <w:pStyle w:val="Prrafodelista"/>
        <w:numPr>
          <w:ilvl w:val="0"/>
          <w:numId w:val="41"/>
        </w:numPr>
        <w:tabs>
          <w:tab w:val="left" w:pos="3144"/>
        </w:tabs>
        <w:jc w:val="both"/>
        <w:rPr>
          <w:rFonts w:ascii="Arial Narrow" w:hAnsi="Arial Narrow"/>
          <w:sz w:val="24"/>
          <w:szCs w:val="24"/>
        </w:rPr>
      </w:pPr>
      <w:r w:rsidRPr="0091668E">
        <w:rPr>
          <w:rFonts w:ascii="Arial Narrow" w:hAnsi="Arial Narrow"/>
          <w:sz w:val="24"/>
          <w:szCs w:val="24"/>
        </w:rPr>
        <w:t>Articular la operación de los sistemas de gestión con los requisitos del Modelo Integrado de planeación y gestión.</w:t>
      </w:r>
      <w:r w:rsidR="0091668E">
        <w:rPr>
          <w:rFonts w:ascii="Arial Narrow" w:hAnsi="Arial Narrow"/>
          <w:sz w:val="24"/>
          <w:szCs w:val="24"/>
        </w:rPr>
        <w:t>, por valor de</w:t>
      </w:r>
      <w:r w:rsidRPr="0091668E">
        <w:rPr>
          <w:rFonts w:ascii="Arial Narrow" w:hAnsi="Arial Narrow"/>
          <w:sz w:val="24"/>
          <w:szCs w:val="24"/>
        </w:rPr>
        <w:t xml:space="preserve"> $88.000.000</w:t>
      </w:r>
      <w:r w:rsidR="0091668E">
        <w:rPr>
          <w:rFonts w:ascii="Arial Narrow" w:hAnsi="Arial Narrow"/>
          <w:sz w:val="24"/>
          <w:szCs w:val="24"/>
        </w:rPr>
        <w:t>:</w:t>
      </w:r>
    </w:p>
    <w:p w14:paraId="0722CBA7" w14:textId="77777777" w:rsidR="0091668E" w:rsidRDefault="0091668E" w:rsidP="0091668E">
      <w:pPr>
        <w:pStyle w:val="Prrafodelista"/>
        <w:tabs>
          <w:tab w:val="left" w:pos="3144"/>
        </w:tabs>
        <w:jc w:val="both"/>
        <w:rPr>
          <w:rFonts w:ascii="Arial Narrow" w:hAnsi="Arial Narrow"/>
          <w:sz w:val="24"/>
          <w:szCs w:val="24"/>
        </w:rPr>
      </w:pPr>
    </w:p>
    <w:p w14:paraId="08F600E8" w14:textId="18A39CEE" w:rsidR="0010396F" w:rsidRPr="0091668E" w:rsidRDefault="0091668E" w:rsidP="00916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con </w:t>
      </w:r>
      <w:r w:rsidR="0010396F" w:rsidRPr="0091668E">
        <w:rPr>
          <w:rFonts w:ascii="Arial Narrow" w:hAnsi="Arial Narrow"/>
          <w:sz w:val="24"/>
          <w:szCs w:val="24"/>
        </w:rPr>
        <w:t>MORENO GARCIA JULIAN CAMILO</w:t>
      </w:r>
      <w:r>
        <w:rPr>
          <w:rFonts w:ascii="Arial Narrow" w:hAnsi="Arial Narrow"/>
          <w:sz w:val="24"/>
          <w:szCs w:val="24"/>
        </w:rPr>
        <w:t>, por concepto de c</w:t>
      </w:r>
      <w:r w:rsidR="0010396F" w:rsidRPr="0091668E">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por valor de $80.000.000.</w:t>
      </w:r>
    </w:p>
    <w:p w14:paraId="3AE44986" w14:textId="77777777" w:rsidR="0091668E" w:rsidRDefault="0091668E" w:rsidP="0091668E">
      <w:pPr>
        <w:pStyle w:val="Prrafodelista"/>
        <w:tabs>
          <w:tab w:val="left" w:pos="3144"/>
        </w:tabs>
        <w:jc w:val="both"/>
        <w:rPr>
          <w:rFonts w:ascii="Arial Narrow" w:hAnsi="Arial Narrow"/>
          <w:sz w:val="24"/>
          <w:szCs w:val="24"/>
        </w:rPr>
      </w:pPr>
    </w:p>
    <w:p w14:paraId="5D005A9F" w14:textId="77777777" w:rsidR="0091668E" w:rsidRDefault="0010396F" w:rsidP="0091668E">
      <w:pPr>
        <w:pStyle w:val="Prrafodelista"/>
        <w:numPr>
          <w:ilvl w:val="0"/>
          <w:numId w:val="41"/>
        </w:numPr>
        <w:tabs>
          <w:tab w:val="left" w:pos="3144"/>
        </w:tabs>
        <w:jc w:val="both"/>
        <w:rPr>
          <w:rFonts w:ascii="Arial Narrow" w:hAnsi="Arial Narrow"/>
          <w:sz w:val="24"/>
          <w:szCs w:val="24"/>
        </w:rPr>
      </w:pPr>
      <w:r w:rsidRPr="0091668E">
        <w:rPr>
          <w:rFonts w:ascii="Arial Narrow" w:hAnsi="Arial Narrow"/>
          <w:sz w:val="24"/>
          <w:szCs w:val="24"/>
        </w:rPr>
        <w:t>Articular la operación de los sistemas de gestión con los requisitos del Modelo Integrado de planeación y gestión.</w:t>
      </w:r>
      <w:r w:rsidR="0091668E">
        <w:rPr>
          <w:rFonts w:ascii="Arial Narrow" w:hAnsi="Arial Narrow"/>
          <w:sz w:val="24"/>
          <w:szCs w:val="24"/>
        </w:rPr>
        <w:t>, por valor de</w:t>
      </w:r>
      <w:r w:rsidRPr="0091668E">
        <w:rPr>
          <w:rFonts w:ascii="Arial Narrow" w:hAnsi="Arial Narrow"/>
          <w:sz w:val="24"/>
          <w:szCs w:val="24"/>
        </w:rPr>
        <w:t xml:space="preserve"> $49.000.000</w:t>
      </w:r>
      <w:r w:rsidR="0091668E">
        <w:rPr>
          <w:rFonts w:ascii="Arial Narrow" w:hAnsi="Arial Narrow"/>
          <w:sz w:val="24"/>
          <w:szCs w:val="24"/>
        </w:rPr>
        <w:t>:</w:t>
      </w:r>
    </w:p>
    <w:p w14:paraId="56422F9A" w14:textId="77777777" w:rsidR="0091668E" w:rsidRDefault="0091668E" w:rsidP="0091668E">
      <w:pPr>
        <w:pStyle w:val="Prrafodelista"/>
        <w:tabs>
          <w:tab w:val="left" w:pos="3144"/>
        </w:tabs>
        <w:jc w:val="both"/>
        <w:rPr>
          <w:rFonts w:ascii="Arial Narrow" w:hAnsi="Arial Narrow"/>
          <w:sz w:val="24"/>
          <w:szCs w:val="24"/>
        </w:rPr>
      </w:pPr>
    </w:p>
    <w:p w14:paraId="608D8624" w14:textId="08D91ABF" w:rsidR="0010396F" w:rsidRPr="0091668E" w:rsidRDefault="0091668E" w:rsidP="00916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1668E">
        <w:rPr>
          <w:rFonts w:ascii="Arial Narrow" w:hAnsi="Arial Narrow"/>
          <w:sz w:val="24"/>
          <w:szCs w:val="24"/>
        </w:rPr>
        <w:t>ALVIS LADINO GISSELA DEL CARMEN</w:t>
      </w:r>
      <w:r>
        <w:rPr>
          <w:rFonts w:ascii="Arial Narrow" w:hAnsi="Arial Narrow"/>
          <w:sz w:val="24"/>
          <w:szCs w:val="24"/>
        </w:rPr>
        <w:t>, por concepto de c</w:t>
      </w:r>
      <w:r w:rsidR="0010396F" w:rsidRPr="0091668E">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$42.000.000.</w:t>
      </w:r>
    </w:p>
    <w:p w14:paraId="01BCC109" w14:textId="77777777" w:rsidR="0091668E" w:rsidRDefault="0091668E" w:rsidP="0091668E">
      <w:pPr>
        <w:pStyle w:val="Prrafodelista"/>
        <w:tabs>
          <w:tab w:val="left" w:pos="3144"/>
        </w:tabs>
        <w:jc w:val="both"/>
        <w:rPr>
          <w:rFonts w:ascii="Arial Narrow" w:hAnsi="Arial Narrow"/>
          <w:sz w:val="24"/>
          <w:szCs w:val="24"/>
        </w:rPr>
      </w:pPr>
    </w:p>
    <w:p w14:paraId="526F422F" w14:textId="77777777" w:rsidR="0091668E" w:rsidRDefault="0010396F" w:rsidP="00D71955">
      <w:pPr>
        <w:pStyle w:val="Prrafodelista"/>
        <w:numPr>
          <w:ilvl w:val="0"/>
          <w:numId w:val="41"/>
        </w:numPr>
        <w:tabs>
          <w:tab w:val="left" w:pos="3144"/>
        </w:tabs>
        <w:jc w:val="both"/>
        <w:rPr>
          <w:rFonts w:ascii="Arial Narrow" w:hAnsi="Arial Narrow"/>
          <w:sz w:val="24"/>
          <w:szCs w:val="24"/>
        </w:rPr>
      </w:pPr>
      <w:r w:rsidRPr="0091668E">
        <w:rPr>
          <w:rFonts w:ascii="Arial Narrow" w:hAnsi="Arial Narrow"/>
          <w:sz w:val="24"/>
          <w:szCs w:val="24"/>
        </w:rPr>
        <w:t>"Elaborar documentos de apoyo: guías, planes, manuales, mapas de riesgos y</w:t>
      </w:r>
      <w:r w:rsidR="0091668E">
        <w:rPr>
          <w:rFonts w:ascii="Arial Narrow" w:hAnsi="Arial Narrow"/>
          <w:sz w:val="24"/>
          <w:szCs w:val="24"/>
        </w:rPr>
        <w:t xml:space="preserve"> </w:t>
      </w:r>
      <w:r w:rsidRPr="0091668E">
        <w:rPr>
          <w:rFonts w:ascii="Arial Narrow" w:hAnsi="Arial Narrow"/>
          <w:sz w:val="24"/>
          <w:szCs w:val="24"/>
        </w:rPr>
        <w:t>cartillas que orienten la labor de las dependencias"</w:t>
      </w:r>
      <w:r w:rsidR="0091668E">
        <w:rPr>
          <w:rFonts w:ascii="Arial Narrow" w:hAnsi="Arial Narrow"/>
          <w:sz w:val="24"/>
          <w:szCs w:val="24"/>
        </w:rPr>
        <w:t>, por valor de</w:t>
      </w:r>
      <w:r w:rsidRPr="0091668E">
        <w:rPr>
          <w:rFonts w:ascii="Arial Narrow" w:hAnsi="Arial Narrow"/>
          <w:sz w:val="24"/>
          <w:szCs w:val="24"/>
        </w:rPr>
        <w:t xml:space="preserve"> $28.000.000</w:t>
      </w:r>
      <w:r w:rsidR="0091668E">
        <w:rPr>
          <w:rFonts w:ascii="Arial Narrow" w:hAnsi="Arial Narrow"/>
          <w:sz w:val="24"/>
          <w:szCs w:val="24"/>
        </w:rPr>
        <w:t>:</w:t>
      </w:r>
    </w:p>
    <w:p w14:paraId="02FCEA2A" w14:textId="77777777" w:rsidR="0091668E" w:rsidRDefault="0091668E" w:rsidP="0091668E">
      <w:pPr>
        <w:pStyle w:val="Prrafodelista"/>
        <w:tabs>
          <w:tab w:val="left" w:pos="3144"/>
        </w:tabs>
        <w:jc w:val="both"/>
        <w:rPr>
          <w:rFonts w:ascii="Arial Narrow" w:hAnsi="Arial Narrow"/>
          <w:sz w:val="24"/>
          <w:szCs w:val="24"/>
        </w:rPr>
      </w:pPr>
    </w:p>
    <w:p w14:paraId="6EDF3933" w14:textId="4C35D77C" w:rsidR="0010396F" w:rsidRDefault="0091668E" w:rsidP="00916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RINCON ORTIZ JORGE MARIO, por concepto de p</w:t>
      </w:r>
      <w:r w:rsidR="0010396F" w:rsidRPr="0091668E">
        <w:rPr>
          <w:rFonts w:ascii="Arial Narrow" w:hAnsi="Arial Narrow"/>
          <w:sz w:val="24"/>
          <w:szCs w:val="24"/>
        </w:rPr>
        <w:t xml:space="preserve">restar servicios profesionales para el apoyo en la implementación de los componentes de la </w:t>
      </w:r>
      <w:r w:rsidRPr="0091668E">
        <w:rPr>
          <w:rFonts w:ascii="Arial Narrow" w:hAnsi="Arial Narrow"/>
          <w:sz w:val="24"/>
          <w:szCs w:val="24"/>
        </w:rPr>
        <w:t>gestión</w:t>
      </w:r>
      <w:r w:rsidR="0010396F" w:rsidRPr="0091668E">
        <w:rPr>
          <w:rFonts w:ascii="Arial Narrow" w:hAnsi="Arial Narrow"/>
          <w:sz w:val="24"/>
          <w:szCs w:val="24"/>
        </w:rPr>
        <w:t xml:space="preserve"> de los riesgos de continuidad del negocio y fuga de capital, incluyendo la planificación y realización de mesas de tra</w:t>
      </w:r>
      <w:r>
        <w:rPr>
          <w:rFonts w:ascii="Arial Narrow" w:hAnsi="Arial Narrow"/>
          <w:sz w:val="24"/>
          <w:szCs w:val="24"/>
        </w:rPr>
        <w:t>bajo para el acompañamiento, por valor de $24.000.000.</w:t>
      </w:r>
    </w:p>
    <w:p w14:paraId="4F4B7BA9" w14:textId="77777777" w:rsidR="0091668E" w:rsidRPr="0091668E" w:rsidRDefault="0091668E" w:rsidP="0091668E">
      <w:pPr>
        <w:pStyle w:val="Prrafodelista"/>
        <w:tabs>
          <w:tab w:val="left" w:pos="3144"/>
        </w:tabs>
        <w:jc w:val="both"/>
        <w:rPr>
          <w:rFonts w:ascii="Arial Narrow" w:hAnsi="Arial Narrow"/>
          <w:sz w:val="24"/>
          <w:szCs w:val="24"/>
        </w:rPr>
      </w:pPr>
    </w:p>
    <w:p w14:paraId="3839F6B9" w14:textId="7C69F275" w:rsidR="0091668E" w:rsidRDefault="0010396F" w:rsidP="0091668E">
      <w:pPr>
        <w:pStyle w:val="Prrafodelista"/>
        <w:numPr>
          <w:ilvl w:val="0"/>
          <w:numId w:val="41"/>
        </w:numPr>
        <w:tabs>
          <w:tab w:val="left" w:pos="3144"/>
        </w:tabs>
        <w:jc w:val="both"/>
        <w:rPr>
          <w:rFonts w:ascii="Arial Narrow" w:hAnsi="Arial Narrow"/>
          <w:sz w:val="24"/>
          <w:szCs w:val="24"/>
        </w:rPr>
      </w:pPr>
      <w:r w:rsidRPr="0091668E">
        <w:rPr>
          <w:rFonts w:ascii="Arial Narrow" w:hAnsi="Arial Narrow"/>
          <w:sz w:val="24"/>
          <w:szCs w:val="24"/>
        </w:rPr>
        <w:t>Articular la operación de los sistemas de gestión con los requisitos del Modelo Integrado de planeación y gestión.</w:t>
      </w:r>
      <w:r w:rsidR="0091668E">
        <w:rPr>
          <w:rFonts w:ascii="Arial Narrow" w:hAnsi="Arial Narrow"/>
          <w:sz w:val="24"/>
          <w:szCs w:val="24"/>
        </w:rPr>
        <w:t xml:space="preserve">, por </w:t>
      </w:r>
      <w:r w:rsidR="0091668E" w:rsidRPr="0091668E">
        <w:rPr>
          <w:rFonts w:ascii="Arial Narrow" w:hAnsi="Arial Narrow"/>
          <w:sz w:val="24"/>
          <w:szCs w:val="24"/>
        </w:rPr>
        <w:t>valor</w:t>
      </w:r>
      <w:r w:rsidR="0091668E">
        <w:rPr>
          <w:rFonts w:ascii="Arial Narrow" w:hAnsi="Arial Narrow"/>
          <w:sz w:val="24"/>
          <w:szCs w:val="24"/>
        </w:rPr>
        <w:t xml:space="preserve"> de </w:t>
      </w:r>
      <w:r w:rsidRPr="0091668E">
        <w:rPr>
          <w:rFonts w:ascii="Arial Narrow" w:hAnsi="Arial Narrow"/>
          <w:sz w:val="24"/>
          <w:szCs w:val="24"/>
        </w:rPr>
        <w:t>$ 42.000.00</w:t>
      </w:r>
      <w:r w:rsidR="0091668E">
        <w:rPr>
          <w:rFonts w:ascii="Arial Narrow" w:hAnsi="Arial Narrow"/>
          <w:sz w:val="24"/>
          <w:szCs w:val="24"/>
        </w:rPr>
        <w:t>:</w:t>
      </w:r>
    </w:p>
    <w:p w14:paraId="77C41648" w14:textId="77777777" w:rsidR="0091668E" w:rsidRDefault="0091668E" w:rsidP="0091668E">
      <w:pPr>
        <w:pStyle w:val="Prrafodelista"/>
        <w:tabs>
          <w:tab w:val="left" w:pos="3144"/>
        </w:tabs>
        <w:jc w:val="both"/>
        <w:rPr>
          <w:rFonts w:ascii="Arial Narrow" w:hAnsi="Arial Narrow"/>
          <w:sz w:val="24"/>
          <w:szCs w:val="24"/>
        </w:rPr>
      </w:pPr>
    </w:p>
    <w:p w14:paraId="04A24953" w14:textId="07877782" w:rsidR="0010396F" w:rsidRDefault="0091668E" w:rsidP="00916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1668E">
        <w:rPr>
          <w:rFonts w:ascii="Arial Narrow" w:hAnsi="Arial Narrow"/>
          <w:sz w:val="24"/>
          <w:szCs w:val="24"/>
        </w:rPr>
        <w:t>QUINTO LOPERENA EUGENIO DE JESUS</w:t>
      </w:r>
      <w:r>
        <w:rPr>
          <w:rFonts w:ascii="Arial Narrow" w:hAnsi="Arial Narrow"/>
          <w:sz w:val="24"/>
          <w:szCs w:val="24"/>
        </w:rPr>
        <w:t>, por concepto de c</w:t>
      </w:r>
      <w:r w:rsidR="0010396F" w:rsidRPr="0091668E">
        <w:rPr>
          <w:rFonts w:ascii="Arial Narrow" w:hAnsi="Arial Narrow"/>
          <w:sz w:val="24"/>
          <w:szCs w:val="24"/>
        </w:rPr>
        <w:t>ontratación de la prestación de servicios profesionales a la SSF, en el marco del Plan Estratégico de Gestión del Talento Humano, conflicto de interés del MIPG de la entidad</w:t>
      </w:r>
      <w:r>
        <w:rPr>
          <w:rFonts w:ascii="Arial Narrow" w:hAnsi="Arial Narrow"/>
          <w:sz w:val="24"/>
          <w:szCs w:val="24"/>
        </w:rPr>
        <w:t>, por valor de $35.000.000.</w:t>
      </w:r>
    </w:p>
    <w:p w14:paraId="61295B90" w14:textId="77777777" w:rsidR="00D724AD" w:rsidRDefault="00D724AD" w:rsidP="00D724AD">
      <w:pPr>
        <w:pStyle w:val="Prrafodelista"/>
        <w:tabs>
          <w:tab w:val="left" w:pos="3144"/>
        </w:tabs>
        <w:jc w:val="both"/>
        <w:rPr>
          <w:rFonts w:ascii="Arial Narrow" w:hAnsi="Arial Narrow"/>
          <w:sz w:val="24"/>
          <w:szCs w:val="24"/>
        </w:rPr>
      </w:pPr>
    </w:p>
    <w:p w14:paraId="532B5B45" w14:textId="77777777" w:rsidR="00D724AD" w:rsidRDefault="00D724AD" w:rsidP="00D724AD">
      <w:pPr>
        <w:pStyle w:val="Prrafodelista"/>
        <w:numPr>
          <w:ilvl w:val="0"/>
          <w:numId w:val="42"/>
        </w:numPr>
        <w:tabs>
          <w:tab w:val="left" w:pos="3144"/>
        </w:tabs>
        <w:jc w:val="both"/>
        <w:rPr>
          <w:rFonts w:ascii="Arial Narrow" w:hAnsi="Arial Narrow"/>
          <w:sz w:val="24"/>
          <w:szCs w:val="24"/>
        </w:rPr>
      </w:pPr>
      <w:r w:rsidRPr="00D724AD">
        <w:rPr>
          <w:rFonts w:ascii="Arial Narrow" w:hAnsi="Arial Narrow"/>
          <w:sz w:val="24"/>
          <w:szCs w:val="24"/>
        </w:rPr>
        <w:t>A</w:t>
      </w:r>
      <w:r w:rsidR="0010396F" w:rsidRPr="00D724AD">
        <w:rPr>
          <w:rFonts w:ascii="Arial Narrow" w:hAnsi="Arial Narrow"/>
          <w:sz w:val="24"/>
          <w:szCs w:val="24"/>
        </w:rPr>
        <w:t>rticular la operación de los sistemas de gestión con los requisitos del Modelo Integrado de planeación y gestión</w:t>
      </w:r>
      <w:r>
        <w:rPr>
          <w:rFonts w:ascii="Arial Narrow" w:hAnsi="Arial Narrow"/>
          <w:sz w:val="24"/>
          <w:szCs w:val="24"/>
        </w:rPr>
        <w:t xml:space="preserve">, por valor de </w:t>
      </w:r>
      <w:r w:rsidR="0010396F" w:rsidRPr="00D724AD">
        <w:rPr>
          <w:rFonts w:ascii="Arial Narrow" w:hAnsi="Arial Narrow"/>
          <w:sz w:val="24"/>
          <w:szCs w:val="24"/>
        </w:rPr>
        <w:t>$42.000.000</w:t>
      </w:r>
      <w:r>
        <w:rPr>
          <w:rFonts w:ascii="Arial Narrow" w:hAnsi="Arial Narrow"/>
          <w:sz w:val="24"/>
          <w:szCs w:val="24"/>
        </w:rPr>
        <w:t>:</w:t>
      </w:r>
    </w:p>
    <w:p w14:paraId="1B39F352" w14:textId="77777777" w:rsidR="00D724AD" w:rsidRDefault="00D724AD" w:rsidP="00D724AD">
      <w:pPr>
        <w:pStyle w:val="Prrafodelista"/>
        <w:tabs>
          <w:tab w:val="left" w:pos="3144"/>
        </w:tabs>
        <w:ind w:left="1080"/>
        <w:jc w:val="both"/>
        <w:rPr>
          <w:rFonts w:ascii="Arial Narrow" w:hAnsi="Arial Narrow"/>
          <w:sz w:val="24"/>
          <w:szCs w:val="24"/>
        </w:rPr>
      </w:pPr>
    </w:p>
    <w:p w14:paraId="60E3A8ED" w14:textId="094148DD" w:rsidR="0010396F" w:rsidRDefault="00D724AD" w:rsidP="00D724A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D724AD">
        <w:rPr>
          <w:rFonts w:ascii="Arial Narrow" w:hAnsi="Arial Narrow"/>
          <w:sz w:val="24"/>
          <w:szCs w:val="24"/>
        </w:rPr>
        <w:t>UNAR BACA DIEGO ANDRES</w:t>
      </w:r>
      <w:r w:rsidR="0010396F" w:rsidRPr="00D724AD">
        <w:rPr>
          <w:rFonts w:ascii="Arial Narrow" w:hAnsi="Arial Narrow"/>
          <w:sz w:val="24"/>
          <w:szCs w:val="24"/>
        </w:rPr>
        <w:tab/>
        <w:t>Contratar los servicios profesionales para el desarrollo y articulación de los sistemas de gestión de acuerdo a las disposiciones del MIPG de la SSF</w:t>
      </w:r>
      <w:r>
        <w:rPr>
          <w:rFonts w:ascii="Arial Narrow" w:hAnsi="Arial Narrow"/>
          <w:sz w:val="24"/>
          <w:szCs w:val="24"/>
        </w:rPr>
        <w:t>, por valor de $35.000.000.</w:t>
      </w:r>
    </w:p>
    <w:p w14:paraId="2894F0B2" w14:textId="77777777" w:rsidR="00D724AD" w:rsidRPr="00D724AD" w:rsidRDefault="00D724AD" w:rsidP="00D724AD">
      <w:pPr>
        <w:pStyle w:val="Prrafodelista"/>
        <w:tabs>
          <w:tab w:val="left" w:pos="3144"/>
        </w:tabs>
        <w:jc w:val="both"/>
        <w:rPr>
          <w:rFonts w:ascii="Arial Narrow" w:hAnsi="Arial Narrow"/>
          <w:sz w:val="24"/>
          <w:szCs w:val="24"/>
        </w:rPr>
      </w:pPr>
    </w:p>
    <w:p w14:paraId="5D3FF68B" w14:textId="77777777" w:rsidR="00D724AD" w:rsidRDefault="0010396F" w:rsidP="00D724AD">
      <w:pPr>
        <w:pStyle w:val="Prrafodelista"/>
        <w:numPr>
          <w:ilvl w:val="0"/>
          <w:numId w:val="42"/>
        </w:numPr>
        <w:tabs>
          <w:tab w:val="left" w:pos="3144"/>
        </w:tabs>
        <w:jc w:val="both"/>
        <w:rPr>
          <w:rFonts w:ascii="Arial Narrow" w:hAnsi="Arial Narrow"/>
          <w:sz w:val="24"/>
          <w:szCs w:val="24"/>
        </w:rPr>
      </w:pPr>
      <w:r w:rsidRPr="00D724AD">
        <w:rPr>
          <w:rFonts w:ascii="Arial Narrow" w:hAnsi="Arial Narrow"/>
          <w:sz w:val="24"/>
          <w:szCs w:val="24"/>
        </w:rPr>
        <w:t>Articular la operación de los sistemas de gestión con los requisitos del Modelo Integrado de planeación y gestión</w:t>
      </w:r>
      <w:r w:rsidR="00D724AD">
        <w:rPr>
          <w:rFonts w:ascii="Arial Narrow" w:hAnsi="Arial Narrow"/>
          <w:sz w:val="24"/>
          <w:szCs w:val="24"/>
        </w:rPr>
        <w:t xml:space="preserve">, por valor </w:t>
      </w:r>
      <w:r w:rsidRPr="00D724AD">
        <w:rPr>
          <w:rFonts w:ascii="Arial Narrow" w:hAnsi="Arial Narrow"/>
          <w:sz w:val="24"/>
          <w:szCs w:val="24"/>
        </w:rPr>
        <w:t>$ 30.000.000</w:t>
      </w:r>
      <w:r w:rsidR="00D724AD">
        <w:rPr>
          <w:rFonts w:ascii="Arial Narrow" w:hAnsi="Arial Narrow"/>
          <w:sz w:val="24"/>
          <w:szCs w:val="24"/>
        </w:rPr>
        <w:t>:</w:t>
      </w:r>
    </w:p>
    <w:p w14:paraId="70422DF0" w14:textId="77777777" w:rsidR="00D724AD" w:rsidRDefault="00D724AD" w:rsidP="00D724AD">
      <w:pPr>
        <w:pStyle w:val="Prrafodelista"/>
        <w:tabs>
          <w:tab w:val="left" w:pos="3144"/>
        </w:tabs>
        <w:ind w:left="1080"/>
        <w:jc w:val="both"/>
        <w:rPr>
          <w:rFonts w:ascii="Arial Narrow" w:hAnsi="Arial Narrow"/>
          <w:sz w:val="24"/>
          <w:szCs w:val="24"/>
        </w:rPr>
      </w:pPr>
    </w:p>
    <w:p w14:paraId="18D479A5" w14:textId="342669FC" w:rsidR="0010396F" w:rsidRPr="00D724AD" w:rsidRDefault="00D724AD" w:rsidP="00D724AD">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B22E04">
        <w:rPr>
          <w:rFonts w:ascii="Arial Narrow" w:hAnsi="Arial Narrow"/>
          <w:sz w:val="24"/>
          <w:szCs w:val="24"/>
        </w:rPr>
        <w:t>ZABARAIN AVENDAÑO MAX ARMANDO, por concepto de c</w:t>
      </w:r>
      <w:r w:rsidR="0010396F" w:rsidRPr="00D724AD">
        <w:rPr>
          <w:rFonts w:ascii="Arial Narrow" w:hAnsi="Arial Narrow"/>
          <w:sz w:val="24"/>
          <w:szCs w:val="24"/>
        </w:rPr>
        <w:t xml:space="preserve">ontratar la prestación de servicios profesionales para apoyar </w:t>
      </w:r>
      <w:r w:rsidR="00B22E04" w:rsidRPr="00D724AD">
        <w:rPr>
          <w:rFonts w:ascii="Arial Narrow" w:hAnsi="Arial Narrow"/>
          <w:sz w:val="24"/>
          <w:szCs w:val="24"/>
        </w:rPr>
        <w:t>jurídicamente</w:t>
      </w:r>
      <w:r w:rsidR="0010396F" w:rsidRPr="00D724AD">
        <w:rPr>
          <w:rFonts w:ascii="Arial Narrow" w:hAnsi="Arial Narrow"/>
          <w:sz w:val="24"/>
          <w:szCs w:val="24"/>
        </w:rPr>
        <w:t xml:space="preserve"> a la Superintendencia Delegada para la Responsabilidad Administrativa y ME</w:t>
      </w:r>
      <w:r w:rsidR="00B22E04">
        <w:rPr>
          <w:rFonts w:ascii="Arial Narrow" w:hAnsi="Arial Narrow"/>
          <w:sz w:val="24"/>
          <w:szCs w:val="24"/>
        </w:rPr>
        <w:t>, por valor de $25.000.000.</w:t>
      </w:r>
    </w:p>
    <w:p w14:paraId="323CED6A" w14:textId="77777777" w:rsidR="00B22E04" w:rsidRDefault="00B22E04" w:rsidP="00B22E04">
      <w:pPr>
        <w:pStyle w:val="Prrafodelista"/>
        <w:tabs>
          <w:tab w:val="left" w:pos="3144"/>
        </w:tabs>
        <w:ind w:left="1080"/>
        <w:jc w:val="both"/>
        <w:rPr>
          <w:rFonts w:ascii="Arial Narrow" w:hAnsi="Arial Narrow"/>
          <w:sz w:val="24"/>
          <w:szCs w:val="24"/>
        </w:rPr>
      </w:pPr>
    </w:p>
    <w:p w14:paraId="2B5643BE" w14:textId="77777777" w:rsidR="00B22E04" w:rsidRDefault="0010396F" w:rsidP="00B22E04">
      <w:pPr>
        <w:pStyle w:val="Prrafodelista"/>
        <w:numPr>
          <w:ilvl w:val="0"/>
          <w:numId w:val="42"/>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w:t>
      </w:r>
      <w:r w:rsidR="00B22E04">
        <w:rPr>
          <w:rFonts w:ascii="Arial Narrow" w:hAnsi="Arial Narrow"/>
          <w:sz w:val="24"/>
          <w:szCs w:val="24"/>
        </w:rPr>
        <w:t>tegrado de planeación y gestión, por valor de</w:t>
      </w:r>
      <w:r w:rsidRPr="00B22E04">
        <w:rPr>
          <w:rFonts w:ascii="Arial Narrow" w:hAnsi="Arial Narrow"/>
          <w:sz w:val="24"/>
          <w:szCs w:val="24"/>
        </w:rPr>
        <w:t xml:space="preserve"> $70.000.000</w:t>
      </w:r>
      <w:r w:rsidR="00B22E04">
        <w:rPr>
          <w:rFonts w:ascii="Arial Narrow" w:hAnsi="Arial Narrow"/>
          <w:sz w:val="24"/>
          <w:szCs w:val="24"/>
        </w:rPr>
        <w:t>:</w:t>
      </w:r>
    </w:p>
    <w:p w14:paraId="4C386FDB" w14:textId="77777777" w:rsidR="00B22E04" w:rsidRDefault="00B22E04" w:rsidP="00B22E04">
      <w:pPr>
        <w:pStyle w:val="Prrafodelista"/>
        <w:tabs>
          <w:tab w:val="left" w:pos="3144"/>
        </w:tabs>
        <w:ind w:left="1080"/>
        <w:jc w:val="both"/>
        <w:rPr>
          <w:rFonts w:ascii="Arial Narrow" w:hAnsi="Arial Narrow"/>
          <w:sz w:val="24"/>
          <w:szCs w:val="24"/>
        </w:rPr>
      </w:pPr>
    </w:p>
    <w:p w14:paraId="2A4B77D9" w14:textId="2B6D8440" w:rsidR="0010396F" w:rsidRDefault="00B22E04" w:rsidP="00B22E0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2E04">
        <w:rPr>
          <w:rFonts w:ascii="Arial Narrow" w:hAnsi="Arial Narrow"/>
          <w:sz w:val="24"/>
          <w:szCs w:val="24"/>
        </w:rPr>
        <w:t>CLAROS HERNANDEZ DAVID ALEJANDRO</w:t>
      </w:r>
      <w:r>
        <w:rPr>
          <w:rFonts w:ascii="Arial Narrow" w:hAnsi="Arial Narrow"/>
          <w:sz w:val="24"/>
          <w:szCs w:val="24"/>
        </w:rPr>
        <w:t>, por con concepto p</w:t>
      </w:r>
      <w:r w:rsidR="0010396F" w:rsidRPr="00B22E04">
        <w:rPr>
          <w:rFonts w:ascii="Arial Narrow" w:hAnsi="Arial Narrow"/>
          <w:sz w:val="24"/>
          <w:szCs w:val="24"/>
        </w:rPr>
        <w:t xml:space="preserve">restación de servicios profesionales en la delegada para la responsabilidad administrativa y las medidas especiales, para apoyar en el análisis </w:t>
      </w:r>
      <w:r w:rsidRPr="00B22E04">
        <w:rPr>
          <w:rFonts w:ascii="Arial Narrow" w:hAnsi="Arial Narrow"/>
          <w:sz w:val="24"/>
          <w:szCs w:val="24"/>
        </w:rPr>
        <w:t>jurídico</w:t>
      </w:r>
      <w:r>
        <w:rPr>
          <w:rFonts w:ascii="Arial Narrow" w:hAnsi="Arial Narrow"/>
          <w:sz w:val="24"/>
          <w:szCs w:val="24"/>
        </w:rPr>
        <w:t>, por valor de $63.000.000.</w:t>
      </w:r>
    </w:p>
    <w:p w14:paraId="237746AC" w14:textId="31DEE989" w:rsidR="00B22E04" w:rsidRDefault="00B22E04" w:rsidP="00B22E04">
      <w:pPr>
        <w:pStyle w:val="Prrafodelista"/>
        <w:tabs>
          <w:tab w:val="left" w:pos="3144"/>
        </w:tabs>
        <w:jc w:val="both"/>
        <w:rPr>
          <w:rFonts w:ascii="Arial Narrow" w:hAnsi="Arial Narrow"/>
          <w:sz w:val="24"/>
          <w:szCs w:val="24"/>
        </w:rPr>
      </w:pPr>
    </w:p>
    <w:p w14:paraId="5223BBF7" w14:textId="77777777" w:rsidR="00B22E04" w:rsidRDefault="0010396F" w:rsidP="00B22E04">
      <w:pPr>
        <w:pStyle w:val="Prrafodelista"/>
        <w:numPr>
          <w:ilvl w:val="0"/>
          <w:numId w:val="42"/>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Integrado de planeación y gestión</w:t>
      </w:r>
      <w:r w:rsidR="00B22E04">
        <w:rPr>
          <w:rFonts w:ascii="Arial Narrow" w:hAnsi="Arial Narrow"/>
          <w:sz w:val="24"/>
          <w:szCs w:val="24"/>
        </w:rPr>
        <w:t xml:space="preserve">, por valor de </w:t>
      </w:r>
      <w:r w:rsidRPr="00B22E04">
        <w:rPr>
          <w:rFonts w:ascii="Arial Narrow" w:hAnsi="Arial Narrow"/>
          <w:sz w:val="24"/>
          <w:szCs w:val="24"/>
        </w:rPr>
        <w:t>$49.000.000</w:t>
      </w:r>
      <w:r w:rsidR="00B22E04">
        <w:rPr>
          <w:rFonts w:ascii="Arial Narrow" w:hAnsi="Arial Narrow"/>
          <w:sz w:val="24"/>
          <w:szCs w:val="24"/>
        </w:rPr>
        <w:t>:</w:t>
      </w:r>
    </w:p>
    <w:p w14:paraId="2C418F8F" w14:textId="30C0BD44" w:rsidR="0010396F" w:rsidRPr="00B22E04" w:rsidRDefault="00B22E04" w:rsidP="00B22E0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B22E04">
        <w:rPr>
          <w:rFonts w:ascii="Arial Narrow" w:hAnsi="Arial Narrow"/>
          <w:sz w:val="24"/>
          <w:szCs w:val="24"/>
        </w:rPr>
        <w:t>MONTAÑO OÑATE LEILANYS</w:t>
      </w:r>
      <w:r>
        <w:rPr>
          <w:rFonts w:ascii="Arial Narrow" w:hAnsi="Arial Narrow"/>
          <w:sz w:val="24"/>
          <w:szCs w:val="24"/>
        </w:rPr>
        <w:t>, por concepto de c</w:t>
      </w:r>
      <w:r w:rsidR="0010396F" w:rsidRPr="00B22E04">
        <w:rPr>
          <w:rFonts w:ascii="Arial Narrow" w:hAnsi="Arial Narrow"/>
          <w:sz w:val="24"/>
          <w:szCs w:val="24"/>
        </w:rPr>
        <w:t xml:space="preserve">ontratar los servicios profesionales para brindar apoyo administrativo, financiero y contable a la </w:t>
      </w:r>
      <w:proofErr w:type="spellStart"/>
      <w:r w:rsidR="0010396F" w:rsidRPr="00B22E04">
        <w:rPr>
          <w:rFonts w:ascii="Arial Narrow" w:hAnsi="Arial Narrow"/>
          <w:sz w:val="24"/>
          <w:szCs w:val="24"/>
        </w:rPr>
        <w:t>superdelegada</w:t>
      </w:r>
      <w:proofErr w:type="spellEnd"/>
      <w:r w:rsidR="0010396F" w:rsidRPr="00B22E04">
        <w:rPr>
          <w:rFonts w:ascii="Arial Narrow" w:hAnsi="Arial Narrow"/>
          <w:sz w:val="24"/>
          <w:szCs w:val="24"/>
        </w:rPr>
        <w:t xml:space="preserve"> para la responsabilidad administrativa y ME, realizando seguimiento a las CCF</w:t>
      </w:r>
      <w:r>
        <w:rPr>
          <w:rFonts w:ascii="Arial Narrow" w:hAnsi="Arial Narrow"/>
          <w:sz w:val="24"/>
          <w:szCs w:val="24"/>
        </w:rPr>
        <w:t>, por valor de $42.000.000.</w:t>
      </w:r>
    </w:p>
    <w:p w14:paraId="5A673231" w14:textId="77777777" w:rsidR="00B22E04" w:rsidRDefault="00B22E04" w:rsidP="00B22E04">
      <w:pPr>
        <w:pStyle w:val="Prrafodelista"/>
        <w:tabs>
          <w:tab w:val="left" w:pos="3144"/>
        </w:tabs>
        <w:ind w:left="1080"/>
        <w:jc w:val="both"/>
        <w:rPr>
          <w:rFonts w:ascii="Arial Narrow" w:hAnsi="Arial Narrow"/>
          <w:sz w:val="24"/>
          <w:szCs w:val="24"/>
        </w:rPr>
      </w:pPr>
    </w:p>
    <w:p w14:paraId="4C2C049A" w14:textId="77777777" w:rsidR="006A168E" w:rsidRDefault="0010396F" w:rsidP="00B22E04">
      <w:pPr>
        <w:pStyle w:val="Prrafodelista"/>
        <w:numPr>
          <w:ilvl w:val="0"/>
          <w:numId w:val="42"/>
        </w:numPr>
        <w:tabs>
          <w:tab w:val="left" w:pos="3144"/>
        </w:tabs>
        <w:jc w:val="both"/>
        <w:rPr>
          <w:rFonts w:ascii="Arial Narrow" w:hAnsi="Arial Narrow"/>
          <w:sz w:val="24"/>
          <w:szCs w:val="24"/>
        </w:rPr>
      </w:pPr>
      <w:r w:rsidRPr="00B22E04">
        <w:rPr>
          <w:rFonts w:ascii="Arial Narrow" w:hAnsi="Arial Narrow"/>
          <w:sz w:val="24"/>
          <w:szCs w:val="24"/>
        </w:rPr>
        <w:t>Articular la operación de los sistemas de gestión con los requisitos del Modelo In</w:t>
      </w:r>
      <w:r w:rsidR="006A168E">
        <w:rPr>
          <w:rFonts w:ascii="Arial Narrow" w:hAnsi="Arial Narrow"/>
          <w:sz w:val="24"/>
          <w:szCs w:val="24"/>
        </w:rPr>
        <w:t>tegrado de Planeación y Gestión, por valor de</w:t>
      </w:r>
      <w:r w:rsidRPr="00B22E04">
        <w:rPr>
          <w:rFonts w:ascii="Arial Narrow" w:hAnsi="Arial Narrow"/>
          <w:sz w:val="24"/>
          <w:szCs w:val="24"/>
        </w:rPr>
        <w:t xml:space="preserve"> $42.000.000</w:t>
      </w:r>
      <w:r w:rsidR="006A168E">
        <w:rPr>
          <w:rFonts w:ascii="Arial Narrow" w:hAnsi="Arial Narrow"/>
          <w:sz w:val="24"/>
          <w:szCs w:val="24"/>
        </w:rPr>
        <w:t>:</w:t>
      </w:r>
    </w:p>
    <w:p w14:paraId="15849238" w14:textId="77777777" w:rsidR="006A168E" w:rsidRDefault="006A168E" w:rsidP="006A168E">
      <w:pPr>
        <w:pStyle w:val="Prrafodelista"/>
        <w:tabs>
          <w:tab w:val="left" w:pos="3144"/>
        </w:tabs>
        <w:ind w:left="1080"/>
        <w:jc w:val="both"/>
        <w:rPr>
          <w:rFonts w:ascii="Arial Narrow" w:hAnsi="Arial Narrow"/>
          <w:sz w:val="24"/>
          <w:szCs w:val="24"/>
        </w:rPr>
      </w:pPr>
    </w:p>
    <w:p w14:paraId="11A3EE7F" w14:textId="517BD20E" w:rsidR="006A168E" w:rsidRDefault="006A168E" w:rsidP="00D71955">
      <w:pPr>
        <w:pStyle w:val="Prrafodelista"/>
        <w:numPr>
          <w:ilvl w:val="0"/>
          <w:numId w:val="6"/>
        </w:numPr>
        <w:tabs>
          <w:tab w:val="left" w:pos="3144"/>
        </w:tabs>
        <w:jc w:val="both"/>
        <w:rPr>
          <w:rFonts w:ascii="Arial Narrow" w:hAnsi="Arial Narrow"/>
          <w:sz w:val="24"/>
          <w:szCs w:val="24"/>
        </w:rPr>
      </w:pPr>
      <w:r w:rsidRPr="006A168E">
        <w:rPr>
          <w:rFonts w:ascii="Arial Narrow" w:hAnsi="Arial Narrow"/>
          <w:sz w:val="24"/>
          <w:szCs w:val="24"/>
        </w:rPr>
        <w:t>Contracto con RINCON</w:t>
      </w:r>
      <w:r w:rsidR="0010396F" w:rsidRPr="006A168E">
        <w:rPr>
          <w:rFonts w:ascii="Arial Narrow" w:hAnsi="Arial Narrow"/>
          <w:sz w:val="24"/>
          <w:szCs w:val="24"/>
        </w:rPr>
        <w:t xml:space="preserve"> CORREA MARTIN EMILIO</w:t>
      </w:r>
      <w:r>
        <w:rPr>
          <w:rFonts w:ascii="Arial Narrow" w:hAnsi="Arial Narrow"/>
          <w:sz w:val="24"/>
          <w:szCs w:val="24"/>
        </w:rPr>
        <w:t>, por concepto de c</w:t>
      </w:r>
      <w:r w:rsidR="0010396F" w:rsidRPr="006A168E">
        <w:rPr>
          <w:rFonts w:ascii="Arial Narrow" w:hAnsi="Arial Narrow"/>
          <w:sz w:val="24"/>
          <w:szCs w:val="24"/>
        </w:rPr>
        <w:t xml:space="preserve">ontratar la prestación de servicios profesionales para apoyar la revisión de los indicadores institucionales disponibles en la SSF y contribuir a la actualización pertinente que se requiera para fortalecer el sistema de medición de la </w:t>
      </w:r>
      <w:r w:rsidRPr="006A168E">
        <w:rPr>
          <w:rFonts w:ascii="Arial Narrow" w:hAnsi="Arial Narrow"/>
          <w:sz w:val="24"/>
          <w:szCs w:val="24"/>
        </w:rPr>
        <w:t>g</w:t>
      </w:r>
      <w:r>
        <w:rPr>
          <w:rFonts w:ascii="Arial Narrow" w:hAnsi="Arial Narrow"/>
          <w:sz w:val="24"/>
          <w:szCs w:val="24"/>
        </w:rPr>
        <w:t>estión, por valor de $35.000.000.</w:t>
      </w:r>
    </w:p>
    <w:p w14:paraId="1C1E79A0" w14:textId="77777777" w:rsidR="006A168E" w:rsidRDefault="006A168E" w:rsidP="006A168E">
      <w:pPr>
        <w:pStyle w:val="Prrafodelista"/>
        <w:tabs>
          <w:tab w:val="left" w:pos="3144"/>
        </w:tabs>
        <w:jc w:val="both"/>
        <w:rPr>
          <w:rFonts w:ascii="Arial Narrow" w:hAnsi="Arial Narrow"/>
          <w:sz w:val="24"/>
          <w:szCs w:val="24"/>
        </w:rPr>
      </w:pPr>
    </w:p>
    <w:p w14:paraId="7610C0A0" w14:textId="77777777" w:rsidR="006A168E" w:rsidRDefault="0010396F" w:rsidP="006A168E">
      <w:pPr>
        <w:pStyle w:val="Prrafodelista"/>
        <w:numPr>
          <w:ilvl w:val="0"/>
          <w:numId w:val="42"/>
        </w:numPr>
        <w:tabs>
          <w:tab w:val="left" w:pos="3144"/>
        </w:tabs>
        <w:jc w:val="both"/>
        <w:rPr>
          <w:rFonts w:ascii="Arial Narrow" w:hAnsi="Arial Narrow"/>
          <w:sz w:val="24"/>
          <w:szCs w:val="24"/>
        </w:rPr>
      </w:pPr>
      <w:r w:rsidRPr="006A168E">
        <w:rPr>
          <w:rFonts w:ascii="Arial Narrow" w:hAnsi="Arial Narrow"/>
          <w:sz w:val="24"/>
          <w:szCs w:val="24"/>
        </w:rPr>
        <w:t>Articular la operación de los sistemas de gestión con los requisitos del Modelo In</w:t>
      </w:r>
      <w:r w:rsidR="006A168E">
        <w:rPr>
          <w:rFonts w:ascii="Arial Narrow" w:hAnsi="Arial Narrow"/>
          <w:sz w:val="24"/>
          <w:szCs w:val="24"/>
        </w:rPr>
        <w:t xml:space="preserve">tegrado de Planeación y Gestión, por valor de </w:t>
      </w:r>
      <w:r w:rsidRPr="006A168E">
        <w:rPr>
          <w:rFonts w:ascii="Arial Narrow" w:hAnsi="Arial Narrow"/>
          <w:sz w:val="24"/>
          <w:szCs w:val="24"/>
        </w:rPr>
        <w:t>$</w:t>
      </w:r>
      <w:r w:rsidR="006A168E">
        <w:rPr>
          <w:rFonts w:ascii="Arial Narrow" w:hAnsi="Arial Narrow"/>
          <w:sz w:val="24"/>
          <w:szCs w:val="24"/>
        </w:rPr>
        <w:t>42.000.000:</w:t>
      </w:r>
    </w:p>
    <w:p w14:paraId="41B9A63C" w14:textId="77777777" w:rsidR="006A168E" w:rsidRDefault="006A168E" w:rsidP="006A168E">
      <w:pPr>
        <w:pStyle w:val="Prrafodelista"/>
        <w:tabs>
          <w:tab w:val="left" w:pos="3144"/>
        </w:tabs>
        <w:ind w:left="1080"/>
        <w:jc w:val="both"/>
        <w:rPr>
          <w:rFonts w:ascii="Arial Narrow" w:hAnsi="Arial Narrow"/>
          <w:sz w:val="24"/>
          <w:szCs w:val="24"/>
        </w:rPr>
      </w:pPr>
    </w:p>
    <w:p w14:paraId="5FFC59AE" w14:textId="0A4D4C4D" w:rsidR="0010396F" w:rsidRDefault="006A168E" w:rsidP="006A1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Contrato </w:t>
      </w:r>
      <w:r w:rsidR="0010396F" w:rsidRPr="006A168E">
        <w:rPr>
          <w:rFonts w:ascii="Arial Narrow" w:hAnsi="Arial Narrow"/>
          <w:sz w:val="24"/>
          <w:szCs w:val="24"/>
        </w:rPr>
        <w:t>SARMIENTO NIETO NATALIA</w:t>
      </w:r>
      <w:r w:rsidR="0010396F" w:rsidRPr="006A168E">
        <w:rPr>
          <w:rFonts w:ascii="Arial Narrow" w:hAnsi="Arial Narrow"/>
          <w:sz w:val="24"/>
          <w:szCs w:val="24"/>
        </w:rPr>
        <w:tab/>
      </w:r>
      <w:r>
        <w:rPr>
          <w:rFonts w:ascii="Arial Narrow" w:hAnsi="Arial Narrow"/>
          <w:sz w:val="24"/>
          <w:szCs w:val="24"/>
        </w:rPr>
        <w:t>, por concepto de c</w:t>
      </w:r>
      <w:r w:rsidR="0010396F" w:rsidRPr="006A168E">
        <w:rPr>
          <w:rFonts w:ascii="Arial Narrow" w:hAnsi="Arial Narrow"/>
          <w:sz w:val="24"/>
          <w:szCs w:val="24"/>
        </w:rPr>
        <w:t xml:space="preserve">ontratar los servicios profesionales para realizar el seguimiento a la implementación del MIPG en lo referente a la sexta dimensión de gestión del conocimiento y las interacciones que se requieran para el desarrollo de las demás políticas del </w:t>
      </w:r>
      <w:r>
        <w:rPr>
          <w:rFonts w:ascii="Arial Narrow" w:hAnsi="Arial Narrow"/>
          <w:sz w:val="24"/>
          <w:szCs w:val="24"/>
        </w:rPr>
        <w:t>sistema, por valor de $35.000.000.</w:t>
      </w:r>
    </w:p>
    <w:p w14:paraId="5274DF11" w14:textId="77777777" w:rsidR="006A168E" w:rsidRPr="006A168E" w:rsidRDefault="006A168E" w:rsidP="006A168E">
      <w:pPr>
        <w:pStyle w:val="Prrafodelista"/>
        <w:tabs>
          <w:tab w:val="left" w:pos="3144"/>
        </w:tabs>
        <w:jc w:val="both"/>
        <w:rPr>
          <w:rFonts w:ascii="Arial Narrow" w:hAnsi="Arial Narrow"/>
          <w:sz w:val="24"/>
          <w:szCs w:val="24"/>
        </w:rPr>
      </w:pPr>
    </w:p>
    <w:p w14:paraId="077EE7F6" w14:textId="77777777" w:rsidR="006A168E" w:rsidRDefault="0010396F" w:rsidP="006A168E">
      <w:pPr>
        <w:pStyle w:val="Prrafodelista"/>
        <w:numPr>
          <w:ilvl w:val="0"/>
          <w:numId w:val="42"/>
        </w:numPr>
        <w:tabs>
          <w:tab w:val="left" w:pos="3144"/>
        </w:tabs>
        <w:jc w:val="both"/>
        <w:rPr>
          <w:rFonts w:ascii="Arial Narrow" w:hAnsi="Arial Narrow"/>
          <w:sz w:val="24"/>
          <w:szCs w:val="24"/>
        </w:rPr>
      </w:pPr>
      <w:r w:rsidRPr="006A168E">
        <w:rPr>
          <w:rFonts w:ascii="Arial Narrow" w:hAnsi="Arial Narrow"/>
          <w:sz w:val="24"/>
          <w:szCs w:val="24"/>
        </w:rPr>
        <w:t>Articular la operación de los sistemas de gestión con los requisitos del Modelo Integrado de planeación y gestión</w:t>
      </w:r>
      <w:r w:rsidR="006A168E">
        <w:rPr>
          <w:rFonts w:ascii="Arial Narrow" w:hAnsi="Arial Narrow"/>
          <w:sz w:val="24"/>
          <w:szCs w:val="24"/>
        </w:rPr>
        <w:t xml:space="preserve">, por valor de </w:t>
      </w:r>
      <w:r w:rsidRPr="006A168E">
        <w:rPr>
          <w:rFonts w:ascii="Arial Narrow" w:hAnsi="Arial Narrow"/>
          <w:sz w:val="24"/>
          <w:szCs w:val="24"/>
        </w:rPr>
        <w:t>$30.000.000</w:t>
      </w:r>
      <w:r w:rsidR="006A168E">
        <w:rPr>
          <w:rFonts w:ascii="Arial Narrow" w:hAnsi="Arial Narrow"/>
          <w:sz w:val="24"/>
          <w:szCs w:val="24"/>
        </w:rPr>
        <w:t>:</w:t>
      </w:r>
    </w:p>
    <w:p w14:paraId="413BDBFB" w14:textId="77777777" w:rsidR="006A168E" w:rsidRDefault="006A168E" w:rsidP="006A168E">
      <w:pPr>
        <w:pStyle w:val="Prrafodelista"/>
        <w:tabs>
          <w:tab w:val="left" w:pos="3144"/>
        </w:tabs>
        <w:ind w:left="1080"/>
        <w:jc w:val="both"/>
        <w:rPr>
          <w:rFonts w:ascii="Arial Narrow" w:hAnsi="Arial Narrow"/>
          <w:sz w:val="24"/>
          <w:szCs w:val="24"/>
        </w:rPr>
      </w:pPr>
    </w:p>
    <w:p w14:paraId="6F095095" w14:textId="02C0EFA0" w:rsidR="0010396F" w:rsidRPr="006A168E" w:rsidRDefault="006A168E" w:rsidP="006A168E">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6A168E">
        <w:rPr>
          <w:rFonts w:ascii="Arial Narrow" w:hAnsi="Arial Narrow"/>
          <w:sz w:val="24"/>
          <w:szCs w:val="24"/>
        </w:rPr>
        <w:t>CARMONA</w:t>
      </w:r>
      <w:r w:rsidR="0010396F" w:rsidRPr="006A168E">
        <w:rPr>
          <w:rFonts w:ascii="Arial Narrow" w:hAnsi="Arial Narrow"/>
          <w:sz w:val="24"/>
          <w:szCs w:val="24"/>
        </w:rPr>
        <w:t xml:space="preserve"> GARCES EVA LEONOR</w:t>
      </w:r>
      <w:r>
        <w:rPr>
          <w:rFonts w:ascii="Arial Narrow" w:hAnsi="Arial Narrow"/>
          <w:sz w:val="24"/>
          <w:szCs w:val="24"/>
        </w:rPr>
        <w:t>, por concepto de p</w:t>
      </w:r>
      <w:r w:rsidRPr="006A168E">
        <w:rPr>
          <w:rFonts w:ascii="Arial Narrow" w:hAnsi="Arial Narrow"/>
          <w:sz w:val="24"/>
          <w:szCs w:val="24"/>
        </w:rPr>
        <w:t>restación de servicios profesionales para apoyar en el análisis y evaluación de la información que permita articular la operación del sistema del proceso de control legal en la delegada para la responsabilidad administrativa y me</w:t>
      </w:r>
      <w:r>
        <w:rPr>
          <w:rFonts w:ascii="Arial Narrow" w:hAnsi="Arial Narrow"/>
          <w:sz w:val="24"/>
          <w:szCs w:val="24"/>
        </w:rPr>
        <w:t>, por valor de $25.000.000.</w:t>
      </w:r>
    </w:p>
    <w:p w14:paraId="30C60093" w14:textId="77777777" w:rsidR="00A80293" w:rsidRDefault="00A80293" w:rsidP="00A80293">
      <w:pPr>
        <w:pStyle w:val="Prrafodelista"/>
        <w:tabs>
          <w:tab w:val="left" w:pos="3144"/>
        </w:tabs>
        <w:ind w:left="1080"/>
        <w:jc w:val="both"/>
        <w:rPr>
          <w:rFonts w:ascii="Arial Narrow" w:hAnsi="Arial Narrow"/>
          <w:sz w:val="24"/>
          <w:szCs w:val="24"/>
        </w:rPr>
      </w:pPr>
    </w:p>
    <w:p w14:paraId="144CA64D" w14:textId="77777777" w:rsidR="00A80293" w:rsidRDefault="0010396F" w:rsidP="00A80293">
      <w:pPr>
        <w:pStyle w:val="Prrafodelista"/>
        <w:numPr>
          <w:ilvl w:val="0"/>
          <w:numId w:val="42"/>
        </w:numPr>
        <w:tabs>
          <w:tab w:val="left" w:pos="3144"/>
        </w:tabs>
        <w:jc w:val="both"/>
        <w:rPr>
          <w:rFonts w:ascii="Arial Narrow" w:hAnsi="Arial Narrow"/>
          <w:sz w:val="24"/>
          <w:szCs w:val="24"/>
        </w:rPr>
      </w:pPr>
      <w:r w:rsidRPr="00A80293">
        <w:rPr>
          <w:rFonts w:ascii="Arial Narrow" w:hAnsi="Arial Narrow"/>
          <w:sz w:val="24"/>
          <w:szCs w:val="24"/>
        </w:rPr>
        <w:t>Articular la operación de los sistemas de gestión con los requisitos del Modelo In</w:t>
      </w:r>
      <w:r w:rsidR="00A80293">
        <w:rPr>
          <w:rFonts w:ascii="Arial Narrow" w:hAnsi="Arial Narrow"/>
          <w:sz w:val="24"/>
          <w:szCs w:val="24"/>
        </w:rPr>
        <w:t>tegrado de planeación y gestión, por valor de $</w:t>
      </w:r>
      <w:r w:rsidRPr="00A80293">
        <w:rPr>
          <w:rFonts w:ascii="Arial Narrow" w:hAnsi="Arial Narrow"/>
          <w:sz w:val="24"/>
          <w:szCs w:val="24"/>
        </w:rPr>
        <w:t>49.000.000</w:t>
      </w:r>
      <w:r w:rsidR="00A80293">
        <w:rPr>
          <w:rFonts w:ascii="Arial Narrow" w:hAnsi="Arial Narrow"/>
          <w:sz w:val="24"/>
          <w:szCs w:val="24"/>
        </w:rPr>
        <w:t>:</w:t>
      </w:r>
    </w:p>
    <w:p w14:paraId="6F710D05" w14:textId="77777777" w:rsidR="00A80293" w:rsidRDefault="00A80293" w:rsidP="00A80293">
      <w:pPr>
        <w:pStyle w:val="Prrafodelista"/>
        <w:tabs>
          <w:tab w:val="left" w:pos="3144"/>
        </w:tabs>
        <w:ind w:left="1080"/>
        <w:jc w:val="both"/>
        <w:rPr>
          <w:rFonts w:ascii="Arial Narrow" w:hAnsi="Arial Narrow"/>
          <w:sz w:val="24"/>
          <w:szCs w:val="24"/>
        </w:rPr>
      </w:pPr>
    </w:p>
    <w:p w14:paraId="5365654E" w14:textId="59CB91AC" w:rsidR="0010396F" w:rsidRDefault="00A80293" w:rsidP="00A8029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H</w:t>
      </w:r>
      <w:r w:rsidR="0010396F" w:rsidRPr="00A80293">
        <w:rPr>
          <w:rFonts w:ascii="Arial Narrow" w:hAnsi="Arial Narrow"/>
          <w:sz w:val="24"/>
          <w:szCs w:val="24"/>
        </w:rPr>
        <w:t>ODEG DURANGO ANGELICA MARIA</w:t>
      </w:r>
      <w:r>
        <w:rPr>
          <w:rFonts w:ascii="Arial Narrow" w:hAnsi="Arial Narrow"/>
          <w:sz w:val="24"/>
          <w:szCs w:val="24"/>
        </w:rPr>
        <w:t>, por concepto de c</w:t>
      </w:r>
      <w:r w:rsidR="0010396F" w:rsidRPr="00A80293">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$42.000.000.</w:t>
      </w:r>
    </w:p>
    <w:p w14:paraId="71A06513" w14:textId="77777777" w:rsidR="00A80293" w:rsidRPr="00A80293" w:rsidRDefault="00A80293" w:rsidP="00A80293">
      <w:pPr>
        <w:pStyle w:val="Prrafodelista"/>
        <w:tabs>
          <w:tab w:val="left" w:pos="3144"/>
        </w:tabs>
        <w:jc w:val="both"/>
        <w:rPr>
          <w:rFonts w:ascii="Arial Narrow" w:hAnsi="Arial Narrow"/>
          <w:sz w:val="24"/>
          <w:szCs w:val="24"/>
        </w:rPr>
      </w:pPr>
    </w:p>
    <w:p w14:paraId="3B6B108A" w14:textId="77777777" w:rsidR="00A80293" w:rsidRDefault="0010396F" w:rsidP="00A80293">
      <w:pPr>
        <w:pStyle w:val="Prrafodelista"/>
        <w:numPr>
          <w:ilvl w:val="0"/>
          <w:numId w:val="42"/>
        </w:numPr>
        <w:tabs>
          <w:tab w:val="left" w:pos="3144"/>
        </w:tabs>
        <w:jc w:val="both"/>
        <w:rPr>
          <w:rFonts w:ascii="Arial Narrow" w:hAnsi="Arial Narrow"/>
          <w:sz w:val="24"/>
          <w:szCs w:val="24"/>
        </w:rPr>
      </w:pPr>
      <w:r w:rsidRPr="00A80293">
        <w:rPr>
          <w:rFonts w:ascii="Arial Narrow" w:hAnsi="Arial Narrow"/>
          <w:sz w:val="24"/>
          <w:szCs w:val="24"/>
        </w:rPr>
        <w:t>Realizar el mantenimiento y mejora del sistema de gestión de calidad para la administración, optimización, sensibilización y operación de este</w:t>
      </w:r>
      <w:r w:rsidR="00A80293">
        <w:rPr>
          <w:rFonts w:ascii="Arial Narrow" w:hAnsi="Arial Narrow"/>
          <w:sz w:val="24"/>
          <w:szCs w:val="24"/>
        </w:rPr>
        <w:t xml:space="preserve">, por valor de </w:t>
      </w:r>
      <w:r w:rsidRPr="00A80293">
        <w:rPr>
          <w:rFonts w:ascii="Arial Narrow" w:hAnsi="Arial Narrow"/>
          <w:sz w:val="24"/>
          <w:szCs w:val="24"/>
        </w:rPr>
        <w:t>$28.000.000</w:t>
      </w:r>
      <w:r w:rsidR="00A80293">
        <w:rPr>
          <w:rFonts w:ascii="Arial Narrow" w:hAnsi="Arial Narrow"/>
          <w:sz w:val="24"/>
          <w:szCs w:val="24"/>
        </w:rPr>
        <w:t>:</w:t>
      </w:r>
    </w:p>
    <w:p w14:paraId="73EC40DE" w14:textId="7ADEB3D7" w:rsidR="0010396F" w:rsidRPr="00A80293" w:rsidRDefault="00A80293" w:rsidP="00A8029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Pr="00A80293">
        <w:rPr>
          <w:rFonts w:ascii="Arial Narrow" w:hAnsi="Arial Narrow"/>
          <w:sz w:val="24"/>
          <w:szCs w:val="24"/>
        </w:rPr>
        <w:t>CASALLAS</w:t>
      </w:r>
      <w:r w:rsidR="0010396F" w:rsidRPr="00A80293">
        <w:rPr>
          <w:rFonts w:ascii="Arial Narrow" w:hAnsi="Arial Narrow"/>
          <w:sz w:val="24"/>
          <w:szCs w:val="24"/>
        </w:rPr>
        <w:t xml:space="preserve"> PERDOMO GILBERTO</w:t>
      </w:r>
      <w:r>
        <w:rPr>
          <w:rFonts w:ascii="Arial Narrow" w:hAnsi="Arial Narrow"/>
          <w:sz w:val="24"/>
          <w:szCs w:val="24"/>
        </w:rPr>
        <w:t>, por concepto p</w:t>
      </w:r>
      <w:r w:rsidR="0010396F" w:rsidRPr="00A80293">
        <w:rPr>
          <w:rFonts w:ascii="Arial Narrow" w:hAnsi="Arial Narrow"/>
          <w:sz w:val="24"/>
          <w:szCs w:val="24"/>
        </w:rPr>
        <w:t>restar sus servicios profesionales para el mantenimiento del componente de gestión de mejora continua y gestión por procesos del sistema de gestión de calidad de la SSFG, orientado al cumplimiento de los objetivos institucionales</w:t>
      </w:r>
      <w:r>
        <w:rPr>
          <w:rFonts w:ascii="Arial Narrow" w:hAnsi="Arial Narrow"/>
          <w:sz w:val="24"/>
          <w:szCs w:val="24"/>
        </w:rPr>
        <w:t>, por valor de $24.000.000.</w:t>
      </w:r>
    </w:p>
    <w:p w14:paraId="4C708E1B" w14:textId="77777777" w:rsidR="00A80293" w:rsidRDefault="00A80293" w:rsidP="00A80293">
      <w:pPr>
        <w:pStyle w:val="Prrafodelista"/>
        <w:tabs>
          <w:tab w:val="left" w:pos="3144"/>
        </w:tabs>
        <w:ind w:left="1080"/>
        <w:jc w:val="both"/>
        <w:rPr>
          <w:rFonts w:ascii="Arial Narrow" w:hAnsi="Arial Narrow"/>
          <w:sz w:val="24"/>
          <w:szCs w:val="24"/>
        </w:rPr>
      </w:pPr>
    </w:p>
    <w:p w14:paraId="41DB96C7" w14:textId="77777777" w:rsidR="00100F9B" w:rsidRDefault="0010396F" w:rsidP="00A80293">
      <w:pPr>
        <w:pStyle w:val="Prrafodelista"/>
        <w:numPr>
          <w:ilvl w:val="0"/>
          <w:numId w:val="42"/>
        </w:numPr>
        <w:tabs>
          <w:tab w:val="left" w:pos="3144"/>
        </w:tabs>
        <w:jc w:val="both"/>
        <w:rPr>
          <w:rFonts w:ascii="Arial Narrow" w:hAnsi="Arial Narrow"/>
          <w:sz w:val="24"/>
          <w:szCs w:val="24"/>
        </w:rPr>
      </w:pPr>
      <w:r w:rsidRPr="00A80293">
        <w:rPr>
          <w:rFonts w:ascii="Arial Narrow" w:hAnsi="Arial Narrow"/>
          <w:sz w:val="24"/>
          <w:szCs w:val="24"/>
        </w:rPr>
        <w:t>Realizar el mantenimiento y mejora del sistema de gestión de calidad para la administración, optimización, sensibilización y operación de este</w:t>
      </w:r>
      <w:r w:rsidR="00100F9B">
        <w:rPr>
          <w:rFonts w:ascii="Arial Narrow" w:hAnsi="Arial Narrow"/>
          <w:sz w:val="24"/>
          <w:szCs w:val="24"/>
        </w:rPr>
        <w:t>, por valor de</w:t>
      </w:r>
      <w:r w:rsidRPr="00A80293">
        <w:rPr>
          <w:rFonts w:ascii="Arial Narrow" w:hAnsi="Arial Narrow"/>
          <w:sz w:val="24"/>
          <w:szCs w:val="24"/>
        </w:rPr>
        <w:t xml:space="preserve"> $36.000.000</w:t>
      </w:r>
      <w:r w:rsidR="00100F9B">
        <w:rPr>
          <w:rFonts w:ascii="Arial Narrow" w:hAnsi="Arial Narrow"/>
          <w:sz w:val="24"/>
          <w:szCs w:val="24"/>
        </w:rPr>
        <w:t>:</w:t>
      </w:r>
    </w:p>
    <w:p w14:paraId="0C6F29F5" w14:textId="77777777" w:rsidR="00100F9B" w:rsidRDefault="00100F9B" w:rsidP="00100F9B">
      <w:pPr>
        <w:pStyle w:val="Prrafodelista"/>
        <w:tabs>
          <w:tab w:val="left" w:pos="3144"/>
        </w:tabs>
        <w:ind w:left="1080"/>
        <w:jc w:val="both"/>
        <w:rPr>
          <w:rFonts w:ascii="Arial Narrow" w:hAnsi="Arial Narrow"/>
          <w:sz w:val="24"/>
          <w:szCs w:val="24"/>
        </w:rPr>
      </w:pPr>
    </w:p>
    <w:p w14:paraId="49817531" w14:textId="1600D4A0" w:rsidR="0010396F" w:rsidRDefault="00100F9B" w:rsidP="00100F9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A80293">
        <w:rPr>
          <w:rFonts w:ascii="Arial Narrow" w:hAnsi="Arial Narrow"/>
          <w:sz w:val="24"/>
          <w:szCs w:val="24"/>
        </w:rPr>
        <w:t>BEJARANO PALACIOS KATERIN JHULIET</w:t>
      </w:r>
      <w:r>
        <w:rPr>
          <w:rFonts w:ascii="Arial Narrow" w:hAnsi="Arial Narrow"/>
          <w:sz w:val="24"/>
          <w:szCs w:val="24"/>
        </w:rPr>
        <w:t>, por concepto de p</w:t>
      </w:r>
      <w:r w:rsidR="0010396F" w:rsidRPr="00A80293">
        <w:rPr>
          <w:rFonts w:ascii="Arial Narrow" w:hAnsi="Arial Narrow"/>
          <w:sz w:val="24"/>
          <w:szCs w:val="24"/>
        </w:rPr>
        <w:t>restar sus servicios profesionales en el apoyo operativo frente al seguimiento, gestión del mejoramiento, entre otros y su gestión con todos los procesos que componen el Sistema de Gestión de Calidad de la SSF</w:t>
      </w:r>
      <w:r>
        <w:rPr>
          <w:rFonts w:ascii="Arial Narrow" w:hAnsi="Arial Narrow"/>
          <w:sz w:val="24"/>
          <w:szCs w:val="24"/>
        </w:rPr>
        <w:t>, por valor de $30.000.000.</w:t>
      </w:r>
    </w:p>
    <w:p w14:paraId="38E9C588" w14:textId="77777777" w:rsidR="00100F9B" w:rsidRPr="00A80293" w:rsidRDefault="00100F9B" w:rsidP="00100F9B">
      <w:pPr>
        <w:pStyle w:val="Prrafodelista"/>
        <w:tabs>
          <w:tab w:val="left" w:pos="3144"/>
        </w:tabs>
        <w:jc w:val="both"/>
        <w:rPr>
          <w:rFonts w:ascii="Arial Narrow" w:hAnsi="Arial Narrow"/>
          <w:sz w:val="24"/>
          <w:szCs w:val="24"/>
        </w:rPr>
      </w:pPr>
    </w:p>
    <w:p w14:paraId="7DE4D0C5" w14:textId="77777777" w:rsidR="00100F9B" w:rsidRDefault="0010396F" w:rsidP="00100F9B">
      <w:pPr>
        <w:pStyle w:val="Prrafodelista"/>
        <w:numPr>
          <w:ilvl w:val="0"/>
          <w:numId w:val="42"/>
        </w:numPr>
        <w:tabs>
          <w:tab w:val="left" w:pos="3144"/>
        </w:tabs>
        <w:jc w:val="both"/>
        <w:rPr>
          <w:rFonts w:ascii="Arial Narrow" w:hAnsi="Arial Narrow"/>
          <w:sz w:val="24"/>
          <w:szCs w:val="24"/>
        </w:rPr>
      </w:pPr>
      <w:r w:rsidRPr="00100F9B">
        <w:rPr>
          <w:rFonts w:ascii="Arial Narrow" w:hAnsi="Arial Narrow"/>
          <w:sz w:val="24"/>
          <w:szCs w:val="24"/>
        </w:rPr>
        <w:t>Articular la operación de los sistemas de gestión con los requisitos del Modelo Integrado de Planeación y Gestión</w:t>
      </w:r>
      <w:r w:rsidR="00100F9B">
        <w:rPr>
          <w:rFonts w:ascii="Arial Narrow" w:hAnsi="Arial Narrow"/>
          <w:sz w:val="24"/>
          <w:szCs w:val="24"/>
        </w:rPr>
        <w:t xml:space="preserve">, por valor de </w:t>
      </w:r>
      <w:r w:rsidRPr="00100F9B">
        <w:rPr>
          <w:rFonts w:ascii="Arial Narrow" w:hAnsi="Arial Narrow"/>
          <w:sz w:val="24"/>
          <w:szCs w:val="24"/>
        </w:rPr>
        <w:t>$</w:t>
      </w:r>
      <w:r w:rsidR="00100F9B">
        <w:rPr>
          <w:rFonts w:ascii="Arial Narrow" w:hAnsi="Arial Narrow"/>
          <w:sz w:val="24"/>
          <w:szCs w:val="24"/>
        </w:rPr>
        <w:t>42.000.000:</w:t>
      </w:r>
    </w:p>
    <w:p w14:paraId="3E10C9A5" w14:textId="77777777" w:rsidR="00100F9B" w:rsidRDefault="00100F9B" w:rsidP="00100F9B">
      <w:pPr>
        <w:pStyle w:val="Prrafodelista"/>
        <w:tabs>
          <w:tab w:val="left" w:pos="3144"/>
        </w:tabs>
        <w:ind w:left="1080"/>
        <w:jc w:val="both"/>
        <w:rPr>
          <w:rFonts w:ascii="Arial Narrow" w:hAnsi="Arial Narrow"/>
          <w:sz w:val="24"/>
          <w:szCs w:val="24"/>
        </w:rPr>
      </w:pPr>
    </w:p>
    <w:p w14:paraId="0679AC0D" w14:textId="616BA4AC" w:rsidR="0010396F" w:rsidRPr="00100F9B" w:rsidRDefault="00100F9B" w:rsidP="00100F9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00F9B">
        <w:rPr>
          <w:rFonts w:ascii="Arial Narrow" w:hAnsi="Arial Narrow"/>
          <w:sz w:val="24"/>
          <w:szCs w:val="24"/>
        </w:rPr>
        <w:t>VALENCIA AGUIRRE DIANA PATRICIA</w:t>
      </w:r>
      <w:r>
        <w:rPr>
          <w:rFonts w:ascii="Arial Narrow" w:hAnsi="Arial Narrow"/>
          <w:sz w:val="24"/>
          <w:szCs w:val="24"/>
        </w:rPr>
        <w:t>, por concepto de c</w:t>
      </w:r>
      <w:r w:rsidR="0010396F" w:rsidRPr="00100F9B">
        <w:rPr>
          <w:rFonts w:ascii="Arial Narrow" w:hAnsi="Arial Narrow"/>
          <w:sz w:val="24"/>
          <w:szCs w:val="24"/>
        </w:rPr>
        <w:t>ontratar los servicios profesionales para el desarrollo y articulación de los sistemas de gestión de acuerdo a las disposiciones del MIPG de la SSF</w:t>
      </w:r>
      <w:r>
        <w:rPr>
          <w:rFonts w:ascii="Arial Narrow" w:hAnsi="Arial Narrow"/>
          <w:sz w:val="24"/>
          <w:szCs w:val="24"/>
        </w:rPr>
        <w:t>, por valor de $35.000.000.</w:t>
      </w:r>
    </w:p>
    <w:p w14:paraId="763C86AC" w14:textId="77777777" w:rsidR="00100F9B" w:rsidRDefault="00100F9B" w:rsidP="00100F9B">
      <w:pPr>
        <w:pStyle w:val="Prrafodelista"/>
        <w:tabs>
          <w:tab w:val="left" w:pos="3144"/>
        </w:tabs>
        <w:ind w:left="1080"/>
        <w:jc w:val="both"/>
        <w:rPr>
          <w:rFonts w:ascii="Arial Narrow" w:hAnsi="Arial Narrow"/>
          <w:sz w:val="24"/>
          <w:szCs w:val="24"/>
        </w:rPr>
      </w:pPr>
    </w:p>
    <w:p w14:paraId="2C87BAA0" w14:textId="77777777" w:rsidR="00100F9B" w:rsidRDefault="0010396F" w:rsidP="00100F9B">
      <w:pPr>
        <w:pStyle w:val="Prrafodelista"/>
        <w:numPr>
          <w:ilvl w:val="0"/>
          <w:numId w:val="42"/>
        </w:numPr>
        <w:tabs>
          <w:tab w:val="left" w:pos="3144"/>
        </w:tabs>
        <w:jc w:val="both"/>
        <w:rPr>
          <w:rFonts w:ascii="Arial Narrow" w:hAnsi="Arial Narrow"/>
          <w:sz w:val="24"/>
          <w:szCs w:val="24"/>
        </w:rPr>
      </w:pPr>
      <w:r w:rsidRPr="00100F9B">
        <w:rPr>
          <w:rFonts w:ascii="Arial Narrow" w:hAnsi="Arial Narrow"/>
          <w:sz w:val="24"/>
          <w:szCs w:val="24"/>
        </w:rPr>
        <w:t>Articular la operación de los sistemas de gestión con los requisitos del Modelo Integrado de Planeación y Gestión</w:t>
      </w:r>
      <w:r w:rsidR="00100F9B">
        <w:rPr>
          <w:rFonts w:ascii="Arial Narrow" w:hAnsi="Arial Narrow"/>
          <w:sz w:val="24"/>
          <w:szCs w:val="24"/>
        </w:rPr>
        <w:t>, por valor de</w:t>
      </w:r>
      <w:r w:rsidRPr="00100F9B">
        <w:rPr>
          <w:rFonts w:ascii="Arial Narrow" w:hAnsi="Arial Narrow"/>
          <w:sz w:val="24"/>
          <w:szCs w:val="24"/>
        </w:rPr>
        <w:t xml:space="preserve"> $42.000.000</w:t>
      </w:r>
      <w:r w:rsidR="00100F9B">
        <w:rPr>
          <w:rFonts w:ascii="Arial Narrow" w:hAnsi="Arial Narrow"/>
          <w:sz w:val="24"/>
          <w:szCs w:val="24"/>
        </w:rPr>
        <w:t>:</w:t>
      </w:r>
    </w:p>
    <w:p w14:paraId="5C830C09" w14:textId="77777777" w:rsidR="00100F9B" w:rsidRDefault="00100F9B" w:rsidP="00100F9B">
      <w:pPr>
        <w:pStyle w:val="Prrafodelista"/>
        <w:tabs>
          <w:tab w:val="left" w:pos="3144"/>
        </w:tabs>
        <w:ind w:left="1080"/>
        <w:jc w:val="both"/>
        <w:rPr>
          <w:rFonts w:ascii="Arial Narrow" w:hAnsi="Arial Narrow"/>
          <w:sz w:val="24"/>
          <w:szCs w:val="24"/>
        </w:rPr>
      </w:pPr>
    </w:p>
    <w:p w14:paraId="04CA1AA2" w14:textId="27D1A3F4" w:rsidR="0010396F" w:rsidRPr="00100F9B" w:rsidRDefault="00100F9B" w:rsidP="00100F9B">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100F9B">
        <w:rPr>
          <w:rFonts w:ascii="Arial Narrow" w:hAnsi="Arial Narrow"/>
          <w:sz w:val="24"/>
          <w:szCs w:val="24"/>
        </w:rPr>
        <w:t>POTES GAMBOA ALFREDO</w:t>
      </w:r>
      <w:r>
        <w:rPr>
          <w:rFonts w:ascii="Arial Narrow" w:hAnsi="Arial Narrow"/>
          <w:sz w:val="24"/>
          <w:szCs w:val="24"/>
        </w:rPr>
        <w:t>, por concepto de p</w:t>
      </w:r>
      <w:r w:rsidR="0010396F" w:rsidRPr="00100F9B">
        <w:rPr>
          <w:rFonts w:ascii="Arial Narrow" w:hAnsi="Arial Narrow"/>
          <w:sz w:val="24"/>
          <w:szCs w:val="24"/>
        </w:rPr>
        <w:t xml:space="preserve">restar servicios profesionales de apoyo la implementación del marco de transformación digital, que garantice el cumplimiento de los lineamientos dados por el </w:t>
      </w:r>
      <w:proofErr w:type="spellStart"/>
      <w:r w:rsidR="0010396F" w:rsidRPr="00100F9B">
        <w:rPr>
          <w:rFonts w:ascii="Arial Narrow" w:hAnsi="Arial Narrow"/>
          <w:sz w:val="24"/>
          <w:szCs w:val="24"/>
        </w:rPr>
        <w:t>MinTIC</w:t>
      </w:r>
      <w:proofErr w:type="spellEnd"/>
      <w:r w:rsidR="00764E10">
        <w:rPr>
          <w:rFonts w:ascii="Arial Narrow" w:hAnsi="Arial Narrow"/>
          <w:sz w:val="24"/>
          <w:szCs w:val="24"/>
        </w:rPr>
        <w:t>, por valor de $42.000.000.</w:t>
      </w:r>
    </w:p>
    <w:p w14:paraId="0F7801F4" w14:textId="77777777" w:rsidR="00764E10" w:rsidRDefault="00764E10" w:rsidP="00764E10">
      <w:pPr>
        <w:pStyle w:val="Prrafodelista"/>
        <w:tabs>
          <w:tab w:val="left" w:pos="3144"/>
        </w:tabs>
        <w:ind w:left="1080"/>
        <w:jc w:val="both"/>
        <w:rPr>
          <w:rFonts w:ascii="Arial Narrow" w:hAnsi="Arial Narrow"/>
          <w:sz w:val="24"/>
          <w:szCs w:val="24"/>
        </w:rPr>
      </w:pPr>
    </w:p>
    <w:p w14:paraId="18ADD78F" w14:textId="77777777" w:rsidR="00764E10" w:rsidRDefault="0010396F" w:rsidP="00764E10">
      <w:pPr>
        <w:pStyle w:val="Prrafodelista"/>
        <w:numPr>
          <w:ilvl w:val="0"/>
          <w:numId w:val="42"/>
        </w:numPr>
        <w:tabs>
          <w:tab w:val="left" w:pos="3144"/>
        </w:tabs>
        <w:jc w:val="both"/>
        <w:rPr>
          <w:rFonts w:ascii="Arial Narrow" w:hAnsi="Arial Narrow"/>
          <w:sz w:val="24"/>
          <w:szCs w:val="24"/>
        </w:rPr>
      </w:pPr>
      <w:r w:rsidRPr="00764E10">
        <w:rPr>
          <w:rFonts w:ascii="Arial Narrow" w:hAnsi="Arial Narrow"/>
          <w:sz w:val="24"/>
          <w:szCs w:val="24"/>
        </w:rPr>
        <w:t>Articular la operación de los sistemas de gestión con los requisitos del Modelo In</w:t>
      </w:r>
      <w:r w:rsidR="00764E10">
        <w:rPr>
          <w:rFonts w:ascii="Arial Narrow" w:hAnsi="Arial Narrow"/>
          <w:sz w:val="24"/>
          <w:szCs w:val="24"/>
        </w:rPr>
        <w:t>tegrado de planeación y gestión, por valor de</w:t>
      </w:r>
      <w:r w:rsidRPr="00764E10">
        <w:rPr>
          <w:rFonts w:ascii="Arial Narrow" w:hAnsi="Arial Narrow"/>
          <w:sz w:val="24"/>
          <w:szCs w:val="24"/>
        </w:rPr>
        <w:t xml:space="preserve"> $ 31.500.000</w:t>
      </w:r>
      <w:r w:rsidR="00764E10">
        <w:rPr>
          <w:rFonts w:ascii="Arial Narrow" w:hAnsi="Arial Narrow"/>
          <w:sz w:val="24"/>
          <w:szCs w:val="24"/>
        </w:rPr>
        <w:t>:</w:t>
      </w:r>
    </w:p>
    <w:p w14:paraId="289393EB" w14:textId="77777777" w:rsidR="00764E10" w:rsidRDefault="00764E10" w:rsidP="00764E10">
      <w:pPr>
        <w:pStyle w:val="Prrafodelista"/>
        <w:tabs>
          <w:tab w:val="left" w:pos="3144"/>
        </w:tabs>
        <w:ind w:left="1080"/>
        <w:jc w:val="both"/>
        <w:rPr>
          <w:rFonts w:ascii="Arial Narrow" w:hAnsi="Arial Narrow"/>
          <w:sz w:val="24"/>
          <w:szCs w:val="24"/>
        </w:rPr>
      </w:pPr>
    </w:p>
    <w:p w14:paraId="586C7D43" w14:textId="08CE1624" w:rsidR="0010396F" w:rsidRDefault="00764E10" w:rsidP="00764E1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764E10">
        <w:rPr>
          <w:rFonts w:ascii="Arial Narrow" w:hAnsi="Arial Narrow"/>
          <w:sz w:val="24"/>
          <w:szCs w:val="24"/>
        </w:rPr>
        <w:t>CASAS ACEVEDO SANDRA LILIANA</w:t>
      </w:r>
      <w:r>
        <w:rPr>
          <w:rFonts w:ascii="Arial Narrow" w:hAnsi="Arial Narrow"/>
          <w:sz w:val="24"/>
          <w:szCs w:val="24"/>
        </w:rPr>
        <w:t>, por concepto de p</w:t>
      </w:r>
      <w:r w:rsidR="0010396F" w:rsidRPr="00764E10">
        <w:rPr>
          <w:rFonts w:ascii="Arial Narrow" w:hAnsi="Arial Narrow"/>
          <w:sz w:val="24"/>
          <w:szCs w:val="24"/>
        </w:rPr>
        <w:t>restación de servicios profesionales para apoyar en actividades jurídicas en la Superintendencia Delegada para la Responsabilidad Administrativa</w:t>
      </w:r>
      <w:r>
        <w:rPr>
          <w:rFonts w:ascii="Arial Narrow" w:hAnsi="Arial Narrow"/>
          <w:sz w:val="24"/>
          <w:szCs w:val="24"/>
        </w:rPr>
        <w:t>, por valor de $27.000.000.</w:t>
      </w:r>
    </w:p>
    <w:p w14:paraId="653423E4" w14:textId="77777777" w:rsidR="00764E10" w:rsidRPr="00764E10" w:rsidRDefault="00764E10" w:rsidP="00764E10">
      <w:pPr>
        <w:pStyle w:val="Prrafodelista"/>
        <w:tabs>
          <w:tab w:val="left" w:pos="3144"/>
        </w:tabs>
        <w:jc w:val="both"/>
        <w:rPr>
          <w:rFonts w:ascii="Arial Narrow" w:hAnsi="Arial Narrow"/>
          <w:sz w:val="24"/>
          <w:szCs w:val="24"/>
        </w:rPr>
      </w:pPr>
    </w:p>
    <w:p w14:paraId="39D349CC" w14:textId="77777777" w:rsidR="00764E10" w:rsidRDefault="0010396F" w:rsidP="00764E10">
      <w:pPr>
        <w:pStyle w:val="Prrafodelista"/>
        <w:numPr>
          <w:ilvl w:val="0"/>
          <w:numId w:val="42"/>
        </w:numPr>
        <w:tabs>
          <w:tab w:val="left" w:pos="3144"/>
        </w:tabs>
        <w:jc w:val="both"/>
        <w:rPr>
          <w:rFonts w:ascii="Arial Narrow" w:hAnsi="Arial Narrow"/>
          <w:sz w:val="24"/>
          <w:szCs w:val="24"/>
        </w:rPr>
      </w:pPr>
      <w:r w:rsidRPr="00764E10">
        <w:rPr>
          <w:rFonts w:ascii="Arial Narrow" w:hAnsi="Arial Narrow"/>
          <w:sz w:val="24"/>
          <w:szCs w:val="24"/>
        </w:rPr>
        <w:t>Articular la operación de los sistemas de gestión con los requisitos del Modelo Integrado de planeación y gestión</w:t>
      </w:r>
      <w:r w:rsidR="00764E10">
        <w:rPr>
          <w:rFonts w:ascii="Arial Narrow" w:hAnsi="Arial Narrow"/>
          <w:sz w:val="24"/>
          <w:szCs w:val="24"/>
        </w:rPr>
        <w:t>, por valor de $54.000.000:</w:t>
      </w:r>
    </w:p>
    <w:p w14:paraId="550E46F5" w14:textId="2272FFAB" w:rsidR="0010396F" w:rsidRPr="00764E10" w:rsidRDefault="00764E10" w:rsidP="00764E1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CARVAJAL LYNDA FERNANDA, por concepto de c</w:t>
      </w:r>
      <w:r w:rsidR="0010396F" w:rsidRPr="00764E10">
        <w:rPr>
          <w:rFonts w:ascii="Arial Narrow" w:hAnsi="Arial Narrow"/>
          <w:sz w:val="24"/>
          <w:szCs w:val="24"/>
        </w:rPr>
        <w:t xml:space="preserve">ontratar la prestación de servicios profesionales a la </w:t>
      </w:r>
      <w:proofErr w:type="spellStart"/>
      <w:r w:rsidR="0010396F" w:rsidRPr="00764E10">
        <w:rPr>
          <w:rFonts w:ascii="Arial Narrow" w:hAnsi="Arial Narrow"/>
          <w:sz w:val="24"/>
          <w:szCs w:val="24"/>
        </w:rPr>
        <w:t>Superdelegada</w:t>
      </w:r>
      <w:proofErr w:type="spellEnd"/>
      <w:r w:rsidR="0010396F" w:rsidRPr="00764E10">
        <w:rPr>
          <w:rFonts w:ascii="Arial Narrow" w:hAnsi="Arial Narrow"/>
          <w:sz w:val="24"/>
          <w:szCs w:val="24"/>
        </w:rPr>
        <w:t xml:space="preserve"> para la Responsabilidad Administrativa y ME, para apoyar en la consolidación y el análisis de la información de las CCF</w:t>
      </w:r>
      <w:r>
        <w:rPr>
          <w:rFonts w:ascii="Arial Narrow" w:hAnsi="Arial Narrow"/>
          <w:sz w:val="24"/>
          <w:szCs w:val="24"/>
        </w:rPr>
        <w:t>, por valor de $45.000.000.</w:t>
      </w:r>
    </w:p>
    <w:p w14:paraId="6E3DECE6" w14:textId="77777777" w:rsidR="009F42CC" w:rsidRDefault="009F42CC" w:rsidP="009F42CC">
      <w:pPr>
        <w:pStyle w:val="Prrafodelista"/>
        <w:tabs>
          <w:tab w:val="left" w:pos="3144"/>
        </w:tabs>
        <w:ind w:left="1080"/>
        <w:jc w:val="both"/>
        <w:rPr>
          <w:rFonts w:ascii="Arial Narrow" w:hAnsi="Arial Narrow"/>
          <w:sz w:val="24"/>
          <w:szCs w:val="24"/>
        </w:rPr>
      </w:pPr>
    </w:p>
    <w:p w14:paraId="77A4162A" w14:textId="77777777" w:rsidR="009F42CC" w:rsidRDefault="0010396F" w:rsidP="009F42CC">
      <w:pPr>
        <w:pStyle w:val="Prrafodelista"/>
        <w:numPr>
          <w:ilvl w:val="0"/>
          <w:numId w:val="42"/>
        </w:numPr>
        <w:tabs>
          <w:tab w:val="left" w:pos="3144"/>
        </w:tabs>
        <w:jc w:val="both"/>
        <w:rPr>
          <w:rFonts w:ascii="Arial Narrow" w:hAnsi="Arial Narrow"/>
          <w:sz w:val="24"/>
          <w:szCs w:val="24"/>
        </w:rPr>
      </w:pPr>
      <w:r w:rsidRPr="009F42CC">
        <w:rPr>
          <w:rFonts w:ascii="Arial Narrow" w:hAnsi="Arial Narrow"/>
          <w:sz w:val="24"/>
          <w:szCs w:val="24"/>
        </w:rPr>
        <w:t>Articular la operación de los sistemas de gestión con los requisitos del Modelo Integrado de Planeación y Gestión</w:t>
      </w:r>
      <w:r w:rsidR="009F42CC">
        <w:rPr>
          <w:rFonts w:ascii="Arial Narrow" w:hAnsi="Arial Narrow"/>
          <w:sz w:val="24"/>
          <w:szCs w:val="24"/>
        </w:rPr>
        <w:t>, por valor de</w:t>
      </w:r>
      <w:r w:rsidRPr="009F42CC">
        <w:rPr>
          <w:rFonts w:ascii="Arial Narrow" w:hAnsi="Arial Narrow"/>
          <w:sz w:val="24"/>
          <w:szCs w:val="24"/>
        </w:rPr>
        <w:t xml:space="preserve"> $49.000.000</w:t>
      </w:r>
      <w:r w:rsidR="009F42CC">
        <w:rPr>
          <w:rFonts w:ascii="Arial Narrow" w:hAnsi="Arial Narrow"/>
          <w:sz w:val="24"/>
          <w:szCs w:val="24"/>
        </w:rPr>
        <w:t>:</w:t>
      </w:r>
    </w:p>
    <w:p w14:paraId="49FD40B8" w14:textId="77777777" w:rsidR="009F42CC" w:rsidRDefault="009F42CC" w:rsidP="009F42CC">
      <w:pPr>
        <w:pStyle w:val="Prrafodelista"/>
        <w:tabs>
          <w:tab w:val="left" w:pos="3144"/>
        </w:tabs>
        <w:ind w:left="1080"/>
        <w:jc w:val="both"/>
        <w:rPr>
          <w:rFonts w:ascii="Arial Narrow" w:hAnsi="Arial Narrow"/>
          <w:sz w:val="24"/>
          <w:szCs w:val="24"/>
        </w:rPr>
      </w:pPr>
    </w:p>
    <w:p w14:paraId="1FC51A1E" w14:textId="5E099E9B" w:rsidR="0010396F" w:rsidRPr="009F42CC" w:rsidRDefault="009F42CC" w:rsidP="009F42C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F42CC">
        <w:rPr>
          <w:rFonts w:ascii="Arial Narrow" w:hAnsi="Arial Narrow"/>
          <w:sz w:val="24"/>
          <w:szCs w:val="24"/>
        </w:rPr>
        <w:t>MORENO BERNAL JULIO CESAR</w:t>
      </w:r>
      <w:r>
        <w:rPr>
          <w:rFonts w:ascii="Arial Narrow" w:hAnsi="Arial Narrow"/>
          <w:sz w:val="24"/>
          <w:szCs w:val="24"/>
        </w:rPr>
        <w:t>, por concepto de c</w:t>
      </w:r>
      <w:r w:rsidR="0010396F" w:rsidRPr="009F42CC">
        <w:rPr>
          <w:rFonts w:ascii="Arial Narrow" w:hAnsi="Arial Narrow"/>
          <w:sz w:val="24"/>
          <w:szCs w:val="24"/>
        </w:rPr>
        <w:t xml:space="preserve">ontratar los servicios profesionales para el desarrollo y articulación de los sistemas de gestión de acuerdo a las disposiciones del </w:t>
      </w:r>
      <w:proofErr w:type="spellStart"/>
      <w:r w:rsidR="0010396F" w:rsidRPr="009F42CC">
        <w:rPr>
          <w:rFonts w:ascii="Arial Narrow" w:hAnsi="Arial Narrow"/>
          <w:sz w:val="24"/>
          <w:szCs w:val="24"/>
        </w:rPr>
        <w:t>mipg</w:t>
      </w:r>
      <w:proofErr w:type="spellEnd"/>
      <w:r w:rsidR="0010396F" w:rsidRPr="009F42CC">
        <w:rPr>
          <w:rFonts w:ascii="Arial Narrow" w:hAnsi="Arial Narrow"/>
          <w:sz w:val="24"/>
          <w:szCs w:val="24"/>
        </w:rPr>
        <w:t xml:space="preserve"> de la SSF</w:t>
      </w:r>
      <w:r>
        <w:rPr>
          <w:rFonts w:ascii="Arial Narrow" w:hAnsi="Arial Narrow"/>
          <w:sz w:val="24"/>
          <w:szCs w:val="24"/>
        </w:rPr>
        <w:t>, por valor de $42.000.000.</w:t>
      </w:r>
    </w:p>
    <w:p w14:paraId="06B17550" w14:textId="77777777" w:rsidR="009F42CC" w:rsidRDefault="009F42CC" w:rsidP="009F42CC">
      <w:pPr>
        <w:pStyle w:val="Prrafodelista"/>
        <w:tabs>
          <w:tab w:val="left" w:pos="3144"/>
        </w:tabs>
        <w:ind w:left="1080"/>
        <w:jc w:val="both"/>
        <w:rPr>
          <w:rFonts w:ascii="Arial Narrow" w:hAnsi="Arial Narrow"/>
          <w:sz w:val="24"/>
          <w:szCs w:val="24"/>
        </w:rPr>
      </w:pPr>
    </w:p>
    <w:p w14:paraId="0A6ED8C7" w14:textId="77777777" w:rsidR="009F42CC" w:rsidRDefault="0010396F" w:rsidP="009F42CC">
      <w:pPr>
        <w:pStyle w:val="Prrafodelista"/>
        <w:numPr>
          <w:ilvl w:val="0"/>
          <w:numId w:val="42"/>
        </w:numPr>
        <w:tabs>
          <w:tab w:val="left" w:pos="3144"/>
        </w:tabs>
        <w:jc w:val="both"/>
        <w:rPr>
          <w:rFonts w:ascii="Arial Narrow" w:hAnsi="Arial Narrow"/>
          <w:sz w:val="24"/>
          <w:szCs w:val="24"/>
        </w:rPr>
      </w:pPr>
      <w:r w:rsidRPr="009F42CC">
        <w:rPr>
          <w:rFonts w:ascii="Arial Narrow" w:hAnsi="Arial Narrow"/>
          <w:sz w:val="24"/>
          <w:szCs w:val="24"/>
        </w:rPr>
        <w:t>Elaborar documentos de apoyo: guías, planes, manuales, mapas de riesgos y cartillas que orienten la labor de las dependencias</w:t>
      </w:r>
      <w:r w:rsidR="009F42CC">
        <w:rPr>
          <w:rFonts w:ascii="Arial Narrow" w:hAnsi="Arial Narrow"/>
          <w:sz w:val="24"/>
          <w:szCs w:val="24"/>
        </w:rPr>
        <w:t>, por valor de</w:t>
      </w:r>
      <w:r w:rsidRPr="009F42CC">
        <w:rPr>
          <w:rFonts w:ascii="Arial Narrow" w:hAnsi="Arial Narrow"/>
          <w:sz w:val="24"/>
          <w:szCs w:val="24"/>
        </w:rPr>
        <w:t xml:space="preserve"> $28.000.000</w:t>
      </w:r>
      <w:r w:rsidR="009F42CC">
        <w:rPr>
          <w:rFonts w:ascii="Arial Narrow" w:hAnsi="Arial Narrow"/>
          <w:sz w:val="24"/>
          <w:szCs w:val="24"/>
        </w:rPr>
        <w:t>:</w:t>
      </w:r>
    </w:p>
    <w:p w14:paraId="764AB236" w14:textId="77777777" w:rsidR="009F42CC" w:rsidRDefault="009F42CC" w:rsidP="009F42CC">
      <w:pPr>
        <w:pStyle w:val="Prrafodelista"/>
        <w:tabs>
          <w:tab w:val="left" w:pos="3144"/>
        </w:tabs>
        <w:ind w:left="1080"/>
        <w:jc w:val="both"/>
        <w:rPr>
          <w:rFonts w:ascii="Arial Narrow" w:hAnsi="Arial Narrow"/>
          <w:sz w:val="24"/>
          <w:szCs w:val="24"/>
        </w:rPr>
      </w:pPr>
    </w:p>
    <w:p w14:paraId="6787C710" w14:textId="6AA8C291" w:rsidR="0010396F" w:rsidRPr="009F42CC" w:rsidRDefault="009F42CC" w:rsidP="009F42C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F42CC">
        <w:rPr>
          <w:rFonts w:ascii="Arial Narrow" w:hAnsi="Arial Narrow"/>
          <w:sz w:val="24"/>
          <w:szCs w:val="24"/>
        </w:rPr>
        <w:t>FORERO GARCIA YENY TATIANA</w:t>
      </w:r>
      <w:r>
        <w:rPr>
          <w:rFonts w:ascii="Arial Narrow" w:hAnsi="Arial Narrow"/>
          <w:sz w:val="24"/>
          <w:szCs w:val="24"/>
        </w:rPr>
        <w:t>, por concepto de p</w:t>
      </w:r>
      <w:r w:rsidR="0010396F" w:rsidRPr="009F42CC">
        <w:rPr>
          <w:rFonts w:ascii="Arial Narrow" w:hAnsi="Arial Narrow"/>
          <w:sz w:val="24"/>
          <w:szCs w:val="24"/>
        </w:rPr>
        <w:t xml:space="preserve">restar servicios profesionales para el apoyo en la implementación de los componentes de la gestión de riesgos de corrupción incluyendo la planificación y realización de mesas de trabajo para el acompañamiento a </w:t>
      </w:r>
      <w:r w:rsidR="00D636E8" w:rsidRPr="009F42CC">
        <w:rPr>
          <w:rFonts w:ascii="Arial Narrow" w:hAnsi="Arial Narrow"/>
          <w:sz w:val="24"/>
          <w:szCs w:val="24"/>
        </w:rPr>
        <w:t>to</w:t>
      </w:r>
      <w:r w:rsidR="00D636E8">
        <w:rPr>
          <w:rFonts w:ascii="Arial Narrow" w:hAnsi="Arial Narrow"/>
          <w:sz w:val="24"/>
          <w:szCs w:val="24"/>
        </w:rPr>
        <w:t>das las dependencias</w:t>
      </w:r>
      <w:r>
        <w:rPr>
          <w:rFonts w:ascii="Arial Narrow" w:hAnsi="Arial Narrow"/>
          <w:sz w:val="24"/>
          <w:szCs w:val="24"/>
        </w:rPr>
        <w:t xml:space="preserve"> de la SSF, por valor de $28.000.000.</w:t>
      </w:r>
    </w:p>
    <w:p w14:paraId="7C15ECB3" w14:textId="77777777" w:rsidR="00D636E8" w:rsidRDefault="00D636E8" w:rsidP="00D636E8">
      <w:pPr>
        <w:pStyle w:val="Prrafodelista"/>
        <w:tabs>
          <w:tab w:val="left" w:pos="3144"/>
        </w:tabs>
        <w:ind w:left="1080"/>
        <w:jc w:val="both"/>
        <w:rPr>
          <w:rFonts w:ascii="Arial Narrow" w:hAnsi="Arial Narrow"/>
          <w:sz w:val="24"/>
          <w:szCs w:val="24"/>
        </w:rPr>
      </w:pPr>
    </w:p>
    <w:p w14:paraId="2D7AFA6A" w14:textId="77777777" w:rsidR="00D636E8" w:rsidRDefault="0010396F" w:rsidP="00D636E8">
      <w:pPr>
        <w:pStyle w:val="Prrafodelista"/>
        <w:numPr>
          <w:ilvl w:val="0"/>
          <w:numId w:val="42"/>
        </w:numPr>
        <w:tabs>
          <w:tab w:val="left" w:pos="3144"/>
        </w:tabs>
        <w:jc w:val="both"/>
        <w:rPr>
          <w:rFonts w:ascii="Arial Narrow" w:hAnsi="Arial Narrow"/>
          <w:sz w:val="24"/>
          <w:szCs w:val="24"/>
        </w:rPr>
      </w:pPr>
      <w:r w:rsidRPr="00D636E8">
        <w:rPr>
          <w:rFonts w:ascii="Arial Narrow" w:hAnsi="Arial Narrow"/>
          <w:sz w:val="24"/>
          <w:szCs w:val="24"/>
        </w:rPr>
        <w:t>Articular la operación de los sistemas de gestión con los requisitos del Modelo Integrado de Planeación y Gestión</w:t>
      </w:r>
      <w:r w:rsidR="00D636E8">
        <w:rPr>
          <w:rFonts w:ascii="Arial Narrow" w:hAnsi="Arial Narrow"/>
          <w:sz w:val="24"/>
          <w:szCs w:val="24"/>
        </w:rPr>
        <w:t xml:space="preserve">, por valor de </w:t>
      </w:r>
      <w:r w:rsidRPr="00D636E8">
        <w:rPr>
          <w:rFonts w:ascii="Arial Narrow" w:hAnsi="Arial Narrow"/>
          <w:sz w:val="24"/>
          <w:szCs w:val="24"/>
        </w:rPr>
        <w:t>$35.000.000</w:t>
      </w:r>
      <w:r w:rsidR="00D636E8">
        <w:rPr>
          <w:rFonts w:ascii="Arial Narrow" w:hAnsi="Arial Narrow"/>
          <w:sz w:val="24"/>
          <w:szCs w:val="24"/>
        </w:rPr>
        <w:t>:</w:t>
      </w:r>
    </w:p>
    <w:p w14:paraId="3C9E9482" w14:textId="77777777" w:rsidR="00D636E8" w:rsidRDefault="00D636E8" w:rsidP="00D636E8">
      <w:pPr>
        <w:pStyle w:val="Prrafodelista"/>
        <w:tabs>
          <w:tab w:val="left" w:pos="3144"/>
        </w:tabs>
        <w:ind w:left="1080"/>
        <w:jc w:val="both"/>
        <w:rPr>
          <w:rFonts w:ascii="Arial Narrow" w:hAnsi="Arial Narrow"/>
          <w:sz w:val="24"/>
          <w:szCs w:val="24"/>
        </w:rPr>
      </w:pPr>
    </w:p>
    <w:p w14:paraId="5EECACAB" w14:textId="4BE8ECC7" w:rsidR="0010396F" w:rsidRPr="00D636E8" w:rsidRDefault="00D636E8" w:rsidP="00D636E8">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636E8">
        <w:rPr>
          <w:rFonts w:ascii="Arial Narrow" w:hAnsi="Arial Narrow"/>
          <w:sz w:val="24"/>
          <w:szCs w:val="24"/>
        </w:rPr>
        <w:t>SOLARTE PEÑA DANIEL FELIPE</w:t>
      </w:r>
      <w:r>
        <w:rPr>
          <w:rFonts w:ascii="Arial Narrow" w:hAnsi="Arial Narrow"/>
          <w:sz w:val="24"/>
          <w:szCs w:val="24"/>
        </w:rPr>
        <w:t>, por concepto de c</w:t>
      </w:r>
      <w:r w:rsidR="0010396F" w:rsidRPr="00D636E8">
        <w:rPr>
          <w:rFonts w:ascii="Arial Narrow" w:hAnsi="Arial Narrow"/>
          <w:sz w:val="24"/>
          <w:szCs w:val="24"/>
        </w:rPr>
        <w:t>ontratar los servicios profesionales para el apoyo en la planeación y gestión del ejercicio de arquitectura empresarial y/o del plan de transformación digital de la Entidad</w:t>
      </w:r>
      <w:r>
        <w:rPr>
          <w:rFonts w:ascii="Arial Narrow" w:hAnsi="Arial Narrow"/>
          <w:sz w:val="24"/>
          <w:szCs w:val="24"/>
        </w:rPr>
        <w:t>, por valor de $30.000.000.</w:t>
      </w:r>
    </w:p>
    <w:p w14:paraId="13991FAD" w14:textId="77777777" w:rsidR="00D71955" w:rsidRDefault="00D71955" w:rsidP="00D71955">
      <w:pPr>
        <w:pStyle w:val="Prrafodelista"/>
        <w:tabs>
          <w:tab w:val="left" w:pos="3144"/>
        </w:tabs>
        <w:ind w:left="1080"/>
        <w:jc w:val="both"/>
        <w:rPr>
          <w:rFonts w:ascii="Arial Narrow" w:hAnsi="Arial Narrow"/>
          <w:sz w:val="24"/>
          <w:szCs w:val="24"/>
        </w:rPr>
      </w:pPr>
    </w:p>
    <w:p w14:paraId="5831DDF6" w14:textId="77777777" w:rsidR="00991ADF" w:rsidRDefault="0010396F" w:rsidP="00D71955">
      <w:pPr>
        <w:pStyle w:val="Prrafodelista"/>
        <w:numPr>
          <w:ilvl w:val="0"/>
          <w:numId w:val="42"/>
        </w:numPr>
        <w:tabs>
          <w:tab w:val="left" w:pos="3144"/>
        </w:tabs>
        <w:jc w:val="both"/>
        <w:rPr>
          <w:rFonts w:ascii="Arial Narrow" w:hAnsi="Arial Narrow"/>
          <w:sz w:val="24"/>
          <w:szCs w:val="24"/>
        </w:rPr>
      </w:pPr>
      <w:r w:rsidRPr="00D71955">
        <w:rPr>
          <w:rFonts w:ascii="Arial Narrow" w:hAnsi="Arial Narrow"/>
          <w:sz w:val="24"/>
          <w:szCs w:val="24"/>
        </w:rPr>
        <w:t>Realizar el mantenimiento y mejora del sistema de gestión de calidad para la administración, optimización, sensibilización y operación de este</w:t>
      </w:r>
      <w:r w:rsidR="00991ADF">
        <w:rPr>
          <w:rFonts w:ascii="Arial Narrow" w:hAnsi="Arial Narrow"/>
          <w:sz w:val="24"/>
          <w:szCs w:val="24"/>
        </w:rPr>
        <w:t>, por valor de</w:t>
      </w:r>
      <w:r w:rsidRPr="00D71955">
        <w:rPr>
          <w:rFonts w:ascii="Arial Narrow" w:hAnsi="Arial Narrow"/>
          <w:sz w:val="24"/>
          <w:szCs w:val="24"/>
        </w:rPr>
        <w:t xml:space="preserve"> $42.000.000</w:t>
      </w:r>
      <w:r w:rsidR="00991ADF">
        <w:rPr>
          <w:rFonts w:ascii="Arial Narrow" w:hAnsi="Arial Narrow"/>
          <w:sz w:val="24"/>
          <w:szCs w:val="24"/>
        </w:rPr>
        <w:t>:</w:t>
      </w:r>
    </w:p>
    <w:p w14:paraId="51F0C828" w14:textId="77777777" w:rsidR="00991ADF" w:rsidRDefault="00991ADF" w:rsidP="00991ADF">
      <w:pPr>
        <w:pStyle w:val="Prrafodelista"/>
        <w:tabs>
          <w:tab w:val="left" w:pos="3144"/>
        </w:tabs>
        <w:ind w:left="1080"/>
        <w:jc w:val="both"/>
        <w:rPr>
          <w:rFonts w:ascii="Arial Narrow" w:hAnsi="Arial Narrow"/>
          <w:sz w:val="24"/>
          <w:szCs w:val="24"/>
        </w:rPr>
      </w:pPr>
    </w:p>
    <w:p w14:paraId="38A8FFA0" w14:textId="13D0FFBC" w:rsidR="0010396F" w:rsidRPr="00D71955" w:rsidRDefault="00991ADF" w:rsidP="00991AD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71955">
        <w:rPr>
          <w:rFonts w:ascii="Arial Narrow" w:hAnsi="Arial Narrow"/>
          <w:sz w:val="24"/>
          <w:szCs w:val="24"/>
        </w:rPr>
        <w:t>RIVERA CASTRO FRANCISCO JAVIER</w:t>
      </w:r>
      <w:r>
        <w:rPr>
          <w:rFonts w:ascii="Arial Narrow" w:hAnsi="Arial Narrow"/>
          <w:sz w:val="24"/>
          <w:szCs w:val="24"/>
        </w:rPr>
        <w:t>, por concepto de p</w:t>
      </w:r>
      <w:r w:rsidR="0010396F" w:rsidRPr="00D71955">
        <w:rPr>
          <w:rFonts w:ascii="Arial Narrow" w:hAnsi="Arial Narrow"/>
          <w:sz w:val="24"/>
          <w:szCs w:val="24"/>
        </w:rPr>
        <w:t xml:space="preserve">restar servicios profesionales en la gestión del sistema de calidad de la SSF y sus componentes que lo conforman, buscando contribuir en el mejoramiento continuo de la entidad y su articulación del modelo de </w:t>
      </w:r>
      <w:proofErr w:type="spellStart"/>
      <w:r w:rsidR="0010396F" w:rsidRPr="00D71955">
        <w:rPr>
          <w:rFonts w:ascii="Arial Narrow" w:hAnsi="Arial Narrow"/>
          <w:sz w:val="24"/>
          <w:szCs w:val="24"/>
        </w:rPr>
        <w:t>ivc</w:t>
      </w:r>
      <w:proofErr w:type="spellEnd"/>
      <w:r w:rsidR="0010396F" w:rsidRPr="00D71955">
        <w:rPr>
          <w:rFonts w:ascii="Arial Narrow" w:hAnsi="Arial Narrow"/>
          <w:sz w:val="24"/>
          <w:szCs w:val="24"/>
        </w:rPr>
        <w:t xml:space="preserve"> y MIPG y su implementación en la SSF,</w:t>
      </w:r>
      <w:r>
        <w:rPr>
          <w:rFonts w:ascii="Arial Narrow" w:hAnsi="Arial Narrow"/>
          <w:sz w:val="24"/>
          <w:szCs w:val="24"/>
        </w:rPr>
        <w:t xml:space="preserve"> por valor de $35.000.000.</w:t>
      </w:r>
    </w:p>
    <w:p w14:paraId="51A037DD" w14:textId="77777777" w:rsidR="003C6A53" w:rsidRDefault="003C6A53" w:rsidP="003C6A53">
      <w:pPr>
        <w:pStyle w:val="Prrafodelista"/>
        <w:tabs>
          <w:tab w:val="left" w:pos="3144"/>
        </w:tabs>
        <w:ind w:left="1080"/>
        <w:jc w:val="both"/>
        <w:rPr>
          <w:rFonts w:ascii="Arial Narrow" w:hAnsi="Arial Narrow"/>
          <w:sz w:val="24"/>
          <w:szCs w:val="24"/>
        </w:rPr>
      </w:pPr>
    </w:p>
    <w:p w14:paraId="46C56700" w14:textId="77777777" w:rsidR="003C6A53" w:rsidRDefault="0010396F" w:rsidP="003C6A53">
      <w:pPr>
        <w:pStyle w:val="Prrafodelista"/>
        <w:numPr>
          <w:ilvl w:val="0"/>
          <w:numId w:val="42"/>
        </w:numPr>
        <w:tabs>
          <w:tab w:val="left" w:pos="3144"/>
        </w:tabs>
        <w:jc w:val="both"/>
        <w:rPr>
          <w:rFonts w:ascii="Arial Narrow" w:hAnsi="Arial Narrow"/>
          <w:sz w:val="24"/>
          <w:szCs w:val="24"/>
        </w:rPr>
      </w:pPr>
      <w:r w:rsidRPr="003C6A53">
        <w:rPr>
          <w:rFonts w:ascii="Arial Narrow" w:hAnsi="Arial Narrow"/>
          <w:sz w:val="24"/>
          <w:szCs w:val="24"/>
        </w:rPr>
        <w:t>Articular la operación de los sistemas de gestión con los requisitos del Modelo Integrado de Planeación</w:t>
      </w:r>
      <w:r w:rsidR="003C6A53">
        <w:rPr>
          <w:rFonts w:ascii="Arial Narrow" w:hAnsi="Arial Narrow"/>
          <w:sz w:val="24"/>
          <w:szCs w:val="24"/>
        </w:rPr>
        <w:t xml:space="preserve"> y Gestión, por valor de</w:t>
      </w:r>
      <w:r w:rsidRPr="003C6A53">
        <w:rPr>
          <w:rFonts w:ascii="Arial Narrow" w:hAnsi="Arial Narrow"/>
          <w:sz w:val="24"/>
          <w:szCs w:val="24"/>
        </w:rPr>
        <w:t xml:space="preserve"> $60.000.000</w:t>
      </w:r>
      <w:r w:rsidR="003C6A53">
        <w:rPr>
          <w:rFonts w:ascii="Arial Narrow" w:hAnsi="Arial Narrow"/>
          <w:sz w:val="24"/>
          <w:szCs w:val="24"/>
        </w:rPr>
        <w:t>:</w:t>
      </w:r>
    </w:p>
    <w:p w14:paraId="46637F5B" w14:textId="48BCC1E6" w:rsidR="0010396F" w:rsidRPr="003C6A53" w:rsidRDefault="003C6A53" w:rsidP="003C6A5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3C6A53">
        <w:rPr>
          <w:rFonts w:ascii="Arial Narrow" w:hAnsi="Arial Narrow"/>
          <w:sz w:val="24"/>
          <w:szCs w:val="24"/>
        </w:rPr>
        <w:t>MARQUEZ LOZANO FERNANDO IVO MAURICIO</w:t>
      </w:r>
      <w:r>
        <w:rPr>
          <w:rFonts w:ascii="Arial Narrow" w:hAnsi="Arial Narrow"/>
          <w:sz w:val="24"/>
          <w:szCs w:val="24"/>
        </w:rPr>
        <w:t>, por concepto de p</w:t>
      </w:r>
      <w:r w:rsidR="0010396F" w:rsidRPr="003C6A53">
        <w:rPr>
          <w:rFonts w:ascii="Arial Narrow" w:hAnsi="Arial Narrow"/>
          <w:sz w:val="24"/>
          <w:szCs w:val="24"/>
        </w:rPr>
        <w:t xml:space="preserve">restar servicios profesionales de apoyo para </w:t>
      </w:r>
      <w:r w:rsidR="00C218F3" w:rsidRPr="003C6A53">
        <w:rPr>
          <w:rFonts w:ascii="Arial Narrow" w:hAnsi="Arial Narrow"/>
          <w:sz w:val="24"/>
          <w:szCs w:val="24"/>
        </w:rPr>
        <w:t>promover</w:t>
      </w:r>
      <w:r w:rsidR="0010396F" w:rsidRPr="003C6A53">
        <w:rPr>
          <w:rFonts w:ascii="Arial Narrow" w:hAnsi="Arial Narrow"/>
          <w:sz w:val="24"/>
          <w:szCs w:val="24"/>
        </w:rPr>
        <w:t xml:space="preserve"> la coordinación interinstitucional de la SSF y mejorar su gestión y desempeño</w:t>
      </w:r>
      <w:r>
        <w:rPr>
          <w:rFonts w:ascii="Arial Narrow" w:hAnsi="Arial Narrow"/>
          <w:sz w:val="24"/>
          <w:szCs w:val="24"/>
        </w:rPr>
        <w:t>, por valor de $54.000.000.</w:t>
      </w:r>
    </w:p>
    <w:p w14:paraId="2493F943" w14:textId="77777777" w:rsidR="00696C66" w:rsidRDefault="00696C66" w:rsidP="00696C66">
      <w:pPr>
        <w:pStyle w:val="Prrafodelista"/>
        <w:tabs>
          <w:tab w:val="left" w:pos="3144"/>
        </w:tabs>
        <w:ind w:left="1080"/>
        <w:jc w:val="both"/>
        <w:rPr>
          <w:rFonts w:ascii="Arial Narrow" w:hAnsi="Arial Narrow"/>
          <w:sz w:val="24"/>
          <w:szCs w:val="24"/>
        </w:rPr>
      </w:pPr>
    </w:p>
    <w:p w14:paraId="4680C360" w14:textId="77777777" w:rsidR="00696C66" w:rsidRDefault="0010396F" w:rsidP="00696C66">
      <w:pPr>
        <w:pStyle w:val="Prrafodelista"/>
        <w:numPr>
          <w:ilvl w:val="0"/>
          <w:numId w:val="42"/>
        </w:numPr>
        <w:tabs>
          <w:tab w:val="left" w:pos="3144"/>
        </w:tabs>
        <w:jc w:val="both"/>
        <w:rPr>
          <w:rFonts w:ascii="Arial Narrow" w:hAnsi="Arial Narrow"/>
          <w:sz w:val="24"/>
          <w:szCs w:val="24"/>
        </w:rPr>
      </w:pPr>
      <w:r w:rsidRPr="00696C66">
        <w:rPr>
          <w:rFonts w:ascii="Arial Narrow" w:hAnsi="Arial Narrow"/>
          <w:sz w:val="24"/>
          <w:szCs w:val="24"/>
        </w:rPr>
        <w:t>Articular la operación de los sistemas de gestión con los requisitos del Modelo In</w:t>
      </w:r>
      <w:r w:rsidR="00696C66">
        <w:rPr>
          <w:rFonts w:ascii="Arial Narrow" w:hAnsi="Arial Narrow"/>
          <w:sz w:val="24"/>
          <w:szCs w:val="24"/>
        </w:rPr>
        <w:t>tegrado de Planeación y Gestión, por valor de $</w:t>
      </w:r>
      <w:r w:rsidRPr="00696C66">
        <w:rPr>
          <w:rFonts w:ascii="Arial Narrow" w:hAnsi="Arial Narrow"/>
          <w:sz w:val="24"/>
          <w:szCs w:val="24"/>
        </w:rPr>
        <w:t>36.000.000</w:t>
      </w:r>
      <w:r w:rsidR="00696C66">
        <w:rPr>
          <w:rFonts w:ascii="Arial Narrow" w:hAnsi="Arial Narrow"/>
          <w:sz w:val="24"/>
          <w:szCs w:val="24"/>
        </w:rPr>
        <w:t>:</w:t>
      </w:r>
    </w:p>
    <w:p w14:paraId="67895F34" w14:textId="77777777" w:rsidR="00696C66" w:rsidRDefault="00696C66" w:rsidP="00696C66">
      <w:pPr>
        <w:pStyle w:val="Prrafodelista"/>
        <w:tabs>
          <w:tab w:val="left" w:pos="3144"/>
        </w:tabs>
        <w:ind w:left="1080"/>
        <w:jc w:val="both"/>
        <w:rPr>
          <w:rFonts w:ascii="Arial Narrow" w:hAnsi="Arial Narrow"/>
          <w:sz w:val="24"/>
          <w:szCs w:val="24"/>
        </w:rPr>
      </w:pPr>
    </w:p>
    <w:p w14:paraId="7219A4EA" w14:textId="6166E66F" w:rsidR="0010396F" w:rsidRPr="00696C66" w:rsidRDefault="00696C66" w:rsidP="00696C6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696C66">
        <w:rPr>
          <w:rFonts w:ascii="Arial Narrow" w:hAnsi="Arial Narrow"/>
          <w:sz w:val="24"/>
          <w:szCs w:val="24"/>
        </w:rPr>
        <w:t>POTES RAMIREZ BETTY MAGALIS</w:t>
      </w:r>
      <w:r>
        <w:rPr>
          <w:rFonts w:ascii="Arial Narrow" w:hAnsi="Arial Narrow"/>
          <w:sz w:val="24"/>
          <w:szCs w:val="24"/>
        </w:rPr>
        <w:t>, por concepto de c</w:t>
      </w:r>
      <w:r w:rsidR="0010396F" w:rsidRPr="00696C66">
        <w:rPr>
          <w:rFonts w:ascii="Arial Narrow" w:hAnsi="Arial Narrow"/>
          <w:sz w:val="24"/>
          <w:szCs w:val="24"/>
        </w:rPr>
        <w:t>ontratar la prestación de servicios profesionales para apoyar la revisión de los indicadores institucionales en la SSF, acompañamiento en los análisis y reportes oportunos que permitan una mejor gestión de cada una de las áreas</w:t>
      </w:r>
      <w:r>
        <w:rPr>
          <w:rFonts w:ascii="Arial Narrow" w:hAnsi="Arial Narrow"/>
          <w:sz w:val="24"/>
          <w:szCs w:val="24"/>
        </w:rPr>
        <w:t>, por valor de $30.000.000.</w:t>
      </w:r>
    </w:p>
    <w:p w14:paraId="5E38BF7E" w14:textId="77777777" w:rsidR="00FE3520" w:rsidRDefault="00FE3520" w:rsidP="00FE3520">
      <w:pPr>
        <w:pStyle w:val="Prrafodelista"/>
        <w:tabs>
          <w:tab w:val="left" w:pos="3144"/>
        </w:tabs>
        <w:ind w:left="1080"/>
        <w:jc w:val="both"/>
        <w:rPr>
          <w:rFonts w:ascii="Arial Narrow" w:hAnsi="Arial Narrow"/>
          <w:sz w:val="24"/>
          <w:szCs w:val="24"/>
        </w:rPr>
      </w:pPr>
    </w:p>
    <w:p w14:paraId="088052B4" w14:textId="77777777" w:rsidR="00FE3520" w:rsidRDefault="0010396F" w:rsidP="00FE3520">
      <w:pPr>
        <w:pStyle w:val="Prrafodelista"/>
        <w:numPr>
          <w:ilvl w:val="0"/>
          <w:numId w:val="42"/>
        </w:numPr>
        <w:tabs>
          <w:tab w:val="left" w:pos="3144"/>
        </w:tabs>
        <w:jc w:val="both"/>
        <w:rPr>
          <w:rFonts w:ascii="Arial Narrow" w:hAnsi="Arial Narrow"/>
          <w:sz w:val="24"/>
          <w:szCs w:val="24"/>
        </w:rPr>
      </w:pPr>
      <w:r w:rsidRPr="00FE3520">
        <w:rPr>
          <w:rFonts w:ascii="Arial Narrow" w:hAnsi="Arial Narrow"/>
          <w:sz w:val="24"/>
          <w:szCs w:val="24"/>
        </w:rPr>
        <w:t>Articular la operación de los sistemas de gestión con los requisitos del Modelo Integrado de planeación y gestión</w:t>
      </w:r>
      <w:r w:rsidR="00FE3520">
        <w:rPr>
          <w:rFonts w:ascii="Arial Narrow" w:hAnsi="Arial Narrow"/>
          <w:sz w:val="24"/>
          <w:szCs w:val="24"/>
        </w:rPr>
        <w:t xml:space="preserve">, por valor de </w:t>
      </w:r>
      <w:r w:rsidRPr="00FE3520">
        <w:rPr>
          <w:rFonts w:ascii="Arial Narrow" w:hAnsi="Arial Narrow"/>
          <w:sz w:val="24"/>
          <w:szCs w:val="24"/>
        </w:rPr>
        <w:t>$50.000.000</w:t>
      </w:r>
      <w:r w:rsidR="00FE3520">
        <w:rPr>
          <w:rFonts w:ascii="Arial Narrow" w:hAnsi="Arial Narrow"/>
          <w:sz w:val="24"/>
          <w:szCs w:val="24"/>
        </w:rPr>
        <w:t>:</w:t>
      </w:r>
    </w:p>
    <w:p w14:paraId="71C92712" w14:textId="77777777" w:rsidR="00FE3520" w:rsidRDefault="00FE3520" w:rsidP="00FE3520">
      <w:pPr>
        <w:pStyle w:val="Prrafodelista"/>
        <w:tabs>
          <w:tab w:val="left" w:pos="3144"/>
        </w:tabs>
        <w:ind w:left="1080"/>
        <w:jc w:val="both"/>
        <w:rPr>
          <w:rFonts w:ascii="Arial Narrow" w:hAnsi="Arial Narrow"/>
          <w:sz w:val="24"/>
          <w:szCs w:val="24"/>
        </w:rPr>
      </w:pPr>
    </w:p>
    <w:p w14:paraId="5CD8A38F" w14:textId="0A91A484" w:rsidR="0010396F" w:rsidRDefault="00FE3520" w:rsidP="00FE3520">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M</w:t>
      </w:r>
      <w:r w:rsidR="0010396F" w:rsidRPr="00FE3520">
        <w:rPr>
          <w:rFonts w:ascii="Arial Narrow" w:hAnsi="Arial Narrow"/>
          <w:sz w:val="24"/>
          <w:szCs w:val="24"/>
        </w:rPr>
        <w:t>AFLA ARGOTI DANNY RAFAEL</w:t>
      </w:r>
      <w:r>
        <w:rPr>
          <w:rFonts w:ascii="Arial Narrow" w:hAnsi="Arial Narrow"/>
          <w:sz w:val="24"/>
          <w:szCs w:val="24"/>
        </w:rPr>
        <w:t>, por concepto de p</w:t>
      </w:r>
      <w:r w:rsidR="0010396F" w:rsidRPr="00FE3520">
        <w:rPr>
          <w:rFonts w:ascii="Arial Narrow" w:hAnsi="Arial Narrow"/>
          <w:sz w:val="24"/>
          <w:szCs w:val="24"/>
        </w:rPr>
        <w:t>restar sus servicios profesionales frente a la gestión de información documentada, gestión del servicio, gestión de la evaluación y seguimiento del sistema de gestión de calidad de la SSF</w:t>
      </w:r>
      <w:r>
        <w:rPr>
          <w:rFonts w:ascii="Arial Narrow" w:hAnsi="Arial Narrow"/>
          <w:sz w:val="24"/>
          <w:szCs w:val="24"/>
        </w:rPr>
        <w:t>, por valor de $45.000.000.</w:t>
      </w:r>
    </w:p>
    <w:p w14:paraId="14C9776C" w14:textId="77777777" w:rsidR="00C50661" w:rsidRDefault="00C50661" w:rsidP="0010396F">
      <w:pPr>
        <w:tabs>
          <w:tab w:val="left" w:pos="3144"/>
        </w:tabs>
        <w:jc w:val="both"/>
        <w:rPr>
          <w:rFonts w:ascii="Arial Narrow" w:hAnsi="Arial Narrow"/>
          <w:sz w:val="24"/>
          <w:szCs w:val="24"/>
        </w:rPr>
      </w:pPr>
      <w:r>
        <w:rPr>
          <w:rFonts w:ascii="Arial Narrow" w:hAnsi="Arial Narrow"/>
          <w:sz w:val="24"/>
          <w:szCs w:val="24"/>
        </w:rPr>
        <w:t xml:space="preserve">x. </w:t>
      </w:r>
      <w:r w:rsidR="0010396F" w:rsidRPr="0010396F">
        <w:rPr>
          <w:rFonts w:ascii="Arial Narrow" w:hAnsi="Arial Narrow"/>
          <w:sz w:val="24"/>
          <w:szCs w:val="24"/>
        </w:rPr>
        <w:t>Articular la operación de los sistemas de gestión con los requisitos del Modelo Integrado de Planeación y Gestión</w:t>
      </w:r>
      <w:r>
        <w:rPr>
          <w:rFonts w:ascii="Arial Narrow" w:hAnsi="Arial Narrow"/>
          <w:sz w:val="24"/>
          <w:szCs w:val="24"/>
        </w:rPr>
        <w:t xml:space="preserve">, por valor de </w:t>
      </w:r>
      <w:r w:rsidR="0010396F" w:rsidRPr="0010396F">
        <w:rPr>
          <w:rFonts w:ascii="Arial Narrow" w:hAnsi="Arial Narrow"/>
          <w:sz w:val="24"/>
          <w:szCs w:val="24"/>
        </w:rPr>
        <w:t>$49.000.000</w:t>
      </w:r>
      <w:r>
        <w:rPr>
          <w:rFonts w:ascii="Arial Narrow" w:hAnsi="Arial Narrow"/>
          <w:sz w:val="24"/>
          <w:szCs w:val="24"/>
        </w:rPr>
        <w:t>:</w:t>
      </w:r>
    </w:p>
    <w:p w14:paraId="7E079D35" w14:textId="0EA42269" w:rsidR="0010396F" w:rsidRPr="0010396F" w:rsidRDefault="00C50661" w:rsidP="0010396F">
      <w:pPr>
        <w:tabs>
          <w:tab w:val="left" w:pos="3144"/>
        </w:tabs>
        <w:jc w:val="both"/>
        <w:rPr>
          <w:rFonts w:ascii="Arial Narrow" w:hAnsi="Arial Narrow"/>
          <w:sz w:val="24"/>
          <w:szCs w:val="24"/>
        </w:rPr>
      </w:pPr>
      <w:r>
        <w:rPr>
          <w:rFonts w:ascii="Arial Narrow" w:hAnsi="Arial Narrow"/>
          <w:sz w:val="24"/>
          <w:szCs w:val="24"/>
        </w:rPr>
        <w:t xml:space="preserve">- contracto con </w:t>
      </w:r>
      <w:r w:rsidR="0010396F" w:rsidRPr="0010396F">
        <w:rPr>
          <w:rFonts w:ascii="Arial Narrow" w:hAnsi="Arial Narrow"/>
          <w:sz w:val="24"/>
          <w:szCs w:val="24"/>
        </w:rPr>
        <w:t>GOEZ BARRAGAN ROBIRO DE JESUS</w:t>
      </w:r>
      <w:r w:rsidR="0010396F" w:rsidRPr="0010396F">
        <w:rPr>
          <w:rFonts w:ascii="Arial Narrow" w:hAnsi="Arial Narrow"/>
          <w:sz w:val="24"/>
          <w:szCs w:val="24"/>
        </w:rPr>
        <w:tab/>
        <w:t>Prestar servicios profesionales de apoyo para el diseño, implementación, simplificación y flexibilización de la operación de la SSF, que permitan resolver efectivamente las necesidades de los ciudadanos</w:t>
      </w:r>
      <w:r>
        <w:rPr>
          <w:rFonts w:ascii="Arial Narrow" w:hAnsi="Arial Narrow"/>
          <w:sz w:val="24"/>
          <w:szCs w:val="24"/>
        </w:rPr>
        <w:t>, por valor de $49.000.000.</w:t>
      </w:r>
    </w:p>
    <w:p w14:paraId="176794A0" w14:textId="77777777" w:rsidR="00C50661" w:rsidRDefault="00C50661" w:rsidP="0010396F">
      <w:pPr>
        <w:tabs>
          <w:tab w:val="left" w:pos="3144"/>
        </w:tabs>
        <w:jc w:val="both"/>
        <w:rPr>
          <w:rFonts w:ascii="Arial Narrow" w:hAnsi="Arial Narrow"/>
          <w:sz w:val="24"/>
          <w:szCs w:val="24"/>
        </w:rPr>
      </w:pPr>
      <w:r>
        <w:rPr>
          <w:rFonts w:ascii="Arial Narrow" w:hAnsi="Arial Narrow"/>
          <w:sz w:val="24"/>
          <w:szCs w:val="24"/>
        </w:rPr>
        <w:t xml:space="preserve">y.  </w:t>
      </w:r>
      <w:r w:rsidR="0010396F" w:rsidRPr="0010396F">
        <w:rPr>
          <w:rFonts w:ascii="Arial Narrow" w:hAnsi="Arial Narrow"/>
          <w:sz w:val="24"/>
          <w:szCs w:val="24"/>
        </w:rPr>
        <w:t>Realizar el mantenimiento y mejora del sistema de gestión de calidad para la administración, optimización, sens</w:t>
      </w:r>
      <w:r>
        <w:rPr>
          <w:rFonts w:ascii="Arial Narrow" w:hAnsi="Arial Narrow"/>
          <w:sz w:val="24"/>
          <w:szCs w:val="24"/>
        </w:rPr>
        <w:t xml:space="preserve">ibilización y operación de este, por valor de </w:t>
      </w:r>
      <w:r w:rsidR="0010396F" w:rsidRPr="0010396F">
        <w:rPr>
          <w:rFonts w:ascii="Arial Narrow" w:hAnsi="Arial Narrow"/>
          <w:sz w:val="24"/>
          <w:szCs w:val="24"/>
        </w:rPr>
        <w:t>$18.200.000</w:t>
      </w:r>
      <w:r>
        <w:rPr>
          <w:rFonts w:ascii="Arial Narrow" w:hAnsi="Arial Narrow"/>
          <w:sz w:val="24"/>
          <w:szCs w:val="24"/>
        </w:rPr>
        <w:t>:</w:t>
      </w:r>
    </w:p>
    <w:p w14:paraId="0526E88D" w14:textId="0C9CFF9F" w:rsidR="0010396F" w:rsidRPr="00C50661" w:rsidRDefault="00C50661" w:rsidP="00C50661">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50661">
        <w:rPr>
          <w:rFonts w:ascii="Arial Narrow" w:hAnsi="Arial Narrow"/>
          <w:sz w:val="24"/>
          <w:szCs w:val="24"/>
        </w:rPr>
        <w:t>ROSERO REYES NESTOR CAMILO</w:t>
      </w:r>
      <w:r>
        <w:rPr>
          <w:rFonts w:ascii="Arial Narrow" w:hAnsi="Arial Narrow"/>
          <w:sz w:val="24"/>
          <w:szCs w:val="24"/>
        </w:rPr>
        <w:t>, por concepto de p</w:t>
      </w:r>
      <w:r w:rsidR="0010396F" w:rsidRPr="00C50661">
        <w:rPr>
          <w:rFonts w:ascii="Arial Narrow" w:hAnsi="Arial Narrow"/>
          <w:sz w:val="24"/>
          <w:szCs w:val="24"/>
        </w:rPr>
        <w:t>restación de servicios profesionales para la implementación de los componentes de la gestión de los riesgos de la defensa jurídica de la entidad, en la aplicación de los lineamientos definidos por la OAP</w:t>
      </w:r>
      <w:r>
        <w:rPr>
          <w:rFonts w:ascii="Arial Narrow" w:hAnsi="Arial Narrow"/>
          <w:sz w:val="24"/>
          <w:szCs w:val="24"/>
        </w:rPr>
        <w:t>, por valor de $15.600.000.</w:t>
      </w:r>
    </w:p>
    <w:p w14:paraId="117DCCF9" w14:textId="77777777" w:rsidR="00552DAF" w:rsidRDefault="00552DAF" w:rsidP="00552DAF">
      <w:pPr>
        <w:pStyle w:val="Prrafodelista"/>
        <w:tabs>
          <w:tab w:val="left" w:pos="3144"/>
        </w:tabs>
        <w:jc w:val="both"/>
        <w:rPr>
          <w:rFonts w:ascii="Arial Narrow" w:hAnsi="Arial Narrow"/>
          <w:sz w:val="24"/>
          <w:szCs w:val="24"/>
        </w:rPr>
      </w:pPr>
    </w:p>
    <w:p w14:paraId="61E8D3C4" w14:textId="22C8EECC" w:rsidR="00552DAF" w:rsidRDefault="0010396F" w:rsidP="00552DAF">
      <w:pPr>
        <w:pStyle w:val="Prrafodelista"/>
        <w:numPr>
          <w:ilvl w:val="0"/>
          <w:numId w:val="41"/>
        </w:numPr>
        <w:tabs>
          <w:tab w:val="left" w:pos="3144"/>
        </w:tabs>
        <w:jc w:val="both"/>
        <w:rPr>
          <w:rFonts w:ascii="Arial Narrow" w:hAnsi="Arial Narrow"/>
          <w:sz w:val="24"/>
          <w:szCs w:val="24"/>
        </w:rPr>
      </w:pPr>
      <w:r w:rsidRPr="00552DAF">
        <w:rPr>
          <w:rFonts w:ascii="Arial Narrow" w:hAnsi="Arial Narrow"/>
          <w:sz w:val="24"/>
          <w:szCs w:val="24"/>
        </w:rPr>
        <w:t>Realizar el mantenimiento y mejora del sistema de gestión de calidad para la administración, optimización, sensibilización y operación de este</w:t>
      </w:r>
      <w:r w:rsidR="00552DAF">
        <w:rPr>
          <w:rFonts w:ascii="Arial Narrow" w:hAnsi="Arial Narrow"/>
          <w:sz w:val="24"/>
          <w:szCs w:val="24"/>
        </w:rPr>
        <w:t>, por valor de $</w:t>
      </w:r>
      <w:r w:rsidRPr="00552DAF">
        <w:rPr>
          <w:rFonts w:ascii="Arial Narrow" w:hAnsi="Arial Narrow"/>
          <w:sz w:val="24"/>
          <w:szCs w:val="24"/>
        </w:rPr>
        <w:t>28.000.000</w:t>
      </w:r>
      <w:r w:rsidR="00552DAF">
        <w:rPr>
          <w:rFonts w:ascii="Arial Narrow" w:hAnsi="Arial Narrow"/>
          <w:sz w:val="24"/>
          <w:szCs w:val="24"/>
        </w:rPr>
        <w:t>:</w:t>
      </w:r>
    </w:p>
    <w:p w14:paraId="7F3EAEE8" w14:textId="77777777" w:rsidR="00552DAF" w:rsidRDefault="00552DAF" w:rsidP="00552DAF">
      <w:pPr>
        <w:pStyle w:val="Prrafodelista"/>
        <w:tabs>
          <w:tab w:val="left" w:pos="3144"/>
        </w:tabs>
        <w:jc w:val="both"/>
        <w:rPr>
          <w:rFonts w:ascii="Arial Narrow" w:hAnsi="Arial Narrow"/>
          <w:sz w:val="24"/>
          <w:szCs w:val="24"/>
        </w:rPr>
      </w:pPr>
    </w:p>
    <w:p w14:paraId="40B42B16" w14:textId="601D66C8" w:rsidR="0010396F" w:rsidRPr="00552DAF" w:rsidRDefault="00552DAF" w:rsidP="00552DAF">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C</w:t>
      </w:r>
      <w:r w:rsidR="0010396F" w:rsidRPr="00552DAF">
        <w:rPr>
          <w:rFonts w:ascii="Arial Narrow" w:hAnsi="Arial Narrow"/>
          <w:sz w:val="24"/>
          <w:szCs w:val="24"/>
        </w:rPr>
        <w:t>ABARCAS SAGBINI JORGE MARIO</w:t>
      </w:r>
      <w:r>
        <w:rPr>
          <w:rFonts w:ascii="Arial Narrow" w:hAnsi="Arial Narrow"/>
          <w:sz w:val="24"/>
          <w:szCs w:val="24"/>
        </w:rPr>
        <w:t>, por concepto de p</w:t>
      </w:r>
      <w:r w:rsidR="0010396F" w:rsidRPr="00552DAF">
        <w:rPr>
          <w:rFonts w:ascii="Arial Narrow" w:hAnsi="Arial Narrow"/>
          <w:sz w:val="24"/>
          <w:szCs w:val="24"/>
        </w:rPr>
        <w:t>restar sus servicios profesionales para el mantenimiento del componente de gestión del servicio del sistema de gestión del riesgo de la SSF, orientado al cumplimiento de los objetivos institucionales y la mejora continua</w:t>
      </w:r>
      <w:r>
        <w:rPr>
          <w:rFonts w:ascii="Arial Narrow" w:hAnsi="Arial Narrow"/>
          <w:sz w:val="24"/>
          <w:szCs w:val="24"/>
        </w:rPr>
        <w:t>, por valor de $</w:t>
      </w:r>
      <w:r w:rsidR="00E60096">
        <w:rPr>
          <w:rFonts w:ascii="Arial Narrow" w:hAnsi="Arial Narrow"/>
          <w:sz w:val="24"/>
          <w:szCs w:val="24"/>
        </w:rPr>
        <w:t>24.000.000.</w:t>
      </w:r>
    </w:p>
    <w:p w14:paraId="3EF406E9" w14:textId="77777777" w:rsidR="00D406E2" w:rsidRDefault="00D406E2" w:rsidP="00D406E2">
      <w:pPr>
        <w:pStyle w:val="Prrafodelista"/>
        <w:tabs>
          <w:tab w:val="left" w:pos="3144"/>
        </w:tabs>
        <w:jc w:val="both"/>
        <w:rPr>
          <w:rFonts w:ascii="Arial Narrow" w:hAnsi="Arial Narrow"/>
          <w:sz w:val="24"/>
          <w:szCs w:val="24"/>
        </w:rPr>
      </w:pPr>
    </w:p>
    <w:p w14:paraId="25E5947B" w14:textId="77777777" w:rsidR="00D406E2" w:rsidRDefault="0010396F" w:rsidP="00D406E2">
      <w:pPr>
        <w:pStyle w:val="Prrafodelista"/>
        <w:numPr>
          <w:ilvl w:val="0"/>
          <w:numId w:val="41"/>
        </w:numPr>
        <w:tabs>
          <w:tab w:val="left" w:pos="3144"/>
        </w:tabs>
        <w:jc w:val="both"/>
        <w:rPr>
          <w:rFonts w:ascii="Arial Narrow" w:hAnsi="Arial Narrow"/>
          <w:sz w:val="24"/>
          <w:szCs w:val="24"/>
        </w:rPr>
      </w:pPr>
      <w:r w:rsidRPr="00D406E2">
        <w:rPr>
          <w:rFonts w:ascii="Arial Narrow" w:hAnsi="Arial Narrow"/>
          <w:sz w:val="24"/>
          <w:szCs w:val="24"/>
        </w:rPr>
        <w:t>Realizar el mantenimiento y mejora del sistema de gestión de calidad para la administración, optimización, sensibilización y operación de este</w:t>
      </w:r>
      <w:r w:rsidR="00D406E2">
        <w:rPr>
          <w:rFonts w:ascii="Arial Narrow" w:hAnsi="Arial Narrow"/>
          <w:sz w:val="24"/>
          <w:szCs w:val="24"/>
        </w:rPr>
        <w:t xml:space="preserve">, por valor de </w:t>
      </w:r>
      <w:r w:rsidRPr="00D406E2">
        <w:rPr>
          <w:rFonts w:ascii="Arial Narrow" w:hAnsi="Arial Narrow"/>
          <w:sz w:val="24"/>
          <w:szCs w:val="24"/>
        </w:rPr>
        <w:t>$ 28.000.000</w:t>
      </w:r>
      <w:r w:rsidR="00D406E2">
        <w:rPr>
          <w:rFonts w:ascii="Arial Narrow" w:hAnsi="Arial Narrow"/>
          <w:sz w:val="24"/>
          <w:szCs w:val="24"/>
        </w:rPr>
        <w:t>:</w:t>
      </w:r>
    </w:p>
    <w:p w14:paraId="433ADECE" w14:textId="77777777" w:rsidR="00D406E2" w:rsidRDefault="00D406E2" w:rsidP="00D406E2">
      <w:pPr>
        <w:pStyle w:val="Prrafodelista"/>
        <w:tabs>
          <w:tab w:val="left" w:pos="3144"/>
        </w:tabs>
        <w:jc w:val="both"/>
        <w:rPr>
          <w:rFonts w:ascii="Arial Narrow" w:hAnsi="Arial Narrow"/>
          <w:sz w:val="24"/>
          <w:szCs w:val="24"/>
        </w:rPr>
      </w:pPr>
    </w:p>
    <w:p w14:paraId="5AE5B7DE" w14:textId="4F8D919F" w:rsidR="0010396F" w:rsidRPr="00D406E2" w:rsidRDefault="00D406E2" w:rsidP="00D406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D406E2">
        <w:rPr>
          <w:rFonts w:ascii="Arial Narrow" w:hAnsi="Arial Narrow"/>
          <w:sz w:val="24"/>
          <w:szCs w:val="24"/>
        </w:rPr>
        <w:t>ARCIA PERUCINI DAMIAN ADOLFO</w:t>
      </w:r>
      <w:r>
        <w:rPr>
          <w:rFonts w:ascii="Arial Narrow" w:hAnsi="Arial Narrow"/>
          <w:sz w:val="24"/>
          <w:szCs w:val="24"/>
        </w:rPr>
        <w:t>, por concepto de p</w:t>
      </w:r>
      <w:r w:rsidR="0010396F" w:rsidRPr="00D406E2">
        <w:rPr>
          <w:rFonts w:ascii="Arial Narrow" w:hAnsi="Arial Narrow"/>
          <w:sz w:val="24"/>
          <w:szCs w:val="24"/>
        </w:rPr>
        <w:t>restar sus servicios profesionales para el mantenimiento del componente de gestión de la evaluación y seguimiento del sistema de gestión de calidad de la SSF, orientado al cumplimiento de los objetivos institucionales y la mejora continua</w:t>
      </w:r>
      <w:r>
        <w:rPr>
          <w:rFonts w:ascii="Arial Narrow" w:hAnsi="Arial Narrow"/>
          <w:sz w:val="24"/>
          <w:szCs w:val="24"/>
        </w:rPr>
        <w:t>, por valor de $28.000.000.</w:t>
      </w:r>
    </w:p>
    <w:p w14:paraId="2B1633A2" w14:textId="77777777" w:rsidR="00D406E2" w:rsidRDefault="00D406E2" w:rsidP="00D406E2">
      <w:pPr>
        <w:pStyle w:val="Prrafodelista"/>
        <w:tabs>
          <w:tab w:val="left" w:pos="3144"/>
        </w:tabs>
        <w:jc w:val="both"/>
        <w:rPr>
          <w:rFonts w:ascii="Arial Narrow" w:hAnsi="Arial Narrow"/>
          <w:sz w:val="24"/>
          <w:szCs w:val="24"/>
        </w:rPr>
      </w:pPr>
    </w:p>
    <w:p w14:paraId="3A1AFEDA" w14:textId="77777777" w:rsidR="00D406E2" w:rsidRDefault="0010396F" w:rsidP="00D406E2">
      <w:pPr>
        <w:pStyle w:val="Prrafodelista"/>
        <w:numPr>
          <w:ilvl w:val="0"/>
          <w:numId w:val="41"/>
        </w:numPr>
        <w:tabs>
          <w:tab w:val="left" w:pos="3144"/>
        </w:tabs>
        <w:jc w:val="both"/>
        <w:rPr>
          <w:rFonts w:ascii="Arial Narrow" w:hAnsi="Arial Narrow"/>
          <w:sz w:val="24"/>
          <w:szCs w:val="24"/>
        </w:rPr>
      </w:pPr>
      <w:r w:rsidRPr="00D406E2">
        <w:rPr>
          <w:rFonts w:ascii="Arial Narrow" w:hAnsi="Arial Narrow"/>
          <w:sz w:val="24"/>
          <w:szCs w:val="24"/>
        </w:rPr>
        <w:t>Generar las estrategias para el mejoramiento del índice de desempeño institucional</w:t>
      </w:r>
      <w:r w:rsidR="00D406E2">
        <w:rPr>
          <w:rFonts w:ascii="Arial Narrow" w:hAnsi="Arial Narrow"/>
          <w:sz w:val="24"/>
          <w:szCs w:val="24"/>
        </w:rPr>
        <w:t xml:space="preserve">, por valor de </w:t>
      </w:r>
      <w:r w:rsidRPr="00D406E2">
        <w:rPr>
          <w:rFonts w:ascii="Arial Narrow" w:hAnsi="Arial Narrow"/>
          <w:sz w:val="24"/>
          <w:szCs w:val="24"/>
        </w:rPr>
        <w:t>$35.000.000</w:t>
      </w:r>
      <w:r w:rsidR="00D406E2">
        <w:rPr>
          <w:rFonts w:ascii="Arial Narrow" w:hAnsi="Arial Narrow"/>
          <w:sz w:val="24"/>
          <w:szCs w:val="24"/>
        </w:rPr>
        <w:t>:</w:t>
      </w:r>
    </w:p>
    <w:p w14:paraId="4A6BF12F" w14:textId="77777777" w:rsidR="00D406E2" w:rsidRDefault="00D406E2" w:rsidP="00D406E2">
      <w:pPr>
        <w:pStyle w:val="Prrafodelista"/>
        <w:tabs>
          <w:tab w:val="left" w:pos="3144"/>
        </w:tabs>
        <w:jc w:val="both"/>
        <w:rPr>
          <w:rFonts w:ascii="Arial Narrow" w:hAnsi="Arial Narrow"/>
          <w:sz w:val="24"/>
          <w:szCs w:val="24"/>
        </w:rPr>
      </w:pPr>
    </w:p>
    <w:p w14:paraId="39CBA76D" w14:textId="434AD10E" w:rsidR="0010396F" w:rsidRPr="00D406E2" w:rsidRDefault="00D406E2" w:rsidP="00D406E2">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D406E2">
        <w:rPr>
          <w:rFonts w:ascii="Arial Narrow" w:hAnsi="Arial Narrow"/>
          <w:sz w:val="24"/>
          <w:szCs w:val="24"/>
        </w:rPr>
        <w:t>HERNANDEZ ARTEAGA ANA GRACIELA</w:t>
      </w:r>
      <w:r>
        <w:rPr>
          <w:rFonts w:ascii="Arial Narrow" w:hAnsi="Arial Narrow"/>
          <w:sz w:val="24"/>
          <w:szCs w:val="24"/>
        </w:rPr>
        <w:t>, por concepto de p</w:t>
      </w:r>
      <w:r w:rsidR="0010396F" w:rsidRPr="00D406E2">
        <w:rPr>
          <w:rFonts w:ascii="Arial Narrow" w:hAnsi="Arial Narrow"/>
          <w:sz w:val="24"/>
          <w:szCs w:val="24"/>
        </w:rPr>
        <w:t>restar servicios profesionales de apoyo para el diseño, implementación, seguimiento y fortalecimiento de la política de gestión del conocimiento y la innovación, que permita articular los sistemas de gestión de acuerdo con los requisitos del MIPG</w:t>
      </w:r>
      <w:r>
        <w:rPr>
          <w:rFonts w:ascii="Arial Narrow" w:hAnsi="Arial Narrow"/>
          <w:sz w:val="24"/>
          <w:szCs w:val="24"/>
        </w:rPr>
        <w:t>, por valor de $35.000.000.</w:t>
      </w:r>
    </w:p>
    <w:p w14:paraId="3AD54C93" w14:textId="77777777" w:rsidR="00C32C35" w:rsidRDefault="00C32C35" w:rsidP="00C32C35">
      <w:pPr>
        <w:pStyle w:val="Prrafodelista"/>
        <w:tabs>
          <w:tab w:val="left" w:pos="3144"/>
        </w:tabs>
        <w:jc w:val="both"/>
        <w:rPr>
          <w:rFonts w:ascii="Arial Narrow" w:hAnsi="Arial Narrow"/>
          <w:sz w:val="24"/>
          <w:szCs w:val="24"/>
        </w:rPr>
      </w:pPr>
    </w:p>
    <w:p w14:paraId="32C27F5F" w14:textId="77777777" w:rsidR="00C32C35" w:rsidRDefault="0010396F" w:rsidP="00C32C35">
      <w:pPr>
        <w:pStyle w:val="Prrafodelista"/>
        <w:numPr>
          <w:ilvl w:val="0"/>
          <w:numId w:val="41"/>
        </w:numPr>
        <w:tabs>
          <w:tab w:val="left" w:pos="3144"/>
        </w:tabs>
        <w:jc w:val="both"/>
        <w:rPr>
          <w:rFonts w:ascii="Arial Narrow" w:hAnsi="Arial Narrow"/>
          <w:sz w:val="24"/>
          <w:szCs w:val="24"/>
        </w:rPr>
      </w:pPr>
      <w:r w:rsidRPr="00C32C35">
        <w:rPr>
          <w:rFonts w:ascii="Arial Narrow" w:hAnsi="Arial Narrow"/>
          <w:sz w:val="24"/>
          <w:szCs w:val="24"/>
        </w:rPr>
        <w:t>Elaborar documentos de apoyo: guías, planes, manuales, mapas de riesgos y cartillas que oriente</w:t>
      </w:r>
      <w:r w:rsidR="00C32C35">
        <w:rPr>
          <w:rFonts w:ascii="Arial Narrow" w:hAnsi="Arial Narrow"/>
          <w:sz w:val="24"/>
          <w:szCs w:val="24"/>
        </w:rPr>
        <w:t>n la labor de las dependencias, por valor de</w:t>
      </w:r>
      <w:r w:rsidRPr="00C32C35">
        <w:rPr>
          <w:rFonts w:ascii="Arial Narrow" w:hAnsi="Arial Narrow"/>
          <w:sz w:val="24"/>
          <w:szCs w:val="24"/>
        </w:rPr>
        <w:t xml:space="preserve"> $28.000.000</w:t>
      </w:r>
      <w:r w:rsidR="00C32C35">
        <w:rPr>
          <w:rFonts w:ascii="Arial Narrow" w:hAnsi="Arial Narrow"/>
          <w:sz w:val="24"/>
          <w:szCs w:val="24"/>
        </w:rPr>
        <w:t>:</w:t>
      </w:r>
    </w:p>
    <w:p w14:paraId="2C2FA010" w14:textId="77777777" w:rsidR="00C32C35" w:rsidRDefault="00C32C35" w:rsidP="00C32C35">
      <w:pPr>
        <w:pStyle w:val="Prrafodelista"/>
        <w:tabs>
          <w:tab w:val="left" w:pos="3144"/>
        </w:tabs>
        <w:jc w:val="both"/>
        <w:rPr>
          <w:rFonts w:ascii="Arial Narrow" w:hAnsi="Arial Narrow"/>
          <w:sz w:val="24"/>
          <w:szCs w:val="24"/>
        </w:rPr>
      </w:pPr>
    </w:p>
    <w:p w14:paraId="54E2CA07" w14:textId="0553B5EC" w:rsidR="0010396F" w:rsidRPr="00C32C35" w:rsidRDefault="00C32C35" w:rsidP="00C32C3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RECALDE MURILLO SEBASTIAN, por concepto de p</w:t>
      </w:r>
      <w:r w:rsidR="0010396F" w:rsidRPr="00C32C35">
        <w:rPr>
          <w:rFonts w:ascii="Arial Narrow" w:hAnsi="Arial Narrow"/>
          <w:sz w:val="24"/>
          <w:szCs w:val="24"/>
        </w:rPr>
        <w:t xml:space="preserve">restar servicios profesionales para el apoyo en la implementación de los componentes de la gestión integral del riesgo, incluyendo la planificación y realización de mesas de trabajo para el acompañamiento a </w:t>
      </w:r>
      <w:r w:rsidR="008029D4" w:rsidRPr="00C32C35">
        <w:rPr>
          <w:rFonts w:ascii="Arial Narrow" w:hAnsi="Arial Narrow"/>
          <w:sz w:val="24"/>
          <w:szCs w:val="24"/>
        </w:rPr>
        <w:t>todas las dependencias</w:t>
      </w:r>
      <w:r w:rsidR="0010396F" w:rsidRPr="00C32C35">
        <w:rPr>
          <w:rFonts w:ascii="Arial Narrow" w:hAnsi="Arial Narrow"/>
          <w:sz w:val="24"/>
          <w:szCs w:val="24"/>
        </w:rPr>
        <w:t xml:space="preserve"> de la SSF en la </w:t>
      </w:r>
      <w:proofErr w:type="spellStart"/>
      <w:r w:rsidR="0010396F" w:rsidRPr="00C32C35">
        <w:rPr>
          <w:rFonts w:ascii="Arial Narrow" w:hAnsi="Arial Narrow"/>
          <w:sz w:val="24"/>
          <w:szCs w:val="24"/>
        </w:rPr>
        <w:t>apl</w:t>
      </w:r>
      <w:proofErr w:type="spellEnd"/>
      <w:r>
        <w:rPr>
          <w:rFonts w:ascii="Arial Narrow" w:hAnsi="Arial Narrow"/>
          <w:sz w:val="24"/>
          <w:szCs w:val="24"/>
        </w:rPr>
        <w:t>, por valor de $28.000.000.</w:t>
      </w:r>
    </w:p>
    <w:p w14:paraId="76FD1ABF" w14:textId="77777777" w:rsidR="003D0D6C" w:rsidRDefault="003D0D6C" w:rsidP="0010396F">
      <w:pPr>
        <w:tabs>
          <w:tab w:val="left" w:pos="3144"/>
        </w:tabs>
        <w:jc w:val="both"/>
        <w:rPr>
          <w:rFonts w:ascii="Arial Narrow" w:hAnsi="Arial Narrow"/>
          <w:sz w:val="24"/>
          <w:szCs w:val="24"/>
        </w:rPr>
      </w:pPr>
      <w:proofErr w:type="spellStart"/>
      <w:r>
        <w:rPr>
          <w:rFonts w:ascii="Arial Narrow" w:hAnsi="Arial Narrow"/>
          <w:sz w:val="24"/>
          <w:szCs w:val="24"/>
        </w:rPr>
        <w:t>cc.</w:t>
      </w:r>
      <w:proofErr w:type="spellEnd"/>
      <w:r>
        <w:rPr>
          <w:rFonts w:ascii="Arial Narrow" w:hAnsi="Arial Narrow"/>
          <w:sz w:val="24"/>
          <w:szCs w:val="24"/>
        </w:rPr>
        <w:t xml:space="preserve"> </w:t>
      </w:r>
      <w:r w:rsidR="0010396F" w:rsidRPr="0010396F">
        <w:rPr>
          <w:rFonts w:ascii="Arial Narrow" w:hAnsi="Arial Narrow"/>
          <w:sz w:val="24"/>
          <w:szCs w:val="24"/>
        </w:rPr>
        <w:t>Elaborar documentos de apoyo: guías, planes, manuales, mapas de riesgos y cartillas que orient</w:t>
      </w:r>
      <w:r>
        <w:rPr>
          <w:rFonts w:ascii="Arial Narrow" w:hAnsi="Arial Narrow"/>
          <w:sz w:val="24"/>
          <w:szCs w:val="24"/>
        </w:rPr>
        <w:t>en la labor de las dependencias, por valor de $</w:t>
      </w:r>
      <w:r w:rsidR="0010396F" w:rsidRPr="0010396F">
        <w:rPr>
          <w:rFonts w:ascii="Arial Narrow" w:hAnsi="Arial Narrow"/>
          <w:sz w:val="24"/>
          <w:szCs w:val="24"/>
        </w:rPr>
        <w:t>28.000.000</w:t>
      </w:r>
      <w:r>
        <w:rPr>
          <w:rFonts w:ascii="Arial Narrow" w:hAnsi="Arial Narrow"/>
          <w:sz w:val="24"/>
          <w:szCs w:val="24"/>
        </w:rPr>
        <w:t>:</w:t>
      </w:r>
    </w:p>
    <w:p w14:paraId="1B6D48AF" w14:textId="449731F7" w:rsidR="0010396F" w:rsidRPr="003D0D6C" w:rsidRDefault="003D0D6C" w:rsidP="003D0D6C">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3D0D6C">
        <w:rPr>
          <w:rFonts w:ascii="Arial Narrow" w:hAnsi="Arial Narrow"/>
          <w:sz w:val="24"/>
          <w:szCs w:val="24"/>
        </w:rPr>
        <w:t>ARDILA MENESES OMAR</w:t>
      </w:r>
      <w:r>
        <w:rPr>
          <w:rFonts w:ascii="Arial Narrow" w:hAnsi="Arial Narrow"/>
          <w:sz w:val="24"/>
          <w:szCs w:val="24"/>
        </w:rPr>
        <w:t>, por concepto de p</w:t>
      </w:r>
      <w:r w:rsidR="0010396F" w:rsidRPr="003D0D6C">
        <w:rPr>
          <w:rFonts w:ascii="Arial Narrow" w:hAnsi="Arial Narrow"/>
          <w:sz w:val="24"/>
          <w:szCs w:val="24"/>
        </w:rPr>
        <w:t>restar servicios profesionales para el apoyo en la implementación de los componentes de la gestión de riesgos de corrupción incluyendo la planificación y realización de mesas de trabajo para el acompañamiento a todas las dependencias de la SSF en la</w:t>
      </w:r>
      <w:r>
        <w:rPr>
          <w:rFonts w:ascii="Arial Narrow" w:hAnsi="Arial Narrow"/>
          <w:sz w:val="24"/>
          <w:szCs w:val="24"/>
        </w:rPr>
        <w:t>, por valor de $24.000.000.</w:t>
      </w:r>
    </w:p>
    <w:p w14:paraId="5EB8ABB9" w14:textId="77777777" w:rsidR="008029D4" w:rsidRDefault="008029D4" w:rsidP="008029D4">
      <w:pPr>
        <w:pStyle w:val="Prrafodelista"/>
        <w:tabs>
          <w:tab w:val="left" w:pos="3144"/>
        </w:tabs>
        <w:jc w:val="both"/>
        <w:rPr>
          <w:rFonts w:ascii="Arial Narrow" w:hAnsi="Arial Narrow"/>
          <w:sz w:val="24"/>
          <w:szCs w:val="24"/>
        </w:rPr>
      </w:pPr>
    </w:p>
    <w:p w14:paraId="5BEB69CE" w14:textId="77777777" w:rsidR="008029D4" w:rsidRDefault="0010396F" w:rsidP="008029D4">
      <w:pPr>
        <w:pStyle w:val="Prrafodelista"/>
        <w:numPr>
          <w:ilvl w:val="0"/>
          <w:numId w:val="41"/>
        </w:numPr>
        <w:tabs>
          <w:tab w:val="left" w:pos="3144"/>
        </w:tabs>
        <w:jc w:val="both"/>
        <w:rPr>
          <w:rFonts w:ascii="Arial Narrow" w:hAnsi="Arial Narrow"/>
          <w:sz w:val="24"/>
          <w:szCs w:val="24"/>
        </w:rPr>
      </w:pPr>
      <w:r w:rsidRPr="008029D4">
        <w:rPr>
          <w:rFonts w:ascii="Arial Narrow" w:hAnsi="Arial Narrow"/>
          <w:sz w:val="24"/>
          <w:szCs w:val="24"/>
        </w:rPr>
        <w:t>Elaborar documentos de apoyo: guías, planes, manuales, mapas de riesgos y cartillas que orienten la labor de las dependencias</w:t>
      </w:r>
      <w:r w:rsidR="008029D4">
        <w:rPr>
          <w:rFonts w:ascii="Arial Narrow" w:hAnsi="Arial Narrow"/>
          <w:sz w:val="24"/>
          <w:szCs w:val="24"/>
        </w:rPr>
        <w:t>, por valor de $</w:t>
      </w:r>
      <w:r w:rsidRPr="008029D4">
        <w:rPr>
          <w:rFonts w:ascii="Arial Narrow" w:hAnsi="Arial Narrow"/>
          <w:sz w:val="24"/>
          <w:szCs w:val="24"/>
        </w:rPr>
        <w:t>28.000.000</w:t>
      </w:r>
      <w:r w:rsidR="008029D4">
        <w:rPr>
          <w:rFonts w:ascii="Arial Narrow" w:hAnsi="Arial Narrow"/>
          <w:sz w:val="24"/>
          <w:szCs w:val="24"/>
        </w:rPr>
        <w:t>:</w:t>
      </w:r>
    </w:p>
    <w:p w14:paraId="49FD41A0" w14:textId="77777777" w:rsidR="008029D4" w:rsidRDefault="008029D4" w:rsidP="008029D4">
      <w:pPr>
        <w:pStyle w:val="Prrafodelista"/>
        <w:tabs>
          <w:tab w:val="left" w:pos="3144"/>
        </w:tabs>
        <w:jc w:val="both"/>
        <w:rPr>
          <w:rFonts w:ascii="Arial Narrow" w:hAnsi="Arial Narrow"/>
          <w:sz w:val="24"/>
          <w:szCs w:val="24"/>
        </w:rPr>
      </w:pPr>
    </w:p>
    <w:p w14:paraId="4A8A28C1" w14:textId="3AA38691" w:rsidR="0010396F" w:rsidRDefault="008029D4" w:rsidP="008029D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w:t>
      </w:r>
      <w:r w:rsidR="00E034F5">
        <w:rPr>
          <w:rFonts w:ascii="Arial Narrow" w:hAnsi="Arial Narrow"/>
          <w:sz w:val="24"/>
          <w:szCs w:val="24"/>
        </w:rPr>
        <w:t xml:space="preserve"> </w:t>
      </w:r>
      <w:r w:rsidR="0010396F" w:rsidRPr="008029D4">
        <w:rPr>
          <w:rFonts w:ascii="Arial Narrow" w:hAnsi="Arial Narrow"/>
          <w:sz w:val="24"/>
          <w:szCs w:val="24"/>
        </w:rPr>
        <w:t>BRITTON NIETO DALMA CATHERINE</w:t>
      </w:r>
      <w:r w:rsidR="00E034F5">
        <w:rPr>
          <w:rFonts w:ascii="Arial Narrow" w:hAnsi="Arial Narrow"/>
          <w:sz w:val="24"/>
          <w:szCs w:val="24"/>
        </w:rPr>
        <w:t>, por concepto de p</w:t>
      </w:r>
      <w:r w:rsidR="0010396F" w:rsidRPr="008029D4">
        <w:rPr>
          <w:rFonts w:ascii="Arial Narrow" w:hAnsi="Arial Narrow"/>
          <w:sz w:val="24"/>
          <w:szCs w:val="24"/>
        </w:rPr>
        <w:t>restar servicios profesionales para el apoyo en la implementación de los componentes de la gestión integral de los riesgos de seguridad de la información incluyendo la planificación y realización de mesas de trabajo p</w:t>
      </w:r>
      <w:r w:rsidR="00CA153D">
        <w:rPr>
          <w:rFonts w:ascii="Arial Narrow" w:hAnsi="Arial Narrow"/>
          <w:sz w:val="24"/>
          <w:szCs w:val="24"/>
        </w:rPr>
        <w:t>ara el acompañamiento a todos, por valor de $24.000.000.</w:t>
      </w:r>
    </w:p>
    <w:p w14:paraId="0D862967" w14:textId="77777777" w:rsidR="00CA153D" w:rsidRPr="008029D4" w:rsidRDefault="00CA153D" w:rsidP="00CA153D">
      <w:pPr>
        <w:pStyle w:val="Prrafodelista"/>
        <w:tabs>
          <w:tab w:val="left" w:pos="3144"/>
        </w:tabs>
        <w:jc w:val="both"/>
        <w:rPr>
          <w:rFonts w:ascii="Arial Narrow" w:hAnsi="Arial Narrow"/>
          <w:sz w:val="24"/>
          <w:szCs w:val="24"/>
        </w:rPr>
      </w:pPr>
    </w:p>
    <w:p w14:paraId="23F080EF" w14:textId="77777777" w:rsidR="006E7814" w:rsidRDefault="0010396F" w:rsidP="006E7814">
      <w:pPr>
        <w:pStyle w:val="Prrafodelista"/>
        <w:numPr>
          <w:ilvl w:val="0"/>
          <w:numId w:val="41"/>
        </w:numPr>
        <w:tabs>
          <w:tab w:val="left" w:pos="3144"/>
        </w:tabs>
        <w:jc w:val="both"/>
        <w:rPr>
          <w:rFonts w:ascii="Arial Narrow" w:hAnsi="Arial Narrow"/>
          <w:sz w:val="24"/>
          <w:szCs w:val="24"/>
        </w:rPr>
      </w:pPr>
      <w:r w:rsidRPr="006E7814">
        <w:rPr>
          <w:rFonts w:ascii="Arial Narrow" w:hAnsi="Arial Narrow"/>
          <w:sz w:val="24"/>
          <w:szCs w:val="24"/>
        </w:rPr>
        <w:t>Articular la operación de los sistemas de gestión con los requisitos del Modelo Integrado de planeación y gestión</w:t>
      </w:r>
      <w:r w:rsidR="006E7814">
        <w:rPr>
          <w:rFonts w:ascii="Arial Narrow" w:hAnsi="Arial Narrow"/>
          <w:sz w:val="24"/>
          <w:szCs w:val="24"/>
        </w:rPr>
        <w:t xml:space="preserve"> por valor de $42.000.000:</w:t>
      </w:r>
    </w:p>
    <w:p w14:paraId="75B60EDE" w14:textId="77777777" w:rsidR="006E7814" w:rsidRDefault="006E7814" w:rsidP="006E7814">
      <w:pPr>
        <w:pStyle w:val="Prrafodelista"/>
        <w:tabs>
          <w:tab w:val="left" w:pos="3144"/>
        </w:tabs>
        <w:jc w:val="both"/>
        <w:rPr>
          <w:rFonts w:ascii="Arial Narrow" w:hAnsi="Arial Narrow"/>
          <w:sz w:val="24"/>
          <w:szCs w:val="24"/>
        </w:rPr>
      </w:pPr>
    </w:p>
    <w:p w14:paraId="314A6362" w14:textId="63B4D1F8" w:rsidR="0010396F" w:rsidRPr="006E7814" w:rsidRDefault="00A97EDF" w:rsidP="006E7814">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6E7814">
        <w:rPr>
          <w:rFonts w:ascii="Arial Narrow" w:hAnsi="Arial Narrow"/>
          <w:sz w:val="24"/>
          <w:szCs w:val="24"/>
        </w:rPr>
        <w:t>VEGA RODRIGUEZ TILSA NATIVIDAD</w:t>
      </w:r>
      <w:r>
        <w:rPr>
          <w:rFonts w:ascii="Arial Narrow" w:hAnsi="Arial Narrow"/>
          <w:sz w:val="24"/>
          <w:szCs w:val="24"/>
        </w:rPr>
        <w:t>, por concepto de c</w:t>
      </w:r>
      <w:r w:rsidR="0010396F" w:rsidRPr="006E7814">
        <w:rPr>
          <w:rFonts w:ascii="Arial Narrow" w:hAnsi="Arial Narrow"/>
          <w:sz w:val="24"/>
          <w:szCs w:val="24"/>
        </w:rPr>
        <w:t>ontratación de la prestación de servicios profesionales a la SSF para apoyar la implementación de las dimensiones de la Gestión del Conocimiento y Gestión del Talento Humano</w:t>
      </w:r>
      <w:r>
        <w:rPr>
          <w:rFonts w:ascii="Arial Narrow" w:hAnsi="Arial Narrow"/>
          <w:sz w:val="24"/>
          <w:szCs w:val="24"/>
        </w:rPr>
        <w:t>, por valor $35.000.000.</w:t>
      </w:r>
    </w:p>
    <w:p w14:paraId="3DDB6B7F" w14:textId="77777777" w:rsidR="004470E6" w:rsidRDefault="004470E6" w:rsidP="004470E6">
      <w:pPr>
        <w:pStyle w:val="Prrafodelista"/>
        <w:tabs>
          <w:tab w:val="left" w:pos="3144"/>
        </w:tabs>
        <w:jc w:val="both"/>
        <w:rPr>
          <w:rFonts w:ascii="Arial Narrow" w:hAnsi="Arial Narrow"/>
          <w:sz w:val="24"/>
          <w:szCs w:val="24"/>
        </w:rPr>
      </w:pPr>
    </w:p>
    <w:p w14:paraId="644B1959" w14:textId="77777777" w:rsidR="004470E6" w:rsidRDefault="0010396F" w:rsidP="004470E6">
      <w:pPr>
        <w:pStyle w:val="Prrafodelista"/>
        <w:numPr>
          <w:ilvl w:val="0"/>
          <w:numId w:val="41"/>
        </w:numPr>
        <w:tabs>
          <w:tab w:val="left" w:pos="3144"/>
        </w:tabs>
        <w:jc w:val="both"/>
        <w:rPr>
          <w:rFonts w:ascii="Arial Narrow" w:hAnsi="Arial Narrow"/>
          <w:sz w:val="24"/>
          <w:szCs w:val="24"/>
        </w:rPr>
      </w:pPr>
      <w:r w:rsidRPr="004470E6">
        <w:rPr>
          <w:rFonts w:ascii="Arial Narrow" w:hAnsi="Arial Narrow"/>
          <w:sz w:val="24"/>
          <w:szCs w:val="24"/>
        </w:rPr>
        <w:t>Realizar el mantenimiento y mejora del sistema de gestión de calidad para la administración, optimización, sensibilización y operación de este</w:t>
      </w:r>
      <w:r w:rsidR="004470E6">
        <w:rPr>
          <w:rFonts w:ascii="Arial Narrow" w:hAnsi="Arial Narrow"/>
          <w:sz w:val="24"/>
          <w:szCs w:val="24"/>
        </w:rPr>
        <w:t>, por valor de</w:t>
      </w:r>
      <w:r w:rsidRPr="004470E6">
        <w:rPr>
          <w:rFonts w:ascii="Arial Narrow" w:hAnsi="Arial Narrow"/>
          <w:sz w:val="24"/>
          <w:szCs w:val="24"/>
        </w:rPr>
        <w:t xml:space="preserve"> $28.000.000</w:t>
      </w:r>
      <w:r w:rsidR="004470E6">
        <w:rPr>
          <w:rFonts w:ascii="Arial Narrow" w:hAnsi="Arial Narrow"/>
          <w:sz w:val="24"/>
          <w:szCs w:val="24"/>
        </w:rPr>
        <w:t>:</w:t>
      </w:r>
    </w:p>
    <w:p w14:paraId="32108D65" w14:textId="77777777" w:rsidR="004470E6" w:rsidRDefault="004470E6" w:rsidP="004470E6">
      <w:pPr>
        <w:pStyle w:val="Prrafodelista"/>
        <w:tabs>
          <w:tab w:val="left" w:pos="3144"/>
        </w:tabs>
        <w:jc w:val="both"/>
        <w:rPr>
          <w:rFonts w:ascii="Arial Narrow" w:hAnsi="Arial Narrow"/>
          <w:sz w:val="24"/>
          <w:szCs w:val="24"/>
        </w:rPr>
      </w:pPr>
    </w:p>
    <w:p w14:paraId="0DD37654" w14:textId="1F728B29" w:rsidR="0010396F" w:rsidRPr="004470E6" w:rsidRDefault="004470E6" w:rsidP="004470E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4470E6">
        <w:rPr>
          <w:rFonts w:ascii="Arial Narrow" w:hAnsi="Arial Narrow"/>
          <w:sz w:val="24"/>
          <w:szCs w:val="24"/>
        </w:rPr>
        <w:t>NIETO DIAZ LILIANA ALEXANDRA</w:t>
      </w:r>
      <w:r>
        <w:rPr>
          <w:rFonts w:ascii="Arial Narrow" w:hAnsi="Arial Narrow"/>
          <w:sz w:val="24"/>
          <w:szCs w:val="24"/>
        </w:rPr>
        <w:t>, por concepto de p</w:t>
      </w:r>
      <w:r w:rsidR="0010396F" w:rsidRPr="004470E6">
        <w:rPr>
          <w:rFonts w:ascii="Arial Narrow" w:hAnsi="Arial Narrow"/>
          <w:sz w:val="24"/>
          <w:szCs w:val="24"/>
        </w:rPr>
        <w:t>restar sus servicios profesionales para el mantenimiento del componente de gestión de la información documentada del sistema de gestión de calidad de la SSF, orientado al cumplimiento de los objetivos institucionales y la mejora continua</w:t>
      </w:r>
      <w:r>
        <w:rPr>
          <w:rFonts w:ascii="Arial Narrow" w:hAnsi="Arial Narrow"/>
          <w:sz w:val="24"/>
          <w:szCs w:val="24"/>
        </w:rPr>
        <w:t>, por valor de $28.000.000.</w:t>
      </w:r>
    </w:p>
    <w:p w14:paraId="519E59B0" w14:textId="77777777" w:rsidR="004470E6" w:rsidRDefault="004470E6" w:rsidP="004470E6">
      <w:pPr>
        <w:pStyle w:val="Prrafodelista"/>
        <w:tabs>
          <w:tab w:val="left" w:pos="3144"/>
        </w:tabs>
        <w:jc w:val="both"/>
        <w:rPr>
          <w:rFonts w:ascii="Arial Narrow" w:hAnsi="Arial Narrow"/>
          <w:sz w:val="24"/>
          <w:szCs w:val="24"/>
        </w:rPr>
      </w:pPr>
    </w:p>
    <w:p w14:paraId="4A869FE8" w14:textId="77777777" w:rsidR="004470E6" w:rsidRDefault="0010396F" w:rsidP="004470E6">
      <w:pPr>
        <w:pStyle w:val="Prrafodelista"/>
        <w:numPr>
          <w:ilvl w:val="0"/>
          <w:numId w:val="41"/>
        </w:numPr>
        <w:tabs>
          <w:tab w:val="left" w:pos="3144"/>
        </w:tabs>
        <w:jc w:val="both"/>
        <w:rPr>
          <w:rFonts w:ascii="Arial Narrow" w:hAnsi="Arial Narrow"/>
          <w:sz w:val="24"/>
          <w:szCs w:val="24"/>
        </w:rPr>
      </w:pPr>
      <w:r w:rsidRPr="004470E6">
        <w:rPr>
          <w:rFonts w:ascii="Arial Narrow" w:hAnsi="Arial Narrow"/>
          <w:sz w:val="24"/>
          <w:szCs w:val="24"/>
        </w:rPr>
        <w:t>Articular la operación de los sistemas de gestión con los requisitos del Modelo Integrado de Planeación y Gestión</w:t>
      </w:r>
      <w:r w:rsidR="004470E6">
        <w:rPr>
          <w:rFonts w:ascii="Arial Narrow" w:hAnsi="Arial Narrow"/>
          <w:sz w:val="24"/>
          <w:szCs w:val="24"/>
        </w:rPr>
        <w:t>, por valor de</w:t>
      </w:r>
      <w:r w:rsidRPr="004470E6">
        <w:rPr>
          <w:rFonts w:ascii="Arial Narrow" w:hAnsi="Arial Narrow"/>
          <w:sz w:val="24"/>
          <w:szCs w:val="24"/>
        </w:rPr>
        <w:t xml:space="preserve"> $35.000.000</w:t>
      </w:r>
      <w:r w:rsidR="004470E6">
        <w:rPr>
          <w:rFonts w:ascii="Arial Narrow" w:hAnsi="Arial Narrow"/>
          <w:sz w:val="24"/>
          <w:szCs w:val="24"/>
        </w:rPr>
        <w:t xml:space="preserve">: </w:t>
      </w:r>
    </w:p>
    <w:p w14:paraId="17A7F440" w14:textId="77777777" w:rsidR="004470E6" w:rsidRDefault="004470E6" w:rsidP="004470E6">
      <w:pPr>
        <w:pStyle w:val="Prrafodelista"/>
        <w:tabs>
          <w:tab w:val="left" w:pos="3144"/>
        </w:tabs>
        <w:jc w:val="both"/>
        <w:rPr>
          <w:rFonts w:ascii="Arial Narrow" w:hAnsi="Arial Narrow"/>
          <w:sz w:val="24"/>
          <w:szCs w:val="24"/>
        </w:rPr>
      </w:pPr>
    </w:p>
    <w:p w14:paraId="046F3230" w14:textId="7DEC3E37" w:rsidR="0010396F" w:rsidRPr="004470E6" w:rsidRDefault="004470E6" w:rsidP="004470E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G</w:t>
      </w:r>
      <w:r w:rsidR="0010396F" w:rsidRPr="004470E6">
        <w:rPr>
          <w:rFonts w:ascii="Arial Narrow" w:hAnsi="Arial Narrow"/>
          <w:sz w:val="24"/>
          <w:szCs w:val="24"/>
        </w:rPr>
        <w:t>RUESO ROMERO HENRY</w:t>
      </w:r>
      <w:r>
        <w:rPr>
          <w:rFonts w:ascii="Arial Narrow" w:hAnsi="Arial Narrow"/>
          <w:sz w:val="24"/>
          <w:szCs w:val="24"/>
        </w:rPr>
        <w:t xml:space="preserve">, por concepto de </w:t>
      </w:r>
      <w:r w:rsidR="0010396F" w:rsidRPr="004470E6">
        <w:rPr>
          <w:rFonts w:ascii="Arial Narrow" w:hAnsi="Arial Narrow"/>
          <w:sz w:val="24"/>
          <w:szCs w:val="24"/>
        </w:rPr>
        <w:t>PRESTACIÓN DE SERVICIOS PARA APOYAR EN LA GESTIÓN JURÍDICA DENTRO DEL PROCESO DE CONTROL LEGAL EN LA SUPERDELEGADA PARA LA RESPONSABILIDAD ADMINISTRATIVA Y ME</w:t>
      </w:r>
      <w:r>
        <w:rPr>
          <w:rFonts w:ascii="Arial Narrow" w:hAnsi="Arial Narrow"/>
          <w:sz w:val="24"/>
          <w:szCs w:val="24"/>
        </w:rPr>
        <w:t>, por valor de $30.000.000.</w:t>
      </w:r>
    </w:p>
    <w:p w14:paraId="1C3325B1" w14:textId="77777777" w:rsidR="00957AB6" w:rsidRDefault="00957AB6" w:rsidP="0010396F">
      <w:pPr>
        <w:tabs>
          <w:tab w:val="left" w:pos="3144"/>
        </w:tabs>
        <w:jc w:val="both"/>
        <w:rPr>
          <w:rFonts w:ascii="Arial Narrow" w:hAnsi="Arial Narrow"/>
          <w:sz w:val="24"/>
          <w:szCs w:val="24"/>
        </w:rPr>
      </w:pPr>
      <w:r>
        <w:rPr>
          <w:rFonts w:ascii="Arial Narrow" w:hAnsi="Arial Narrow"/>
          <w:sz w:val="24"/>
          <w:szCs w:val="24"/>
        </w:rPr>
        <w:t xml:space="preserve">ii. </w:t>
      </w:r>
      <w:r w:rsidR="0010396F" w:rsidRPr="0010396F">
        <w:rPr>
          <w:rFonts w:ascii="Arial Narrow" w:hAnsi="Arial Narrow"/>
          <w:sz w:val="24"/>
          <w:szCs w:val="24"/>
        </w:rPr>
        <w:t>Articular la operación de los sistemas de gestión con los requisitos del Modelo Integrado de planeación y gestión</w:t>
      </w:r>
      <w:r>
        <w:rPr>
          <w:rFonts w:ascii="Arial Narrow" w:hAnsi="Arial Narrow"/>
          <w:sz w:val="24"/>
          <w:szCs w:val="24"/>
        </w:rPr>
        <w:t xml:space="preserve">, por valor de </w:t>
      </w:r>
      <w:r w:rsidR="0010396F" w:rsidRPr="0010396F">
        <w:rPr>
          <w:rFonts w:ascii="Arial Narrow" w:hAnsi="Arial Narrow"/>
          <w:sz w:val="24"/>
          <w:szCs w:val="24"/>
        </w:rPr>
        <w:t>$30.000.000</w:t>
      </w:r>
      <w:r>
        <w:rPr>
          <w:rFonts w:ascii="Arial Narrow" w:hAnsi="Arial Narrow"/>
          <w:sz w:val="24"/>
          <w:szCs w:val="24"/>
        </w:rPr>
        <w:t>:</w:t>
      </w:r>
    </w:p>
    <w:p w14:paraId="38E4FB5C" w14:textId="47E07BB2" w:rsidR="0010396F" w:rsidRPr="00957AB6" w:rsidRDefault="00957AB6" w:rsidP="00957AB6">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957AB6">
        <w:rPr>
          <w:rFonts w:ascii="Arial Narrow" w:hAnsi="Arial Narrow"/>
          <w:sz w:val="24"/>
          <w:szCs w:val="24"/>
        </w:rPr>
        <w:t>TINOCO GAVIRIA ERICA</w:t>
      </w:r>
      <w:r>
        <w:rPr>
          <w:rFonts w:ascii="Arial Narrow" w:hAnsi="Arial Narrow"/>
          <w:sz w:val="24"/>
          <w:szCs w:val="24"/>
        </w:rPr>
        <w:t>, por concepto de p</w:t>
      </w:r>
      <w:r w:rsidR="0010396F" w:rsidRPr="00957AB6">
        <w:rPr>
          <w:rFonts w:ascii="Arial Narrow" w:hAnsi="Arial Narrow"/>
          <w:sz w:val="24"/>
          <w:szCs w:val="24"/>
        </w:rPr>
        <w:t>restar servicios profesionales para la implementación y articulación de los sistemas de gestión con el MIPG</w:t>
      </w:r>
      <w:r>
        <w:rPr>
          <w:rFonts w:ascii="Arial Narrow" w:hAnsi="Arial Narrow"/>
          <w:sz w:val="24"/>
          <w:szCs w:val="24"/>
        </w:rPr>
        <w:t>, por valor de $25.000.000.</w:t>
      </w:r>
    </w:p>
    <w:p w14:paraId="080CD927" w14:textId="77777777" w:rsidR="000D5C93" w:rsidRDefault="000D5C93" w:rsidP="000D5C93">
      <w:pPr>
        <w:pStyle w:val="Prrafodelista"/>
        <w:tabs>
          <w:tab w:val="left" w:pos="3144"/>
        </w:tabs>
        <w:jc w:val="both"/>
        <w:rPr>
          <w:rFonts w:ascii="Arial Narrow" w:hAnsi="Arial Narrow"/>
          <w:sz w:val="24"/>
          <w:szCs w:val="24"/>
        </w:rPr>
      </w:pPr>
    </w:p>
    <w:p w14:paraId="007DB7C7" w14:textId="77777777" w:rsidR="000D5C93" w:rsidRDefault="0010396F" w:rsidP="000D5C93">
      <w:pPr>
        <w:pStyle w:val="Prrafodelista"/>
        <w:numPr>
          <w:ilvl w:val="0"/>
          <w:numId w:val="41"/>
        </w:numPr>
        <w:tabs>
          <w:tab w:val="left" w:pos="3144"/>
        </w:tabs>
        <w:jc w:val="both"/>
        <w:rPr>
          <w:rFonts w:ascii="Arial Narrow" w:hAnsi="Arial Narrow"/>
          <w:sz w:val="24"/>
          <w:szCs w:val="24"/>
        </w:rPr>
      </w:pPr>
      <w:r w:rsidRPr="000D5C93">
        <w:rPr>
          <w:rFonts w:ascii="Arial Narrow" w:hAnsi="Arial Narrow"/>
          <w:sz w:val="24"/>
          <w:szCs w:val="24"/>
        </w:rPr>
        <w:t>Articular la operación de los sistemas de gestión con los requisitos del Modelo Integrado de Planeación y Gestión</w:t>
      </w:r>
      <w:r w:rsidR="000D5C93">
        <w:rPr>
          <w:rFonts w:ascii="Arial Narrow" w:hAnsi="Arial Narrow"/>
          <w:sz w:val="24"/>
          <w:szCs w:val="24"/>
        </w:rPr>
        <w:t>, por valor de $</w:t>
      </w:r>
      <w:r w:rsidRPr="000D5C93">
        <w:rPr>
          <w:rFonts w:ascii="Arial Narrow" w:hAnsi="Arial Narrow"/>
          <w:sz w:val="24"/>
          <w:szCs w:val="24"/>
        </w:rPr>
        <w:t>49.000.000</w:t>
      </w:r>
      <w:r w:rsidR="000D5C93">
        <w:rPr>
          <w:rFonts w:ascii="Arial Narrow" w:hAnsi="Arial Narrow"/>
          <w:sz w:val="24"/>
          <w:szCs w:val="24"/>
        </w:rPr>
        <w:t>:</w:t>
      </w:r>
    </w:p>
    <w:p w14:paraId="06B145A8" w14:textId="77777777" w:rsidR="000D5C93" w:rsidRDefault="000D5C93" w:rsidP="000D5C93">
      <w:pPr>
        <w:pStyle w:val="Prrafodelista"/>
        <w:tabs>
          <w:tab w:val="left" w:pos="3144"/>
        </w:tabs>
        <w:jc w:val="both"/>
        <w:rPr>
          <w:rFonts w:ascii="Arial Narrow" w:hAnsi="Arial Narrow"/>
          <w:sz w:val="24"/>
          <w:szCs w:val="24"/>
        </w:rPr>
      </w:pPr>
    </w:p>
    <w:p w14:paraId="438BBA6F" w14:textId="017122D4" w:rsidR="0010396F" w:rsidRPr="000D5C93" w:rsidRDefault="000D5C93" w:rsidP="000D5C9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Contacto con </w:t>
      </w:r>
      <w:r w:rsidR="0010396F" w:rsidRPr="000D5C93">
        <w:rPr>
          <w:rFonts w:ascii="Arial Narrow" w:hAnsi="Arial Narrow"/>
          <w:sz w:val="24"/>
          <w:szCs w:val="24"/>
        </w:rPr>
        <w:t>BURGOS FUENTES LUISA FERNANDA</w:t>
      </w:r>
      <w:r>
        <w:rPr>
          <w:rFonts w:ascii="Arial Narrow" w:hAnsi="Arial Narrow"/>
          <w:sz w:val="24"/>
          <w:szCs w:val="24"/>
        </w:rPr>
        <w:t>, por concepto de p</w:t>
      </w:r>
      <w:r w:rsidR="0010396F" w:rsidRPr="000D5C93">
        <w:rPr>
          <w:rFonts w:ascii="Arial Narrow" w:hAnsi="Arial Narrow"/>
          <w:sz w:val="24"/>
          <w:szCs w:val="24"/>
        </w:rPr>
        <w:t>restar servicios profesionales de apoyo para el seguimiento a todas las políticas del MIPG, en cumplimiento con los lineamientos dados por el Departamento Administrativo de la Función Pública</w:t>
      </w:r>
      <w:r>
        <w:rPr>
          <w:rFonts w:ascii="Arial Narrow" w:hAnsi="Arial Narrow"/>
          <w:sz w:val="24"/>
          <w:szCs w:val="24"/>
        </w:rPr>
        <w:t>, por valor de $42.000.000.</w:t>
      </w:r>
    </w:p>
    <w:p w14:paraId="10F646E6" w14:textId="77777777" w:rsidR="000D5C93" w:rsidRDefault="000D5C93" w:rsidP="000D5C93">
      <w:pPr>
        <w:pStyle w:val="Prrafodelista"/>
        <w:tabs>
          <w:tab w:val="left" w:pos="3144"/>
        </w:tabs>
        <w:jc w:val="both"/>
        <w:rPr>
          <w:rFonts w:ascii="Arial Narrow" w:hAnsi="Arial Narrow"/>
          <w:sz w:val="24"/>
          <w:szCs w:val="24"/>
        </w:rPr>
      </w:pPr>
    </w:p>
    <w:p w14:paraId="5585FF07" w14:textId="77777777" w:rsidR="000D5C93" w:rsidRDefault="0010396F" w:rsidP="000D5C93">
      <w:pPr>
        <w:pStyle w:val="Prrafodelista"/>
        <w:numPr>
          <w:ilvl w:val="0"/>
          <w:numId w:val="41"/>
        </w:numPr>
        <w:tabs>
          <w:tab w:val="left" w:pos="3144"/>
        </w:tabs>
        <w:jc w:val="both"/>
        <w:rPr>
          <w:rFonts w:ascii="Arial Narrow" w:hAnsi="Arial Narrow"/>
          <w:sz w:val="24"/>
          <w:szCs w:val="24"/>
        </w:rPr>
      </w:pPr>
      <w:r w:rsidRPr="000D5C93">
        <w:rPr>
          <w:rFonts w:ascii="Arial Narrow" w:hAnsi="Arial Narrow"/>
          <w:sz w:val="24"/>
          <w:szCs w:val="24"/>
        </w:rPr>
        <w:t>Realizar el mantenimiento y mejora del sistema de gestión de calidad para la administración, optimización, sensibilización y operación de este</w:t>
      </w:r>
      <w:r w:rsidR="000D5C93">
        <w:rPr>
          <w:rFonts w:ascii="Arial Narrow" w:hAnsi="Arial Narrow"/>
          <w:sz w:val="24"/>
          <w:szCs w:val="24"/>
        </w:rPr>
        <w:t>, por valor de $</w:t>
      </w:r>
      <w:r w:rsidRPr="000D5C93">
        <w:rPr>
          <w:rFonts w:ascii="Arial Narrow" w:hAnsi="Arial Narrow"/>
          <w:sz w:val="24"/>
          <w:szCs w:val="24"/>
        </w:rPr>
        <w:t>28.000.000</w:t>
      </w:r>
      <w:r w:rsidR="000D5C93">
        <w:rPr>
          <w:rFonts w:ascii="Arial Narrow" w:hAnsi="Arial Narrow"/>
          <w:sz w:val="24"/>
          <w:szCs w:val="24"/>
        </w:rPr>
        <w:t>:</w:t>
      </w:r>
    </w:p>
    <w:p w14:paraId="5409432B" w14:textId="77777777" w:rsidR="000D5C93" w:rsidRDefault="000D5C93" w:rsidP="000D5C93">
      <w:pPr>
        <w:pStyle w:val="Prrafodelista"/>
        <w:tabs>
          <w:tab w:val="left" w:pos="3144"/>
        </w:tabs>
        <w:jc w:val="both"/>
        <w:rPr>
          <w:rFonts w:ascii="Arial Narrow" w:hAnsi="Arial Narrow"/>
          <w:sz w:val="24"/>
          <w:szCs w:val="24"/>
        </w:rPr>
      </w:pPr>
    </w:p>
    <w:p w14:paraId="627C0F23" w14:textId="115CA63B" w:rsidR="0010396F" w:rsidRPr="000D5C93" w:rsidRDefault="000D5C93" w:rsidP="000D5C9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0D5C93">
        <w:rPr>
          <w:rFonts w:ascii="Arial Narrow" w:hAnsi="Arial Narrow"/>
          <w:sz w:val="24"/>
          <w:szCs w:val="24"/>
        </w:rPr>
        <w:t>EBRAT ZUNIGA SANDRA</w:t>
      </w:r>
      <w:r>
        <w:rPr>
          <w:rFonts w:ascii="Arial Narrow" w:hAnsi="Arial Narrow"/>
          <w:sz w:val="24"/>
          <w:szCs w:val="24"/>
        </w:rPr>
        <w:t>, por concepto de p</w:t>
      </w:r>
      <w:r w:rsidR="0010396F" w:rsidRPr="000D5C93">
        <w:rPr>
          <w:rFonts w:ascii="Arial Narrow" w:hAnsi="Arial Narrow"/>
          <w:sz w:val="24"/>
          <w:szCs w:val="24"/>
        </w:rPr>
        <w:t>restar sus servicios profesionales para el mantenimiento del componente de gestión del servicio del sistema de gestión de calidad de la SSF, orientado al cumplimiento de los objetivos institucionales y la mejora continua</w:t>
      </w:r>
      <w:r>
        <w:rPr>
          <w:rFonts w:ascii="Arial Narrow" w:hAnsi="Arial Narrow"/>
          <w:sz w:val="24"/>
          <w:szCs w:val="24"/>
        </w:rPr>
        <w:t>, por valor de $24.000.000.</w:t>
      </w:r>
    </w:p>
    <w:p w14:paraId="01E71290" w14:textId="561CAD50" w:rsidR="00C253AA" w:rsidRDefault="0010396F" w:rsidP="00DA14EA">
      <w:pPr>
        <w:pStyle w:val="Prrafodelista"/>
        <w:tabs>
          <w:tab w:val="left" w:pos="6000"/>
        </w:tabs>
        <w:jc w:val="both"/>
        <w:rPr>
          <w:rFonts w:ascii="Arial Narrow" w:hAnsi="Arial Narrow"/>
          <w:sz w:val="24"/>
          <w:szCs w:val="24"/>
        </w:rPr>
      </w:pPr>
      <w:r w:rsidRPr="000D5C93">
        <w:rPr>
          <w:rFonts w:ascii="Arial Narrow" w:hAnsi="Arial Narrow"/>
          <w:sz w:val="24"/>
          <w:szCs w:val="24"/>
        </w:rPr>
        <w:t>Articular la operación de los sistemas de gestión con los requisitos del Modelo Integrado de Planeación y Gestión</w:t>
      </w:r>
      <w:r w:rsidR="00C253AA">
        <w:rPr>
          <w:rFonts w:ascii="Arial Narrow" w:hAnsi="Arial Narrow"/>
          <w:sz w:val="24"/>
          <w:szCs w:val="24"/>
        </w:rPr>
        <w:t>, por valor de $</w:t>
      </w:r>
      <w:r w:rsidRPr="000D5C93">
        <w:rPr>
          <w:rFonts w:ascii="Arial Narrow" w:hAnsi="Arial Narrow"/>
          <w:sz w:val="24"/>
          <w:szCs w:val="24"/>
        </w:rPr>
        <w:t>36.000.000</w:t>
      </w:r>
      <w:r w:rsidR="00C253AA">
        <w:rPr>
          <w:rFonts w:ascii="Arial Narrow" w:hAnsi="Arial Narrow"/>
          <w:sz w:val="24"/>
          <w:szCs w:val="24"/>
        </w:rPr>
        <w:t>:</w:t>
      </w:r>
    </w:p>
    <w:p w14:paraId="141EEA32" w14:textId="77777777" w:rsidR="00C253AA" w:rsidRDefault="00C253AA" w:rsidP="00C253AA">
      <w:pPr>
        <w:pStyle w:val="Prrafodelista"/>
        <w:tabs>
          <w:tab w:val="left" w:pos="3144"/>
        </w:tabs>
        <w:jc w:val="both"/>
        <w:rPr>
          <w:rFonts w:ascii="Arial Narrow" w:hAnsi="Arial Narrow"/>
          <w:sz w:val="24"/>
          <w:szCs w:val="24"/>
        </w:rPr>
      </w:pPr>
    </w:p>
    <w:p w14:paraId="4C5D913F" w14:textId="70FBE2BA" w:rsidR="0010396F" w:rsidRPr="000D5C93" w:rsidRDefault="00C253AA" w:rsidP="00C253A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NA</w:t>
      </w:r>
      <w:r w:rsidR="0010396F" w:rsidRPr="000D5C93">
        <w:rPr>
          <w:rFonts w:ascii="Arial Narrow" w:hAnsi="Arial Narrow"/>
          <w:sz w:val="24"/>
          <w:szCs w:val="24"/>
        </w:rPr>
        <w:t>IZIR GALE NICOLL</w:t>
      </w:r>
      <w:r>
        <w:rPr>
          <w:rFonts w:ascii="Arial Narrow" w:hAnsi="Arial Narrow"/>
          <w:sz w:val="24"/>
          <w:szCs w:val="24"/>
        </w:rPr>
        <w:t>, por concepto de p</w:t>
      </w:r>
      <w:r w:rsidR="0010396F" w:rsidRPr="000D5C93">
        <w:rPr>
          <w:rFonts w:ascii="Arial Narrow" w:hAnsi="Arial Narrow"/>
          <w:sz w:val="24"/>
          <w:szCs w:val="24"/>
        </w:rPr>
        <w:t xml:space="preserve">restación de servicios profesionales para apoyar en la gestión administrativa en la </w:t>
      </w:r>
      <w:proofErr w:type="spellStart"/>
      <w:r w:rsidR="0010396F" w:rsidRPr="000D5C93">
        <w:rPr>
          <w:rFonts w:ascii="Arial Narrow" w:hAnsi="Arial Narrow"/>
          <w:sz w:val="24"/>
          <w:szCs w:val="24"/>
        </w:rPr>
        <w:t>SuperDelegada</w:t>
      </w:r>
      <w:proofErr w:type="spellEnd"/>
      <w:r w:rsidR="0010396F" w:rsidRPr="000D5C93">
        <w:rPr>
          <w:rFonts w:ascii="Arial Narrow" w:hAnsi="Arial Narrow"/>
          <w:sz w:val="24"/>
          <w:szCs w:val="24"/>
        </w:rPr>
        <w:t xml:space="preserve"> para la Responsabilidad Administrativa y ME</w:t>
      </w:r>
      <w:r>
        <w:rPr>
          <w:rFonts w:ascii="Arial Narrow" w:hAnsi="Arial Narrow"/>
          <w:sz w:val="24"/>
          <w:szCs w:val="24"/>
        </w:rPr>
        <w:t>, por valor de $30.000.000.</w:t>
      </w:r>
    </w:p>
    <w:p w14:paraId="2A59A9EA" w14:textId="77777777" w:rsidR="00C253AA" w:rsidRDefault="00C253AA" w:rsidP="00C253AA">
      <w:pPr>
        <w:pStyle w:val="Prrafodelista"/>
        <w:tabs>
          <w:tab w:val="left" w:pos="3144"/>
        </w:tabs>
        <w:jc w:val="both"/>
        <w:rPr>
          <w:rFonts w:ascii="Arial Narrow" w:hAnsi="Arial Narrow"/>
          <w:sz w:val="24"/>
          <w:szCs w:val="24"/>
        </w:rPr>
      </w:pPr>
    </w:p>
    <w:p w14:paraId="32C56FD2" w14:textId="77777777" w:rsidR="00C253AA" w:rsidRDefault="0010396F" w:rsidP="00C253AA">
      <w:pPr>
        <w:pStyle w:val="Prrafodelista"/>
        <w:numPr>
          <w:ilvl w:val="0"/>
          <w:numId w:val="41"/>
        </w:numPr>
        <w:tabs>
          <w:tab w:val="left" w:pos="3144"/>
        </w:tabs>
        <w:jc w:val="both"/>
        <w:rPr>
          <w:rFonts w:ascii="Arial Narrow" w:hAnsi="Arial Narrow"/>
          <w:sz w:val="24"/>
          <w:szCs w:val="24"/>
        </w:rPr>
      </w:pPr>
      <w:r w:rsidRPr="00C253AA">
        <w:rPr>
          <w:rFonts w:ascii="Arial Narrow" w:hAnsi="Arial Narrow"/>
          <w:sz w:val="24"/>
          <w:szCs w:val="24"/>
        </w:rPr>
        <w:t>Articular la operación de los sistemas de gestión con los requisitos del Modelo Integrado de Planeación y Gestión</w:t>
      </w:r>
      <w:r w:rsidR="00C253AA">
        <w:rPr>
          <w:rFonts w:ascii="Arial Narrow" w:hAnsi="Arial Narrow"/>
          <w:sz w:val="24"/>
          <w:szCs w:val="24"/>
        </w:rPr>
        <w:t xml:space="preserve">, por valor de </w:t>
      </w:r>
      <w:r w:rsidRPr="00C253AA">
        <w:rPr>
          <w:rFonts w:ascii="Arial Narrow" w:hAnsi="Arial Narrow"/>
          <w:sz w:val="24"/>
          <w:szCs w:val="24"/>
        </w:rPr>
        <w:t>$77.000.000</w:t>
      </w:r>
      <w:r w:rsidR="00C253AA">
        <w:rPr>
          <w:rFonts w:ascii="Arial Narrow" w:hAnsi="Arial Narrow"/>
          <w:sz w:val="24"/>
          <w:szCs w:val="24"/>
        </w:rPr>
        <w:t>:</w:t>
      </w:r>
    </w:p>
    <w:p w14:paraId="7BBF7DA7" w14:textId="77777777" w:rsidR="00C253AA" w:rsidRDefault="00C253AA" w:rsidP="00C253AA">
      <w:pPr>
        <w:pStyle w:val="Prrafodelista"/>
        <w:tabs>
          <w:tab w:val="left" w:pos="3144"/>
        </w:tabs>
        <w:jc w:val="both"/>
        <w:rPr>
          <w:rFonts w:ascii="Arial Narrow" w:hAnsi="Arial Narrow"/>
          <w:sz w:val="24"/>
          <w:szCs w:val="24"/>
        </w:rPr>
      </w:pPr>
    </w:p>
    <w:p w14:paraId="3C9A0E6E" w14:textId="1762138A" w:rsidR="0010396F" w:rsidRDefault="00C253AA" w:rsidP="00C253AA">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con </w:t>
      </w:r>
      <w:r w:rsidR="0010396F" w:rsidRPr="00C253AA">
        <w:rPr>
          <w:rFonts w:ascii="Arial Narrow" w:hAnsi="Arial Narrow"/>
          <w:sz w:val="24"/>
          <w:szCs w:val="24"/>
        </w:rPr>
        <w:t>SANCHEZ TORRES BLANCA LUCIA</w:t>
      </w:r>
      <w:r>
        <w:rPr>
          <w:rFonts w:ascii="Arial Narrow" w:hAnsi="Arial Narrow"/>
          <w:sz w:val="24"/>
          <w:szCs w:val="24"/>
        </w:rPr>
        <w:t>, por concepto de p</w:t>
      </w:r>
      <w:r w:rsidR="0010396F" w:rsidRPr="00C253AA">
        <w:rPr>
          <w:rFonts w:ascii="Arial Narrow" w:hAnsi="Arial Narrow"/>
          <w:sz w:val="24"/>
          <w:szCs w:val="24"/>
        </w:rPr>
        <w:t>restar servicios profesionales de apoyo la formulación del anteproyecto de presupuesto, así como el monitoreo permanente a la ejecución de los proyectos de inversión de la de la SSF</w:t>
      </w:r>
      <w:r>
        <w:rPr>
          <w:rFonts w:ascii="Arial Narrow" w:hAnsi="Arial Narrow"/>
          <w:sz w:val="24"/>
          <w:szCs w:val="24"/>
        </w:rPr>
        <w:t>, por valor de $70.000.000.</w:t>
      </w:r>
    </w:p>
    <w:p w14:paraId="2894428B" w14:textId="77777777" w:rsidR="00C253AA" w:rsidRPr="00C253AA" w:rsidRDefault="00C253AA" w:rsidP="00C253AA">
      <w:pPr>
        <w:pStyle w:val="Prrafodelista"/>
        <w:tabs>
          <w:tab w:val="left" w:pos="3144"/>
        </w:tabs>
        <w:jc w:val="both"/>
        <w:rPr>
          <w:rFonts w:ascii="Arial Narrow" w:hAnsi="Arial Narrow"/>
          <w:sz w:val="24"/>
          <w:szCs w:val="24"/>
        </w:rPr>
      </w:pPr>
    </w:p>
    <w:p w14:paraId="6E44273E" w14:textId="77777777" w:rsidR="00A44E95" w:rsidRDefault="0010396F" w:rsidP="00A44E95">
      <w:pPr>
        <w:pStyle w:val="Prrafodelista"/>
        <w:tabs>
          <w:tab w:val="left" w:pos="3144"/>
        </w:tabs>
        <w:jc w:val="both"/>
        <w:rPr>
          <w:rFonts w:ascii="Arial Narrow" w:hAnsi="Arial Narrow"/>
          <w:sz w:val="24"/>
          <w:szCs w:val="24"/>
        </w:rPr>
      </w:pPr>
      <w:r w:rsidRPr="00A44E95">
        <w:rPr>
          <w:rFonts w:ascii="Arial Narrow" w:hAnsi="Arial Narrow"/>
          <w:sz w:val="24"/>
          <w:szCs w:val="24"/>
        </w:rPr>
        <w:t>Articular la operación de los sistemas de gestión con los requisitos del Modelo Integrado de Planeación y Gestión</w:t>
      </w:r>
      <w:r w:rsidR="00A44E95">
        <w:rPr>
          <w:rFonts w:ascii="Arial Narrow" w:hAnsi="Arial Narrow"/>
          <w:sz w:val="24"/>
          <w:szCs w:val="24"/>
        </w:rPr>
        <w:t>, por valor de $</w:t>
      </w:r>
      <w:r w:rsidRPr="00A44E95">
        <w:rPr>
          <w:rFonts w:ascii="Arial Narrow" w:hAnsi="Arial Narrow"/>
          <w:sz w:val="24"/>
          <w:szCs w:val="24"/>
        </w:rPr>
        <w:t>21.000.000</w:t>
      </w:r>
      <w:r w:rsidR="00A44E95">
        <w:rPr>
          <w:rFonts w:ascii="Arial Narrow" w:hAnsi="Arial Narrow"/>
          <w:sz w:val="24"/>
          <w:szCs w:val="24"/>
        </w:rPr>
        <w:t>:</w:t>
      </w:r>
    </w:p>
    <w:p w14:paraId="3D54C049" w14:textId="77777777" w:rsidR="00A44E95" w:rsidRDefault="00A44E95" w:rsidP="00A44E95">
      <w:pPr>
        <w:pStyle w:val="Prrafodelista"/>
        <w:tabs>
          <w:tab w:val="left" w:pos="3144"/>
        </w:tabs>
        <w:jc w:val="both"/>
        <w:rPr>
          <w:rFonts w:ascii="Arial Narrow" w:hAnsi="Arial Narrow"/>
          <w:sz w:val="24"/>
          <w:szCs w:val="24"/>
        </w:rPr>
      </w:pPr>
    </w:p>
    <w:p w14:paraId="7D28650E" w14:textId="3A0794E9" w:rsidR="0010396F" w:rsidRPr="00A44E95" w:rsidRDefault="00A44E95" w:rsidP="00A44E95">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Contracto con FLOREZ ORTIZ MAYRA ALEJANDRA, por concepto de c</w:t>
      </w:r>
      <w:r w:rsidR="0010396F" w:rsidRPr="00A44E95">
        <w:rPr>
          <w:rFonts w:ascii="Arial Narrow" w:hAnsi="Arial Narrow"/>
          <w:sz w:val="24"/>
          <w:szCs w:val="24"/>
        </w:rPr>
        <w:t xml:space="preserve">ontratar la prestación de servicios profesionales a la </w:t>
      </w:r>
      <w:proofErr w:type="spellStart"/>
      <w:r w:rsidR="0010396F" w:rsidRPr="00A44E95">
        <w:rPr>
          <w:rFonts w:ascii="Arial Narrow" w:hAnsi="Arial Narrow"/>
          <w:sz w:val="24"/>
          <w:szCs w:val="24"/>
        </w:rPr>
        <w:t>SuperDelegada</w:t>
      </w:r>
      <w:proofErr w:type="spellEnd"/>
      <w:r w:rsidR="0010396F" w:rsidRPr="00A44E95">
        <w:rPr>
          <w:rFonts w:ascii="Arial Narrow" w:hAnsi="Arial Narrow"/>
          <w:sz w:val="24"/>
          <w:szCs w:val="24"/>
        </w:rPr>
        <w:t xml:space="preserve"> para la Responsabilidad Administrativa y ME, para apoyar administrativamente en la operación del sistema de gestión</w:t>
      </w:r>
      <w:r>
        <w:rPr>
          <w:rFonts w:ascii="Arial Narrow" w:hAnsi="Arial Narrow"/>
          <w:sz w:val="24"/>
          <w:szCs w:val="24"/>
        </w:rPr>
        <w:t>, por valor de $18.000.000.</w:t>
      </w:r>
    </w:p>
    <w:p w14:paraId="15FA0EC7" w14:textId="77777777" w:rsidR="007A0943" w:rsidRDefault="007A0943" w:rsidP="007A0943">
      <w:pPr>
        <w:pStyle w:val="Prrafodelista"/>
        <w:tabs>
          <w:tab w:val="left" w:pos="3144"/>
        </w:tabs>
        <w:jc w:val="both"/>
        <w:rPr>
          <w:rFonts w:ascii="Arial Narrow" w:hAnsi="Arial Narrow"/>
          <w:sz w:val="24"/>
          <w:szCs w:val="24"/>
        </w:rPr>
      </w:pPr>
    </w:p>
    <w:p w14:paraId="141218B6" w14:textId="77777777" w:rsidR="007A0943" w:rsidRDefault="0010396F" w:rsidP="007A0943">
      <w:pPr>
        <w:pStyle w:val="Prrafodelista"/>
        <w:tabs>
          <w:tab w:val="left" w:pos="3144"/>
        </w:tabs>
        <w:jc w:val="both"/>
        <w:rPr>
          <w:rFonts w:ascii="Arial Narrow" w:hAnsi="Arial Narrow"/>
          <w:sz w:val="24"/>
          <w:szCs w:val="24"/>
        </w:rPr>
      </w:pPr>
      <w:r w:rsidRPr="007A0943">
        <w:rPr>
          <w:rFonts w:ascii="Arial Narrow" w:hAnsi="Arial Narrow"/>
          <w:sz w:val="24"/>
          <w:szCs w:val="24"/>
        </w:rPr>
        <w:t>Articular la operación de los sistemas de gestión con los requisitos del Modelo In</w:t>
      </w:r>
      <w:r w:rsidR="007A0943">
        <w:rPr>
          <w:rFonts w:ascii="Arial Narrow" w:hAnsi="Arial Narrow"/>
          <w:sz w:val="24"/>
          <w:szCs w:val="24"/>
        </w:rPr>
        <w:t xml:space="preserve">tegrado de planeación y gestión, por valor de </w:t>
      </w:r>
      <w:r w:rsidRPr="007A0943">
        <w:rPr>
          <w:rFonts w:ascii="Arial Narrow" w:hAnsi="Arial Narrow"/>
          <w:sz w:val="24"/>
          <w:szCs w:val="24"/>
        </w:rPr>
        <w:t>$28.000.000</w:t>
      </w:r>
      <w:r w:rsidR="007A0943">
        <w:rPr>
          <w:rFonts w:ascii="Arial Narrow" w:hAnsi="Arial Narrow"/>
          <w:sz w:val="24"/>
          <w:szCs w:val="24"/>
        </w:rPr>
        <w:t>:</w:t>
      </w:r>
    </w:p>
    <w:p w14:paraId="6F0FF46E" w14:textId="77777777" w:rsidR="007A0943" w:rsidRDefault="007A0943" w:rsidP="007A0943">
      <w:pPr>
        <w:pStyle w:val="Prrafodelista"/>
        <w:tabs>
          <w:tab w:val="left" w:pos="3144"/>
        </w:tabs>
        <w:jc w:val="both"/>
        <w:rPr>
          <w:rFonts w:ascii="Arial Narrow" w:hAnsi="Arial Narrow"/>
          <w:sz w:val="24"/>
          <w:szCs w:val="24"/>
        </w:rPr>
      </w:pPr>
    </w:p>
    <w:p w14:paraId="27066599" w14:textId="7C443B72" w:rsidR="0010396F" w:rsidRPr="007A0943" w:rsidRDefault="007A0943" w:rsidP="007A0943">
      <w:pPr>
        <w:pStyle w:val="Prrafodelista"/>
        <w:numPr>
          <w:ilvl w:val="0"/>
          <w:numId w:val="6"/>
        </w:numPr>
        <w:tabs>
          <w:tab w:val="left" w:pos="3144"/>
        </w:tabs>
        <w:jc w:val="both"/>
        <w:rPr>
          <w:rFonts w:ascii="Arial Narrow" w:hAnsi="Arial Narrow"/>
          <w:sz w:val="24"/>
          <w:szCs w:val="24"/>
        </w:rPr>
      </w:pPr>
      <w:r>
        <w:rPr>
          <w:rFonts w:ascii="Arial Narrow" w:hAnsi="Arial Narrow"/>
          <w:sz w:val="24"/>
          <w:szCs w:val="24"/>
        </w:rPr>
        <w:t xml:space="preserve">Contracto </w:t>
      </w:r>
      <w:r w:rsidR="0010396F" w:rsidRPr="007A0943">
        <w:rPr>
          <w:rFonts w:ascii="Arial Narrow" w:hAnsi="Arial Narrow"/>
          <w:sz w:val="24"/>
          <w:szCs w:val="24"/>
        </w:rPr>
        <w:t>TOLOSA BUITRAGO JUAN CARLOS</w:t>
      </w:r>
      <w:r>
        <w:rPr>
          <w:rFonts w:ascii="Arial Narrow" w:hAnsi="Arial Narrow"/>
          <w:sz w:val="24"/>
          <w:szCs w:val="24"/>
        </w:rPr>
        <w:t>, por concepto de p</w:t>
      </w:r>
      <w:r w:rsidR="0010396F" w:rsidRPr="007A0943">
        <w:rPr>
          <w:rFonts w:ascii="Arial Narrow" w:hAnsi="Arial Narrow"/>
          <w:sz w:val="24"/>
          <w:szCs w:val="24"/>
        </w:rPr>
        <w:t>restar los servicios profesionales de apoyo con el fin de garantizar el cumplimiento de las actividades propias del sistema integrado de gestión y apoyar aquellas actividades que le sean requeridas de la Oficina Asesora Jurídica</w:t>
      </w:r>
      <w:r>
        <w:rPr>
          <w:rFonts w:ascii="Arial Narrow" w:hAnsi="Arial Narrow"/>
          <w:sz w:val="24"/>
          <w:szCs w:val="24"/>
        </w:rPr>
        <w:t>, por valor de $24.000.000.</w:t>
      </w:r>
    </w:p>
    <w:p w14:paraId="7CC697EF" w14:textId="1DEDD14E" w:rsidR="00A11DE4" w:rsidRDefault="00A11DE4" w:rsidP="00A11DE4">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4.802.600.000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2.637.057.000,</w:t>
      </w:r>
      <w:r w:rsidRPr="003A3EF2">
        <w:rPr>
          <w:rFonts w:ascii="Arial Narrow" w:hAnsi="Arial Narrow"/>
          <w:sz w:val="24"/>
          <w:szCs w:val="24"/>
        </w:rPr>
        <w:t xml:space="preserve"> con una ejecución del</w:t>
      </w:r>
      <w:r>
        <w:rPr>
          <w:rFonts w:ascii="Arial Narrow" w:hAnsi="Arial Narrow"/>
          <w:sz w:val="24"/>
          <w:szCs w:val="24"/>
        </w:rPr>
        <w:t xml:space="preserve"> 54,91 para el periodo analizado.   </w:t>
      </w:r>
    </w:p>
    <w:p w14:paraId="435ED9AE" w14:textId="77777777" w:rsidR="00522EB4" w:rsidRDefault="00522EB4" w:rsidP="00522EB4">
      <w:pPr>
        <w:pStyle w:val="Prrafodelista"/>
        <w:jc w:val="both"/>
        <w:rPr>
          <w:rFonts w:ascii="Arial Narrow" w:hAnsi="Arial Narrow"/>
          <w:b/>
          <w:sz w:val="24"/>
          <w:szCs w:val="24"/>
        </w:rPr>
      </w:pPr>
    </w:p>
    <w:p w14:paraId="74366225" w14:textId="5958EBE7" w:rsidR="00FD0D64" w:rsidRPr="009E5EB2" w:rsidRDefault="00FD0D64" w:rsidP="00FD0D64">
      <w:pPr>
        <w:pStyle w:val="Prrafodelista"/>
        <w:numPr>
          <w:ilvl w:val="0"/>
          <w:numId w:val="19"/>
        </w:numPr>
        <w:jc w:val="both"/>
        <w:rPr>
          <w:rFonts w:ascii="Arial Narrow" w:hAnsi="Arial Narrow"/>
          <w:b/>
          <w:sz w:val="24"/>
          <w:szCs w:val="24"/>
        </w:rPr>
      </w:pPr>
      <w:r w:rsidRPr="009E5EB2">
        <w:rPr>
          <w:rFonts w:ascii="Arial Narrow" w:hAnsi="Arial Narrow"/>
          <w:b/>
          <w:sz w:val="24"/>
          <w:szCs w:val="24"/>
        </w:rPr>
        <w:t>PROYECTO:  FORTALECIMIENTO DE LA GESTIÓN DE LA TECNOLOGÍA DE LA INFORMACIÓN Y LAS COMUNICACIONES (TICS) DE LA SUPERINTENDENCIA DEL SUBSIDIO FAMILIAR, POR VALOR DE $3.687.568.597:</w:t>
      </w:r>
    </w:p>
    <w:p w14:paraId="45F5E88D" w14:textId="77777777" w:rsidR="00FB38DF" w:rsidRDefault="00FB38DF" w:rsidP="00FB38DF">
      <w:pPr>
        <w:pStyle w:val="Prrafodelista"/>
        <w:jc w:val="both"/>
        <w:rPr>
          <w:rFonts w:ascii="Arial Narrow" w:hAnsi="Arial Narrow"/>
          <w:sz w:val="24"/>
          <w:szCs w:val="24"/>
        </w:rPr>
      </w:pPr>
    </w:p>
    <w:p w14:paraId="5458D11C" w14:textId="1228E56B" w:rsidR="00FE678A" w:rsidRPr="006D4997" w:rsidRDefault="00E97FAC" w:rsidP="002B0117">
      <w:pPr>
        <w:pStyle w:val="Prrafodelista"/>
        <w:numPr>
          <w:ilvl w:val="0"/>
          <w:numId w:val="43"/>
        </w:numPr>
        <w:jc w:val="both"/>
        <w:rPr>
          <w:rFonts w:ascii="Arial Narrow" w:hAnsi="Arial Narrow"/>
          <w:b/>
          <w:sz w:val="24"/>
          <w:szCs w:val="24"/>
        </w:rPr>
      </w:pPr>
      <w:r w:rsidRPr="006D4997">
        <w:rPr>
          <w:rFonts w:ascii="Arial Narrow" w:hAnsi="Arial Narrow"/>
          <w:b/>
          <w:sz w:val="24"/>
          <w:szCs w:val="24"/>
        </w:rPr>
        <w:t>"Obtener las soluciones informáticas que soporten el Sistema</w:t>
      </w:r>
      <w:r w:rsidRPr="006D4997">
        <w:rPr>
          <w:rFonts w:ascii="Arial Narrow" w:hAnsi="Arial Narrow"/>
          <w:b/>
          <w:sz w:val="24"/>
          <w:szCs w:val="24"/>
        </w:rPr>
        <w:t xml:space="preserve"> información, por valor de $</w:t>
      </w:r>
      <w:r w:rsidR="00FE678A" w:rsidRPr="006D4997">
        <w:rPr>
          <w:rFonts w:ascii="Arial Narrow" w:hAnsi="Arial Narrow"/>
          <w:b/>
          <w:sz w:val="24"/>
          <w:szCs w:val="24"/>
        </w:rPr>
        <w:t>1.678.317.343:</w:t>
      </w:r>
    </w:p>
    <w:p w14:paraId="1B960196" w14:textId="640E41AC" w:rsidR="0089254B" w:rsidRPr="0089254B" w:rsidRDefault="00CE66A7" w:rsidP="0089254B">
      <w:pPr>
        <w:jc w:val="both"/>
        <w:rPr>
          <w:rFonts w:ascii="Arial Narrow" w:hAnsi="Arial Narrow"/>
          <w:sz w:val="24"/>
          <w:szCs w:val="24"/>
        </w:rPr>
      </w:pPr>
      <w:r>
        <w:rPr>
          <w:rFonts w:ascii="Arial Narrow" w:hAnsi="Arial Narrow"/>
          <w:sz w:val="24"/>
          <w:szCs w:val="24"/>
        </w:rPr>
        <w:t>- Contracto con CARREÑO CASTILLO SERGIO ADOLFO, c</w:t>
      </w:r>
      <w:r w:rsidR="0089254B" w:rsidRPr="0089254B">
        <w:rPr>
          <w:rFonts w:ascii="Arial Narrow" w:hAnsi="Arial Narrow"/>
          <w:sz w:val="24"/>
          <w:szCs w:val="24"/>
        </w:rPr>
        <w:t xml:space="preserve">ontratar los servicios profesionales para apoyar la administración de la sede electrónica de la </w:t>
      </w:r>
      <w:proofErr w:type="spellStart"/>
      <w:r w:rsidR="0089254B" w:rsidRPr="0089254B">
        <w:rPr>
          <w:rFonts w:ascii="Arial Narrow" w:hAnsi="Arial Narrow"/>
          <w:sz w:val="24"/>
          <w:szCs w:val="24"/>
        </w:rPr>
        <w:t>Sup</w:t>
      </w:r>
      <w:proofErr w:type="spellEnd"/>
      <w:r>
        <w:rPr>
          <w:rFonts w:ascii="Arial Narrow" w:hAnsi="Arial Narrow"/>
          <w:sz w:val="24"/>
          <w:szCs w:val="24"/>
        </w:rPr>
        <w:t>, por valor de $54.000.000.</w:t>
      </w:r>
    </w:p>
    <w:p w14:paraId="64C78B1E" w14:textId="77AD2907"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MATAMOROS RODRIGUEZ HECTOR JOSE</w:t>
      </w:r>
      <w:r>
        <w:rPr>
          <w:rFonts w:ascii="Arial Narrow" w:hAnsi="Arial Narrow"/>
          <w:sz w:val="24"/>
          <w:szCs w:val="24"/>
        </w:rPr>
        <w:t>, c</w:t>
      </w:r>
      <w:r w:rsidR="0089254B" w:rsidRPr="0089254B">
        <w:rPr>
          <w:rFonts w:ascii="Arial Narrow" w:hAnsi="Arial Narrow"/>
          <w:sz w:val="24"/>
          <w:szCs w:val="24"/>
        </w:rPr>
        <w:t xml:space="preserve">ontratar los servicios profesionales para el apoyo en </w:t>
      </w:r>
      <w:r w:rsidRPr="0089254B">
        <w:rPr>
          <w:rFonts w:ascii="Arial Narrow" w:hAnsi="Arial Narrow"/>
          <w:sz w:val="24"/>
          <w:szCs w:val="24"/>
        </w:rPr>
        <w:t>la definición</w:t>
      </w:r>
      <w:r w:rsidR="0089254B" w:rsidRPr="0089254B">
        <w:rPr>
          <w:rFonts w:ascii="Arial Narrow" w:hAnsi="Arial Narrow"/>
          <w:sz w:val="24"/>
          <w:szCs w:val="24"/>
        </w:rPr>
        <w:t xml:space="preserve"> de las políticas y criterios generales en la gestión de las TI, conforme a la estrategia y gobierno de TI, frente a los objetivos estratégicos de la Entidad</w:t>
      </w:r>
      <w:r>
        <w:rPr>
          <w:rFonts w:ascii="Arial Narrow" w:hAnsi="Arial Narrow"/>
          <w:sz w:val="24"/>
          <w:szCs w:val="24"/>
        </w:rPr>
        <w:t>, por valor de $72.000.000.</w:t>
      </w:r>
    </w:p>
    <w:p w14:paraId="5630DD82" w14:textId="2B15DC8E"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CUERVO GOMEZ DIDIER SNEIDER</w:t>
      </w:r>
      <w:r>
        <w:rPr>
          <w:rFonts w:ascii="Arial Narrow" w:hAnsi="Arial Narrow"/>
          <w:sz w:val="24"/>
          <w:szCs w:val="24"/>
        </w:rPr>
        <w:t>, c</w:t>
      </w:r>
      <w:r w:rsidR="0089254B" w:rsidRPr="0089254B">
        <w:rPr>
          <w:rFonts w:ascii="Arial Narrow" w:hAnsi="Arial Narrow"/>
          <w:sz w:val="24"/>
          <w:szCs w:val="24"/>
        </w:rPr>
        <w:t>ontratar los servicios profesionales para apoyar actividades de desarrollo de aplicativos misionales de la Entidad a nivel de funcionalidades de interacción con usuario, despliegue de información y experiencia de usuario</w:t>
      </w:r>
      <w:r>
        <w:rPr>
          <w:rFonts w:ascii="Arial Narrow" w:hAnsi="Arial Narrow"/>
          <w:sz w:val="24"/>
          <w:szCs w:val="24"/>
        </w:rPr>
        <w:t>, por valor de $72.000.000.</w:t>
      </w:r>
    </w:p>
    <w:p w14:paraId="2BAE9560" w14:textId="00BB0D0E"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SALOM ARRIETA NEY CLIMACO</w:t>
      </w:r>
      <w:r>
        <w:rPr>
          <w:rFonts w:ascii="Arial Narrow" w:hAnsi="Arial Narrow"/>
          <w:sz w:val="24"/>
          <w:szCs w:val="24"/>
        </w:rPr>
        <w:t>, por c</w:t>
      </w:r>
      <w:r w:rsidR="0089254B" w:rsidRPr="0089254B">
        <w:rPr>
          <w:rFonts w:ascii="Arial Narrow" w:hAnsi="Arial Narrow"/>
          <w:sz w:val="24"/>
          <w:szCs w:val="24"/>
        </w:rPr>
        <w:t>ontratar los servicios profesionales para el apoyo de la implementación y supervisión del cumplimiento de las políticas de seguridad de la información y de difundir la cultura de seguridad informática a nivel institucional</w:t>
      </w:r>
      <w:r>
        <w:rPr>
          <w:rFonts w:ascii="Arial Narrow" w:hAnsi="Arial Narrow"/>
          <w:sz w:val="24"/>
          <w:szCs w:val="24"/>
        </w:rPr>
        <w:t>, por valor de $72.000.000.</w:t>
      </w:r>
    </w:p>
    <w:p w14:paraId="63A552D9" w14:textId="19D36709" w:rsidR="0089254B" w:rsidRPr="0089254B" w:rsidRDefault="00CE66A7" w:rsidP="0089254B">
      <w:pPr>
        <w:jc w:val="both"/>
        <w:rPr>
          <w:rFonts w:ascii="Arial Narrow" w:hAnsi="Arial Narrow"/>
          <w:sz w:val="24"/>
          <w:szCs w:val="24"/>
        </w:rPr>
      </w:pPr>
      <w:r>
        <w:rPr>
          <w:rFonts w:ascii="Arial Narrow" w:hAnsi="Arial Narrow"/>
          <w:sz w:val="24"/>
          <w:szCs w:val="24"/>
        </w:rPr>
        <w:t>- Contracto con M</w:t>
      </w:r>
      <w:r w:rsidR="0089254B" w:rsidRPr="0089254B">
        <w:rPr>
          <w:rFonts w:ascii="Arial Narrow" w:hAnsi="Arial Narrow"/>
          <w:sz w:val="24"/>
          <w:szCs w:val="24"/>
        </w:rPr>
        <w:t>OLINA MORA YADIR GUILLERMO</w:t>
      </w:r>
      <w:r>
        <w:rPr>
          <w:rFonts w:ascii="Arial Narrow" w:hAnsi="Arial Narrow"/>
          <w:sz w:val="24"/>
          <w:szCs w:val="24"/>
        </w:rPr>
        <w:t>, c</w:t>
      </w:r>
      <w:r w:rsidR="0089254B" w:rsidRPr="0089254B">
        <w:rPr>
          <w:rFonts w:ascii="Arial Narrow" w:hAnsi="Arial Narrow"/>
          <w:sz w:val="24"/>
          <w:szCs w:val="24"/>
        </w:rPr>
        <w:t>ontratar los servicios profesionales para apoyar la implementación, mantenimiento y mejora continua de la política de seguridad digital y el MSPI de la SSF</w:t>
      </w:r>
      <w:r>
        <w:rPr>
          <w:rFonts w:ascii="Arial Narrow" w:hAnsi="Arial Narrow"/>
          <w:sz w:val="24"/>
          <w:szCs w:val="24"/>
        </w:rPr>
        <w:t>, por valor de $48.000.000.</w:t>
      </w:r>
    </w:p>
    <w:p w14:paraId="586839E7" w14:textId="7EA894EA"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ab/>
        <w:t>DUARTE QUINTERO VICTOR ALFONSO</w:t>
      </w:r>
      <w:r>
        <w:rPr>
          <w:rFonts w:ascii="Arial Narrow" w:hAnsi="Arial Narrow"/>
          <w:sz w:val="24"/>
          <w:szCs w:val="24"/>
        </w:rPr>
        <w:t>, co</w:t>
      </w:r>
      <w:r w:rsidR="0089254B" w:rsidRPr="0089254B">
        <w:rPr>
          <w:rFonts w:ascii="Arial Narrow" w:hAnsi="Arial Narrow"/>
          <w:sz w:val="24"/>
          <w:szCs w:val="24"/>
        </w:rPr>
        <w:t>ntratar los servicios profesionales para apoyar la optimización y mejora del sistema de información Gerencial SIGER / DAVINCI de la SSF</w:t>
      </w:r>
      <w:r>
        <w:rPr>
          <w:rFonts w:ascii="Arial Narrow" w:hAnsi="Arial Narrow"/>
          <w:sz w:val="24"/>
          <w:szCs w:val="24"/>
        </w:rPr>
        <w:t>, por valor de $72.000.000.</w:t>
      </w:r>
    </w:p>
    <w:p w14:paraId="3182426A" w14:textId="42EADDE9" w:rsidR="0089254B" w:rsidRPr="0089254B" w:rsidRDefault="00CE66A7" w:rsidP="0089254B">
      <w:pPr>
        <w:jc w:val="both"/>
        <w:rPr>
          <w:rFonts w:ascii="Arial Narrow" w:hAnsi="Arial Narrow"/>
          <w:sz w:val="24"/>
          <w:szCs w:val="24"/>
        </w:rPr>
      </w:pPr>
      <w:r>
        <w:rPr>
          <w:rFonts w:ascii="Arial Narrow" w:hAnsi="Arial Narrow"/>
          <w:sz w:val="24"/>
          <w:szCs w:val="24"/>
        </w:rPr>
        <w:t>- Contracto con ESPINOSA GOMEZ YUBER HERNAN, co</w:t>
      </w:r>
      <w:r w:rsidR="0089254B" w:rsidRPr="0089254B">
        <w:rPr>
          <w:rFonts w:ascii="Arial Narrow" w:hAnsi="Arial Narrow"/>
          <w:sz w:val="24"/>
          <w:szCs w:val="24"/>
        </w:rPr>
        <w:t>ntratar los servicios profesionales para apoyar la gestión de información en procesos misionales, con base en una plataforma de inteligencia de negocios</w:t>
      </w:r>
      <w:r>
        <w:rPr>
          <w:rFonts w:ascii="Arial Narrow" w:hAnsi="Arial Narrow"/>
          <w:sz w:val="24"/>
          <w:szCs w:val="24"/>
        </w:rPr>
        <w:t>, por valor de $72.000.000.</w:t>
      </w:r>
    </w:p>
    <w:p w14:paraId="6D3A9AC5" w14:textId="3B8168E0"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MORALES CONTRERAS DIEGO ALEXANDER</w:t>
      </w:r>
      <w:r>
        <w:rPr>
          <w:rFonts w:ascii="Arial Narrow" w:hAnsi="Arial Narrow"/>
          <w:sz w:val="24"/>
          <w:szCs w:val="24"/>
        </w:rPr>
        <w:t>, a</w:t>
      </w:r>
      <w:r w:rsidR="0089254B" w:rsidRPr="0089254B">
        <w:rPr>
          <w:rFonts w:ascii="Arial Narrow" w:hAnsi="Arial Narrow"/>
          <w:sz w:val="24"/>
          <w:szCs w:val="24"/>
        </w:rPr>
        <w:t>poyar la implementación y seguimiento a los planes y programas relacionados con la estrategia de Gobierno Digital en la Entidad</w:t>
      </w:r>
      <w:r>
        <w:rPr>
          <w:rFonts w:ascii="Arial Narrow" w:hAnsi="Arial Narrow"/>
          <w:sz w:val="24"/>
          <w:szCs w:val="24"/>
        </w:rPr>
        <w:t>, por valor de $48.000.000.</w:t>
      </w:r>
    </w:p>
    <w:p w14:paraId="7C507598" w14:textId="6D41C514"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VILLAR NOVA MARIA CRISTINA</w:t>
      </w:r>
      <w:r>
        <w:rPr>
          <w:rFonts w:ascii="Arial Narrow" w:hAnsi="Arial Narrow"/>
          <w:sz w:val="24"/>
          <w:szCs w:val="24"/>
        </w:rPr>
        <w:t>, c</w:t>
      </w:r>
      <w:r w:rsidR="0089254B" w:rsidRPr="0089254B">
        <w:rPr>
          <w:rFonts w:ascii="Arial Narrow" w:hAnsi="Arial Narrow"/>
          <w:sz w:val="24"/>
          <w:szCs w:val="24"/>
        </w:rPr>
        <w:t>ontratar los servicios profesionales para apoyar la coordinación y seguimiento a los desarrollos de software, con el uso de metodologías para el aprovechamiento de nuevas técnicas y plataformas respecto a los aplicativos misionales de la Entidad</w:t>
      </w:r>
      <w:r>
        <w:rPr>
          <w:rFonts w:ascii="Arial Narrow" w:hAnsi="Arial Narrow"/>
          <w:sz w:val="24"/>
          <w:szCs w:val="24"/>
        </w:rPr>
        <w:t>, por valor de $72.000.000.</w:t>
      </w:r>
    </w:p>
    <w:p w14:paraId="35BC3624" w14:textId="15E6E3EE" w:rsidR="0089254B" w:rsidRPr="0089254B" w:rsidRDefault="00CE66A7" w:rsidP="0089254B">
      <w:pPr>
        <w:jc w:val="both"/>
        <w:rPr>
          <w:rFonts w:ascii="Arial Narrow" w:hAnsi="Arial Narrow"/>
          <w:sz w:val="24"/>
          <w:szCs w:val="24"/>
        </w:rPr>
      </w:pPr>
      <w:r>
        <w:rPr>
          <w:rFonts w:ascii="Arial Narrow" w:hAnsi="Arial Narrow"/>
          <w:sz w:val="24"/>
          <w:szCs w:val="24"/>
        </w:rPr>
        <w:t>- Contracto con RUIZ GARCIA RAUL ALBERTO, c</w:t>
      </w:r>
      <w:r w:rsidR="0089254B" w:rsidRPr="0089254B">
        <w:rPr>
          <w:rFonts w:ascii="Arial Narrow" w:hAnsi="Arial Narrow"/>
          <w:sz w:val="24"/>
          <w:szCs w:val="24"/>
        </w:rPr>
        <w:t>ontratar los servicios profesionales para apoyar los procesos de levantamiento de requerimientos y pruebas de software en el área de tic de la SSF</w:t>
      </w:r>
      <w:r>
        <w:rPr>
          <w:rFonts w:ascii="Arial Narrow" w:hAnsi="Arial Narrow"/>
          <w:sz w:val="24"/>
          <w:szCs w:val="24"/>
        </w:rPr>
        <w:t>, por valor de $48.000.000.</w:t>
      </w:r>
    </w:p>
    <w:p w14:paraId="1075C88A" w14:textId="31C6B156"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URRUTIA ANDRES</w:t>
      </w:r>
      <w:r>
        <w:rPr>
          <w:rFonts w:ascii="Arial Narrow" w:hAnsi="Arial Narrow"/>
          <w:sz w:val="24"/>
          <w:szCs w:val="24"/>
        </w:rPr>
        <w:t>, co</w:t>
      </w:r>
      <w:r w:rsidR="0089254B" w:rsidRPr="0089254B">
        <w:rPr>
          <w:rFonts w:ascii="Arial Narrow" w:hAnsi="Arial Narrow"/>
          <w:sz w:val="24"/>
          <w:szCs w:val="24"/>
        </w:rPr>
        <w:t xml:space="preserve">ntratar la prestación de servicios profesionales para apoyar labores de implementación, actualización y operación de </w:t>
      </w:r>
      <w:proofErr w:type="spellStart"/>
      <w:r w:rsidR="0089254B" w:rsidRPr="0089254B">
        <w:rPr>
          <w:rFonts w:ascii="Arial Narrow" w:hAnsi="Arial Narrow"/>
          <w:sz w:val="24"/>
          <w:szCs w:val="24"/>
        </w:rPr>
        <w:t>sgspi</w:t>
      </w:r>
      <w:proofErr w:type="spellEnd"/>
      <w:r w:rsidR="0089254B" w:rsidRPr="0089254B">
        <w:rPr>
          <w:rFonts w:ascii="Arial Narrow" w:hAnsi="Arial Narrow"/>
          <w:sz w:val="24"/>
          <w:szCs w:val="24"/>
        </w:rPr>
        <w:t xml:space="preserve"> de la entidad respecto al desarrollo de sistemas de información, la gestión de bases de datos y la continuidad del negocio</w:t>
      </w:r>
      <w:r>
        <w:rPr>
          <w:rFonts w:ascii="Arial Narrow" w:hAnsi="Arial Narrow"/>
          <w:sz w:val="24"/>
          <w:szCs w:val="24"/>
        </w:rPr>
        <w:t>, por valor de $72.000.000.</w:t>
      </w:r>
    </w:p>
    <w:p w14:paraId="27687E00" w14:textId="77777777" w:rsidR="00CE66A7" w:rsidRDefault="00CE66A7" w:rsidP="0089254B">
      <w:pPr>
        <w:jc w:val="both"/>
        <w:rPr>
          <w:rFonts w:ascii="Arial Narrow" w:hAnsi="Arial Narrow"/>
          <w:sz w:val="24"/>
          <w:szCs w:val="24"/>
        </w:rPr>
      </w:pPr>
      <w:r>
        <w:rPr>
          <w:rFonts w:ascii="Arial Narrow" w:hAnsi="Arial Narrow"/>
          <w:sz w:val="24"/>
          <w:szCs w:val="24"/>
        </w:rPr>
        <w:t>- Contracto con ROMERO MORENO FREDY YARNEY, co</w:t>
      </w:r>
      <w:r w:rsidR="0089254B" w:rsidRPr="0089254B">
        <w:rPr>
          <w:rFonts w:ascii="Arial Narrow" w:hAnsi="Arial Narrow"/>
          <w:sz w:val="24"/>
          <w:szCs w:val="24"/>
        </w:rPr>
        <w:t>ntratar los servicios profesionales para la desarrollo e implementación de servicios de información, basados en analítica de datos, para procesos misionales de la entidad y oportunidades de mejora en los procedimientos de validación de calidad</w:t>
      </w:r>
      <w:r>
        <w:rPr>
          <w:rFonts w:ascii="Arial Narrow" w:hAnsi="Arial Narrow"/>
          <w:sz w:val="24"/>
          <w:szCs w:val="24"/>
        </w:rPr>
        <w:t>, por valor de $72.000.000.</w:t>
      </w:r>
    </w:p>
    <w:p w14:paraId="05FCFE21" w14:textId="65386672"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FRANCO ROJAS HECTOR</w:t>
      </w:r>
      <w:r>
        <w:rPr>
          <w:rFonts w:ascii="Arial Narrow" w:hAnsi="Arial Narrow"/>
          <w:sz w:val="24"/>
          <w:szCs w:val="24"/>
        </w:rPr>
        <w:t>, c</w:t>
      </w:r>
      <w:r w:rsidR="0089254B" w:rsidRPr="0089254B">
        <w:rPr>
          <w:rFonts w:ascii="Arial Narrow" w:hAnsi="Arial Narrow"/>
          <w:sz w:val="24"/>
          <w:szCs w:val="24"/>
        </w:rPr>
        <w:t>ontratar los servicios profesionales en el diseño, construcción y documentación de los proyectos a cargo de OTIC, conforme con lineamientos de arquitectura empresarial, en desarrollo de la arquitectura objetivo identificada para la entidad</w:t>
      </w:r>
      <w:r>
        <w:rPr>
          <w:rFonts w:ascii="Arial Narrow" w:hAnsi="Arial Narrow"/>
          <w:sz w:val="24"/>
          <w:szCs w:val="24"/>
        </w:rPr>
        <w:t>, por valor de $80.000.000.</w:t>
      </w:r>
    </w:p>
    <w:p w14:paraId="55ADED09" w14:textId="3860377E"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TRIANA MARQUEZ JOHN AGUSTIN</w:t>
      </w:r>
      <w:r>
        <w:rPr>
          <w:rFonts w:ascii="Arial Narrow" w:hAnsi="Arial Narrow"/>
          <w:sz w:val="24"/>
          <w:szCs w:val="24"/>
        </w:rPr>
        <w:t>, por valor de p</w:t>
      </w:r>
      <w:r w:rsidR="0089254B" w:rsidRPr="0089254B">
        <w:rPr>
          <w:rFonts w:ascii="Arial Narrow" w:hAnsi="Arial Narrow"/>
          <w:sz w:val="24"/>
          <w:szCs w:val="24"/>
        </w:rPr>
        <w:t xml:space="preserve">restar los servicios profesionales a la oficina de </w:t>
      </w:r>
      <w:r w:rsidRPr="0089254B">
        <w:rPr>
          <w:rFonts w:ascii="Arial Narrow" w:hAnsi="Arial Narrow"/>
          <w:sz w:val="24"/>
          <w:szCs w:val="24"/>
        </w:rPr>
        <w:t>los tics</w:t>
      </w:r>
      <w:r w:rsidR="0089254B" w:rsidRPr="0089254B">
        <w:rPr>
          <w:rFonts w:ascii="Arial Narrow" w:hAnsi="Arial Narrow"/>
          <w:sz w:val="24"/>
          <w:szCs w:val="24"/>
        </w:rPr>
        <w:t xml:space="preserve"> para apoyar la actualización y seguimiento del plan estratégico de ti y articular la implementación del marco de referencia de arquitectura empresarial</w:t>
      </w:r>
      <w:r>
        <w:rPr>
          <w:rFonts w:ascii="Arial Narrow" w:hAnsi="Arial Narrow"/>
          <w:sz w:val="24"/>
          <w:szCs w:val="24"/>
        </w:rPr>
        <w:t>, por valor de $30.000.000.</w:t>
      </w:r>
    </w:p>
    <w:p w14:paraId="0C6B6331" w14:textId="6F5785AD" w:rsidR="0089254B" w:rsidRPr="0089254B"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ROLDAN MARTINEZ ANDRES EDUARDO</w:t>
      </w:r>
      <w:r>
        <w:rPr>
          <w:rFonts w:ascii="Arial Narrow" w:hAnsi="Arial Narrow"/>
          <w:sz w:val="24"/>
          <w:szCs w:val="24"/>
        </w:rPr>
        <w:t>, c</w:t>
      </w:r>
      <w:r w:rsidR="0089254B" w:rsidRPr="0089254B">
        <w:rPr>
          <w:rFonts w:ascii="Arial Narrow" w:hAnsi="Arial Narrow"/>
          <w:sz w:val="24"/>
          <w:szCs w:val="24"/>
        </w:rPr>
        <w:t>ontratar los servicios profesionales para apoyar actividades en el desarrollo, actualización, integración e interoperabilidad de módulos de procesamiento para la implementación de servicios y funcionalidades de aplicativos misionales de la Entidad</w:t>
      </w:r>
      <w:r>
        <w:rPr>
          <w:rFonts w:ascii="Arial Narrow" w:hAnsi="Arial Narrow"/>
          <w:sz w:val="24"/>
          <w:szCs w:val="24"/>
        </w:rPr>
        <w:t>, por valor de $62.000.000.</w:t>
      </w:r>
    </w:p>
    <w:p w14:paraId="0EC8F804" w14:textId="62CF1D93" w:rsidR="0089254B" w:rsidRPr="0089254B" w:rsidRDefault="00CE66A7" w:rsidP="0089254B">
      <w:pPr>
        <w:jc w:val="both"/>
        <w:rPr>
          <w:rFonts w:ascii="Arial Narrow" w:hAnsi="Arial Narrow"/>
          <w:sz w:val="24"/>
          <w:szCs w:val="24"/>
        </w:rPr>
      </w:pPr>
      <w:r>
        <w:rPr>
          <w:rFonts w:ascii="Arial Narrow" w:hAnsi="Arial Narrow"/>
          <w:sz w:val="24"/>
          <w:szCs w:val="24"/>
        </w:rPr>
        <w:t>- Contracto con P</w:t>
      </w:r>
      <w:r w:rsidR="0089254B" w:rsidRPr="0089254B">
        <w:rPr>
          <w:rFonts w:ascii="Arial Narrow" w:hAnsi="Arial Narrow"/>
          <w:sz w:val="24"/>
          <w:szCs w:val="24"/>
        </w:rPr>
        <w:t>ANA IGUARAN JOSE MARIA</w:t>
      </w:r>
      <w:r>
        <w:rPr>
          <w:rFonts w:ascii="Arial Narrow" w:hAnsi="Arial Narrow"/>
          <w:sz w:val="24"/>
          <w:szCs w:val="24"/>
        </w:rPr>
        <w:t>, c</w:t>
      </w:r>
      <w:r w:rsidR="0089254B" w:rsidRPr="0089254B">
        <w:rPr>
          <w:rFonts w:ascii="Arial Narrow" w:hAnsi="Arial Narrow"/>
          <w:sz w:val="24"/>
          <w:szCs w:val="24"/>
        </w:rPr>
        <w:t>ontratar los servicios profesionales para apoyar el diseño e implementación de módulos y funcionalidades de versión SIMON 2.0</w:t>
      </w:r>
      <w:r>
        <w:rPr>
          <w:rFonts w:ascii="Arial Narrow" w:hAnsi="Arial Narrow"/>
          <w:sz w:val="24"/>
          <w:szCs w:val="24"/>
        </w:rPr>
        <w:t>, por valor de $72.000.000.</w:t>
      </w:r>
    </w:p>
    <w:p w14:paraId="4EDF612F" w14:textId="2195E39C" w:rsidR="0089254B" w:rsidRPr="0089254B" w:rsidRDefault="00CE66A7" w:rsidP="0089254B">
      <w:pPr>
        <w:jc w:val="both"/>
        <w:rPr>
          <w:rFonts w:ascii="Arial Narrow" w:hAnsi="Arial Narrow"/>
          <w:sz w:val="24"/>
          <w:szCs w:val="24"/>
        </w:rPr>
      </w:pPr>
      <w:r>
        <w:rPr>
          <w:rFonts w:ascii="Arial Narrow" w:hAnsi="Arial Narrow"/>
          <w:sz w:val="24"/>
          <w:szCs w:val="24"/>
        </w:rPr>
        <w:t>- Contracto con F</w:t>
      </w:r>
      <w:r w:rsidR="0089254B" w:rsidRPr="0089254B">
        <w:rPr>
          <w:rFonts w:ascii="Arial Narrow" w:hAnsi="Arial Narrow"/>
          <w:sz w:val="24"/>
          <w:szCs w:val="24"/>
        </w:rPr>
        <w:t>AJARDO PINZON DIEGO ARMANDO</w:t>
      </w:r>
      <w:r>
        <w:rPr>
          <w:rFonts w:ascii="Arial Narrow" w:hAnsi="Arial Narrow"/>
          <w:sz w:val="24"/>
          <w:szCs w:val="24"/>
        </w:rPr>
        <w:t>, c</w:t>
      </w:r>
      <w:r w:rsidR="0089254B" w:rsidRPr="0089254B">
        <w:rPr>
          <w:rFonts w:ascii="Arial Narrow" w:hAnsi="Arial Narrow"/>
          <w:sz w:val="24"/>
          <w:szCs w:val="24"/>
        </w:rPr>
        <w:t>ontratar los servicios profesionales como desarrollador de software para la implementación de módulos y funcionalidades de SIMON versión 2.0 y para el mantenimiento y evolución de los aplicativos misionales de la entidad</w:t>
      </w:r>
      <w:r>
        <w:rPr>
          <w:rFonts w:ascii="Arial Narrow" w:hAnsi="Arial Narrow"/>
          <w:sz w:val="24"/>
          <w:szCs w:val="24"/>
        </w:rPr>
        <w:t>, por valor de $72.000.000.</w:t>
      </w:r>
    </w:p>
    <w:p w14:paraId="0AE96D67" w14:textId="376754B1" w:rsidR="00CE66A7" w:rsidRDefault="00CE66A7"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RUEDA HERNANDEZ RODRIGO ALBERTO</w:t>
      </w:r>
      <w:r>
        <w:rPr>
          <w:rFonts w:ascii="Arial Narrow" w:hAnsi="Arial Narrow"/>
          <w:sz w:val="24"/>
          <w:szCs w:val="24"/>
        </w:rPr>
        <w:t>, c</w:t>
      </w:r>
      <w:r w:rsidR="0089254B" w:rsidRPr="0089254B">
        <w:rPr>
          <w:rFonts w:ascii="Arial Narrow" w:hAnsi="Arial Narrow"/>
          <w:sz w:val="24"/>
          <w:szCs w:val="24"/>
        </w:rPr>
        <w:t xml:space="preserve">ontratar los servicios profesionales para apoyar la gestión de las bases de datos para garantizar disponibilidad, confiabilidad e integridad de la </w:t>
      </w:r>
      <w:r w:rsidR="00FB38DF" w:rsidRPr="0089254B">
        <w:rPr>
          <w:rFonts w:ascii="Arial Narrow" w:hAnsi="Arial Narrow"/>
          <w:sz w:val="24"/>
          <w:szCs w:val="24"/>
        </w:rPr>
        <w:t>información,</w:t>
      </w:r>
      <w:r w:rsidR="0089254B" w:rsidRPr="0089254B">
        <w:rPr>
          <w:rFonts w:ascii="Arial Narrow" w:hAnsi="Arial Narrow"/>
          <w:sz w:val="24"/>
          <w:szCs w:val="24"/>
        </w:rPr>
        <w:t xml:space="preserve"> así como del mantenimiento y su seguridad</w:t>
      </w:r>
      <w:r>
        <w:rPr>
          <w:rFonts w:ascii="Arial Narrow" w:hAnsi="Arial Narrow"/>
          <w:sz w:val="24"/>
          <w:szCs w:val="24"/>
        </w:rPr>
        <w:t>, por valor de $</w:t>
      </w:r>
      <w:r w:rsidR="0089254B" w:rsidRPr="0089254B">
        <w:rPr>
          <w:rFonts w:ascii="Arial Narrow" w:hAnsi="Arial Narrow"/>
          <w:sz w:val="24"/>
          <w:szCs w:val="24"/>
        </w:rPr>
        <w:t>72.000.000</w:t>
      </w:r>
      <w:r>
        <w:rPr>
          <w:rFonts w:ascii="Arial Narrow" w:hAnsi="Arial Narrow"/>
          <w:sz w:val="24"/>
          <w:szCs w:val="24"/>
        </w:rPr>
        <w:t>.</w:t>
      </w:r>
    </w:p>
    <w:p w14:paraId="4E985E37" w14:textId="1532763C" w:rsidR="00335FFA" w:rsidRDefault="00CE66A7" w:rsidP="0089254B">
      <w:pPr>
        <w:jc w:val="both"/>
        <w:rPr>
          <w:rFonts w:ascii="Arial Narrow" w:hAnsi="Arial Narrow"/>
          <w:sz w:val="24"/>
          <w:szCs w:val="24"/>
        </w:rPr>
      </w:pPr>
      <w:r>
        <w:rPr>
          <w:rFonts w:ascii="Arial Narrow" w:hAnsi="Arial Narrow"/>
          <w:sz w:val="24"/>
          <w:szCs w:val="24"/>
        </w:rPr>
        <w:t xml:space="preserve">- </w:t>
      </w:r>
      <w:r w:rsidR="00335FFA">
        <w:rPr>
          <w:rFonts w:ascii="Arial Narrow" w:hAnsi="Arial Narrow"/>
          <w:sz w:val="24"/>
          <w:szCs w:val="24"/>
        </w:rPr>
        <w:t>C</w:t>
      </w:r>
      <w:r>
        <w:rPr>
          <w:rFonts w:ascii="Arial Narrow" w:hAnsi="Arial Narrow"/>
          <w:sz w:val="24"/>
          <w:szCs w:val="24"/>
        </w:rPr>
        <w:t xml:space="preserve">ontracto con </w:t>
      </w:r>
      <w:r w:rsidR="0089254B" w:rsidRPr="0089254B">
        <w:rPr>
          <w:rFonts w:ascii="Arial Narrow" w:hAnsi="Arial Narrow"/>
          <w:sz w:val="24"/>
          <w:szCs w:val="24"/>
        </w:rPr>
        <w:t>PUENTES MORENO REINEL FERNANDO</w:t>
      </w:r>
      <w:r>
        <w:rPr>
          <w:rFonts w:ascii="Arial Narrow" w:hAnsi="Arial Narrow"/>
          <w:sz w:val="24"/>
          <w:szCs w:val="24"/>
        </w:rPr>
        <w:t>, c</w:t>
      </w:r>
      <w:r w:rsidR="0089254B" w:rsidRPr="0089254B">
        <w:rPr>
          <w:rFonts w:ascii="Arial Narrow" w:hAnsi="Arial Narrow"/>
          <w:sz w:val="24"/>
          <w:szCs w:val="24"/>
        </w:rPr>
        <w:t>ontratar los servicios profesionales para el soporte en desarrollo e implementación de servicios de TI relacionadas con aplicaciones misionales de apoyo al sistema de información para reportes y validación a cargo de las vigiladas por la SSF</w:t>
      </w:r>
      <w:r w:rsidR="00335FFA">
        <w:rPr>
          <w:rFonts w:ascii="Arial Narrow" w:hAnsi="Arial Narrow"/>
          <w:sz w:val="24"/>
          <w:szCs w:val="24"/>
        </w:rPr>
        <w:t>, por valor de $</w:t>
      </w:r>
      <w:r w:rsidR="0089254B" w:rsidRPr="0089254B">
        <w:rPr>
          <w:rFonts w:ascii="Arial Narrow" w:hAnsi="Arial Narrow"/>
          <w:sz w:val="24"/>
          <w:szCs w:val="24"/>
        </w:rPr>
        <w:t>72.000.000</w:t>
      </w:r>
      <w:r w:rsidR="00335FFA">
        <w:rPr>
          <w:rFonts w:ascii="Arial Narrow" w:hAnsi="Arial Narrow"/>
          <w:sz w:val="24"/>
          <w:szCs w:val="24"/>
        </w:rPr>
        <w:t xml:space="preserve">. </w:t>
      </w:r>
    </w:p>
    <w:p w14:paraId="1AA67A1D" w14:textId="7C553615" w:rsidR="0089254B" w:rsidRPr="0089254B" w:rsidRDefault="00335FFA" w:rsidP="0089254B">
      <w:pPr>
        <w:jc w:val="both"/>
        <w:rPr>
          <w:rFonts w:ascii="Arial Narrow" w:hAnsi="Arial Narrow"/>
          <w:sz w:val="24"/>
          <w:szCs w:val="24"/>
        </w:rPr>
      </w:pPr>
      <w:r>
        <w:rPr>
          <w:rFonts w:ascii="Arial Narrow" w:hAnsi="Arial Narrow"/>
          <w:sz w:val="24"/>
          <w:szCs w:val="24"/>
        </w:rPr>
        <w:t xml:space="preserve">- Contracto con </w:t>
      </w:r>
      <w:r w:rsidR="0089254B" w:rsidRPr="0089254B">
        <w:rPr>
          <w:rFonts w:ascii="Arial Narrow" w:hAnsi="Arial Narrow"/>
          <w:sz w:val="24"/>
          <w:szCs w:val="24"/>
        </w:rPr>
        <w:t>ACERO MORENO DAVID ANDRES</w:t>
      </w:r>
      <w:r>
        <w:rPr>
          <w:rFonts w:ascii="Arial Narrow" w:hAnsi="Arial Narrow"/>
          <w:sz w:val="24"/>
          <w:szCs w:val="24"/>
        </w:rPr>
        <w:t>, c</w:t>
      </w:r>
      <w:r w:rsidR="0089254B" w:rsidRPr="0089254B">
        <w:rPr>
          <w:rFonts w:ascii="Arial Narrow" w:hAnsi="Arial Narrow"/>
          <w:sz w:val="24"/>
          <w:szCs w:val="24"/>
        </w:rPr>
        <w:t>ontratar los servicios de un profesional para apoyar la gestión de datos en grandes volúmenes para asegurar acceso y provisión a información requerida en sistemas de inteligencia de negocio en procesos misionales de la entidad</w:t>
      </w:r>
      <w:r>
        <w:rPr>
          <w:rFonts w:ascii="Arial Narrow" w:hAnsi="Arial Narrow"/>
          <w:sz w:val="24"/>
          <w:szCs w:val="24"/>
        </w:rPr>
        <w:t>, por valor de $72.000.000.</w:t>
      </w:r>
    </w:p>
    <w:p w14:paraId="7FA7668D" w14:textId="4FDEC25D" w:rsidR="0089254B" w:rsidRPr="0089254B" w:rsidRDefault="00335FFA" w:rsidP="0089254B">
      <w:pPr>
        <w:jc w:val="both"/>
        <w:rPr>
          <w:rFonts w:ascii="Arial Narrow" w:hAnsi="Arial Narrow"/>
          <w:sz w:val="24"/>
          <w:szCs w:val="24"/>
        </w:rPr>
      </w:pPr>
      <w:r>
        <w:rPr>
          <w:rFonts w:ascii="Arial Narrow" w:hAnsi="Arial Narrow"/>
          <w:sz w:val="24"/>
          <w:szCs w:val="24"/>
        </w:rPr>
        <w:t>- Contracto con INDENOVA SUCURSAL DE COLOMBIA, c</w:t>
      </w:r>
      <w:r w:rsidRPr="0089254B">
        <w:rPr>
          <w:rFonts w:ascii="Arial Narrow" w:hAnsi="Arial Narrow"/>
          <w:sz w:val="24"/>
          <w:szCs w:val="24"/>
        </w:rPr>
        <w:t>ontratar el servicio de soporte, mantenimiento, optimización y mejoramiento a los procesos / procedimientos en las plataformas de gestión documental (</w:t>
      </w:r>
      <w:proofErr w:type="spellStart"/>
      <w:r w:rsidRPr="0089254B">
        <w:rPr>
          <w:rFonts w:ascii="Arial Narrow" w:hAnsi="Arial Narrow"/>
          <w:sz w:val="24"/>
          <w:szCs w:val="24"/>
        </w:rPr>
        <w:t>gtss</w:t>
      </w:r>
      <w:proofErr w:type="spellEnd"/>
      <w:r w:rsidRPr="0089254B">
        <w:rPr>
          <w:rFonts w:ascii="Arial Narrow" w:hAnsi="Arial Narrow"/>
          <w:sz w:val="24"/>
          <w:szCs w:val="24"/>
        </w:rPr>
        <w:t xml:space="preserve">) y/o de gestión de procesos del negocio </w:t>
      </w:r>
      <w:proofErr w:type="spellStart"/>
      <w:r w:rsidRPr="0089254B">
        <w:rPr>
          <w:rFonts w:ascii="Arial Narrow" w:hAnsi="Arial Narrow"/>
          <w:sz w:val="24"/>
          <w:szCs w:val="24"/>
        </w:rPr>
        <w:t>bpm</w:t>
      </w:r>
      <w:proofErr w:type="spellEnd"/>
      <w:r>
        <w:rPr>
          <w:rFonts w:ascii="Arial Narrow" w:hAnsi="Arial Narrow"/>
          <w:sz w:val="24"/>
          <w:szCs w:val="24"/>
        </w:rPr>
        <w:t>, por valor de $128.317.343.</w:t>
      </w:r>
    </w:p>
    <w:p w14:paraId="347429BA" w14:textId="1222FE2D" w:rsidR="00FE678A" w:rsidRDefault="00335FFA" w:rsidP="00335FFA">
      <w:pPr>
        <w:jc w:val="both"/>
        <w:rPr>
          <w:rFonts w:ascii="Arial Narrow" w:hAnsi="Arial Narrow"/>
          <w:b/>
          <w:sz w:val="24"/>
          <w:szCs w:val="24"/>
        </w:rPr>
      </w:pPr>
      <w:r>
        <w:rPr>
          <w:rFonts w:ascii="Arial Narrow" w:hAnsi="Arial Narrow"/>
          <w:sz w:val="24"/>
          <w:szCs w:val="24"/>
        </w:rPr>
        <w:t xml:space="preserve">- Contracto con </w:t>
      </w:r>
      <w:r w:rsidR="0089254B" w:rsidRPr="0089254B">
        <w:rPr>
          <w:rFonts w:ascii="Arial Narrow" w:hAnsi="Arial Narrow"/>
          <w:sz w:val="24"/>
          <w:szCs w:val="24"/>
        </w:rPr>
        <w:t>ASQ DE COLOMBIA SAS</w:t>
      </w:r>
      <w:r>
        <w:rPr>
          <w:rFonts w:ascii="Arial Narrow" w:hAnsi="Arial Narrow"/>
          <w:sz w:val="24"/>
          <w:szCs w:val="24"/>
        </w:rPr>
        <w:t>, c</w:t>
      </w:r>
      <w:r w:rsidR="0089254B" w:rsidRPr="0089254B">
        <w:rPr>
          <w:rFonts w:ascii="Arial Narrow" w:hAnsi="Arial Narrow"/>
          <w:sz w:val="24"/>
          <w:szCs w:val="24"/>
        </w:rPr>
        <w:t>ontratar el servicio de soporte, mantenimiento, optimización y mejoramiento de gestión de procesos del negocio (</w:t>
      </w:r>
      <w:proofErr w:type="spellStart"/>
      <w:r w:rsidR="0089254B" w:rsidRPr="0089254B">
        <w:rPr>
          <w:rFonts w:ascii="Arial Narrow" w:hAnsi="Arial Narrow"/>
          <w:sz w:val="24"/>
          <w:szCs w:val="24"/>
        </w:rPr>
        <w:t>bpms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business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process</w:t>
      </w:r>
      <w:proofErr w:type="spellEnd"/>
      <w:r w:rsidR="0089254B" w:rsidRPr="0089254B">
        <w:rPr>
          <w:rFonts w:ascii="Arial Narrow" w:hAnsi="Arial Narrow"/>
          <w:sz w:val="24"/>
          <w:szCs w:val="24"/>
        </w:rPr>
        <w:t xml:space="preserve"> </w:t>
      </w:r>
      <w:proofErr w:type="spellStart"/>
      <w:r w:rsidR="0089254B" w:rsidRPr="0089254B">
        <w:rPr>
          <w:rFonts w:ascii="Arial Narrow" w:hAnsi="Arial Narrow"/>
          <w:sz w:val="24"/>
          <w:szCs w:val="24"/>
        </w:rPr>
        <w:t>management</w:t>
      </w:r>
      <w:proofErr w:type="spellEnd"/>
      <w:r w:rsidR="0089254B" w:rsidRPr="0089254B">
        <w:rPr>
          <w:rFonts w:ascii="Arial Narrow" w:hAnsi="Arial Narrow"/>
          <w:sz w:val="24"/>
          <w:szCs w:val="24"/>
        </w:rPr>
        <w:t xml:space="preserve"> suite) implementadas en la entidad</w:t>
      </w:r>
      <w:r>
        <w:rPr>
          <w:rFonts w:ascii="Arial Narrow" w:hAnsi="Arial Narrow"/>
          <w:sz w:val="24"/>
          <w:szCs w:val="24"/>
        </w:rPr>
        <w:t>, por valor de $130.000.000.</w:t>
      </w:r>
      <w:r w:rsidR="0089254B">
        <w:rPr>
          <w:rFonts w:ascii="Arial Narrow" w:hAnsi="Arial Narrow"/>
          <w:sz w:val="24"/>
          <w:szCs w:val="24"/>
        </w:rPr>
        <w:tab/>
      </w:r>
    </w:p>
    <w:p w14:paraId="173C7326" w14:textId="677191D2" w:rsidR="00FE678A" w:rsidRPr="00FE678A" w:rsidRDefault="00FE678A" w:rsidP="002B0117">
      <w:pPr>
        <w:pStyle w:val="Prrafodelista"/>
        <w:numPr>
          <w:ilvl w:val="0"/>
          <w:numId w:val="43"/>
        </w:numPr>
        <w:jc w:val="both"/>
        <w:rPr>
          <w:rFonts w:ascii="Arial Narrow" w:hAnsi="Arial Narrow"/>
          <w:sz w:val="24"/>
          <w:szCs w:val="24"/>
        </w:rPr>
      </w:pPr>
      <w:r w:rsidRPr="00FE678A">
        <w:rPr>
          <w:rFonts w:ascii="Arial Narrow" w:hAnsi="Arial Narrow"/>
          <w:sz w:val="24"/>
          <w:szCs w:val="24"/>
        </w:rPr>
        <w:t>"Realizar la auditoría para la mejora continua del modelo de seguridad y</w:t>
      </w:r>
      <w:r w:rsidRPr="00FE678A">
        <w:rPr>
          <w:rFonts w:ascii="Arial Narrow" w:hAnsi="Arial Narrow"/>
          <w:sz w:val="24"/>
          <w:szCs w:val="24"/>
        </w:rPr>
        <w:t xml:space="preserve"> </w:t>
      </w:r>
      <w:r w:rsidRPr="00FE678A">
        <w:rPr>
          <w:rFonts w:ascii="Arial Narrow" w:hAnsi="Arial Narrow"/>
          <w:sz w:val="24"/>
          <w:szCs w:val="24"/>
        </w:rPr>
        <w:t>privacidad de la información"</w:t>
      </w:r>
      <w:r w:rsidRPr="00FE678A">
        <w:rPr>
          <w:rFonts w:ascii="Arial Narrow" w:hAnsi="Arial Narrow"/>
          <w:sz w:val="24"/>
          <w:szCs w:val="24"/>
        </w:rPr>
        <w:t>, por valor de $20.320.000:</w:t>
      </w:r>
    </w:p>
    <w:p w14:paraId="04AB93B0" w14:textId="77777777" w:rsidR="00E97FAC" w:rsidRPr="00FE678A" w:rsidRDefault="00E97FAC" w:rsidP="00E97FAC">
      <w:pPr>
        <w:pStyle w:val="Prrafodelista"/>
        <w:jc w:val="both"/>
        <w:rPr>
          <w:rFonts w:ascii="Arial Narrow" w:hAnsi="Arial Narrow"/>
          <w:sz w:val="24"/>
          <w:szCs w:val="24"/>
        </w:rPr>
      </w:pPr>
    </w:p>
    <w:p w14:paraId="34EA8079" w14:textId="571DEE6C" w:rsidR="00522EB4" w:rsidRPr="00FE678A" w:rsidRDefault="00FE678A" w:rsidP="00FE678A">
      <w:pPr>
        <w:pStyle w:val="Prrafodelista"/>
        <w:numPr>
          <w:ilvl w:val="0"/>
          <w:numId w:val="6"/>
        </w:numPr>
        <w:jc w:val="both"/>
        <w:rPr>
          <w:rFonts w:ascii="Arial Narrow" w:hAnsi="Arial Narrow"/>
          <w:sz w:val="24"/>
          <w:szCs w:val="24"/>
        </w:rPr>
      </w:pPr>
      <w:r w:rsidRPr="00FE678A">
        <w:rPr>
          <w:rFonts w:ascii="Arial Narrow" w:hAnsi="Arial Narrow"/>
          <w:sz w:val="24"/>
          <w:szCs w:val="24"/>
        </w:rPr>
        <w:t>Contracto con M</w:t>
      </w:r>
      <w:r w:rsidR="00025385">
        <w:rPr>
          <w:rFonts w:ascii="Arial Narrow" w:hAnsi="Arial Narrow"/>
          <w:sz w:val="24"/>
          <w:szCs w:val="24"/>
        </w:rPr>
        <w:t>ORENO SIMBAQUEBA CARLOS ALBERTO, c</w:t>
      </w:r>
      <w:r w:rsidRPr="00FE678A">
        <w:rPr>
          <w:rFonts w:ascii="Arial Narrow" w:hAnsi="Arial Narrow"/>
          <w:sz w:val="24"/>
          <w:szCs w:val="24"/>
        </w:rPr>
        <w:t>ontratar la prestación de servicios de apoyo en el soporte y evaluación de los sistemas de información de la Entidad, conforme el modelo de seguridad y privacidad de la información de la Entidad, por valor de $18.288.000.</w:t>
      </w:r>
    </w:p>
    <w:p w14:paraId="32BA2459" w14:textId="00BEDD47" w:rsidR="00FD0D64" w:rsidRDefault="00FD0D64" w:rsidP="00FD0D64">
      <w:pPr>
        <w:jc w:val="both"/>
        <w:rPr>
          <w:rFonts w:ascii="Arial Narrow" w:hAnsi="Arial Narrow"/>
          <w:sz w:val="24"/>
          <w:szCs w:val="24"/>
        </w:rPr>
      </w:pPr>
      <w:r w:rsidRPr="003A3EF2">
        <w:rPr>
          <w:rFonts w:ascii="Arial Narrow" w:hAnsi="Arial Narrow"/>
          <w:sz w:val="24"/>
          <w:szCs w:val="24"/>
        </w:rPr>
        <w:t>Valor del Proyecto de Inversión $</w:t>
      </w:r>
      <w:r>
        <w:rPr>
          <w:rFonts w:ascii="Arial Narrow" w:hAnsi="Arial Narrow"/>
          <w:sz w:val="24"/>
          <w:szCs w:val="24"/>
        </w:rPr>
        <w:t>3.687.568.597</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1.698.637.343,</w:t>
      </w:r>
      <w:r w:rsidRPr="003A3EF2">
        <w:rPr>
          <w:rFonts w:ascii="Arial Narrow" w:hAnsi="Arial Narrow"/>
          <w:sz w:val="24"/>
          <w:szCs w:val="24"/>
        </w:rPr>
        <w:t xml:space="preserve"> con una ejecución del</w:t>
      </w:r>
      <w:r>
        <w:rPr>
          <w:rFonts w:ascii="Arial Narrow" w:hAnsi="Arial Narrow"/>
          <w:sz w:val="24"/>
          <w:szCs w:val="24"/>
        </w:rPr>
        <w:t xml:space="preserve"> 46,06</w:t>
      </w:r>
      <w:r w:rsidR="009E5EB2">
        <w:rPr>
          <w:rFonts w:ascii="Arial Narrow" w:hAnsi="Arial Narrow"/>
          <w:sz w:val="24"/>
          <w:szCs w:val="24"/>
        </w:rPr>
        <w:t>% para</w:t>
      </w:r>
      <w:r>
        <w:rPr>
          <w:rFonts w:ascii="Arial Narrow" w:hAnsi="Arial Narrow"/>
          <w:sz w:val="24"/>
          <w:szCs w:val="24"/>
        </w:rPr>
        <w:t xml:space="preserve"> el periodo analizado.   </w:t>
      </w:r>
    </w:p>
    <w:p w14:paraId="395683DC" w14:textId="43C3FDFA" w:rsidR="00613DA6" w:rsidRPr="00613DA6" w:rsidRDefault="00613DA6" w:rsidP="00613DA6">
      <w:pPr>
        <w:pStyle w:val="Prrafodelista"/>
        <w:numPr>
          <w:ilvl w:val="0"/>
          <w:numId w:val="19"/>
        </w:numPr>
        <w:jc w:val="both"/>
        <w:rPr>
          <w:rFonts w:ascii="Arial Narrow" w:hAnsi="Arial Narrow"/>
          <w:b/>
          <w:sz w:val="24"/>
          <w:szCs w:val="24"/>
        </w:rPr>
      </w:pPr>
      <w:r w:rsidRPr="00613DA6">
        <w:rPr>
          <w:rFonts w:ascii="Arial Narrow" w:hAnsi="Arial Narrow"/>
          <w:b/>
          <w:sz w:val="24"/>
          <w:szCs w:val="24"/>
        </w:rPr>
        <w:t>PROYECTO: FORTALECIMIENTO DE LA CAPACIDAD INSTITUCIONAL PARA MEJORAR LA INSPECCIÓN, VIGILANCIA Y CONTROL DE LA SUPERINTENDENCIA DEL SUBSIDIO FAMILIAR. NACIONAL</w:t>
      </w:r>
      <w:r>
        <w:rPr>
          <w:rFonts w:ascii="Arial Narrow" w:hAnsi="Arial Narrow"/>
          <w:b/>
          <w:sz w:val="24"/>
          <w:szCs w:val="24"/>
        </w:rPr>
        <w:t>, POR VALOR DE $8.444.995.950</w:t>
      </w:r>
      <w:r w:rsidRPr="00613DA6">
        <w:rPr>
          <w:rFonts w:ascii="Arial Narrow" w:hAnsi="Arial Narrow"/>
          <w:b/>
          <w:sz w:val="24"/>
          <w:szCs w:val="24"/>
        </w:rPr>
        <w:t>:</w:t>
      </w:r>
    </w:p>
    <w:p w14:paraId="1C1C98B4" w14:textId="77777777" w:rsidR="00734406" w:rsidRDefault="00734406" w:rsidP="00734406">
      <w:pPr>
        <w:pStyle w:val="Prrafodelista"/>
        <w:jc w:val="both"/>
        <w:rPr>
          <w:rFonts w:ascii="Arial Narrow" w:hAnsi="Arial Narrow"/>
          <w:b/>
          <w:sz w:val="24"/>
          <w:szCs w:val="24"/>
        </w:rPr>
      </w:pPr>
    </w:p>
    <w:p w14:paraId="5CB7F2A3" w14:textId="118AFD1A" w:rsidR="00EC74F0" w:rsidRPr="00EC74F0" w:rsidRDefault="00EC74F0" w:rsidP="00EC74F0">
      <w:pPr>
        <w:pStyle w:val="Prrafodelista"/>
        <w:numPr>
          <w:ilvl w:val="0"/>
          <w:numId w:val="44"/>
        </w:numPr>
        <w:jc w:val="both"/>
        <w:rPr>
          <w:rFonts w:ascii="Arial Narrow" w:hAnsi="Arial Narrow"/>
          <w:b/>
          <w:sz w:val="24"/>
          <w:szCs w:val="24"/>
        </w:rPr>
      </w:pPr>
      <w:r w:rsidRPr="00EC74F0">
        <w:rPr>
          <w:rFonts w:ascii="Arial Narrow" w:hAnsi="Arial Narrow"/>
          <w:b/>
          <w:sz w:val="24"/>
          <w:szCs w:val="24"/>
        </w:rPr>
        <w:t>Diseñar una herramienta de consulta normativa sobre el Subsidio Familiar</w:t>
      </w:r>
      <w:r>
        <w:rPr>
          <w:rFonts w:ascii="Arial Narrow" w:hAnsi="Arial Narrow"/>
          <w:b/>
          <w:sz w:val="24"/>
          <w:szCs w:val="24"/>
        </w:rPr>
        <w:t>:</w:t>
      </w:r>
    </w:p>
    <w:p w14:paraId="77484DE4" w14:textId="235D03E3" w:rsidR="005E226F" w:rsidRPr="00EC74F0" w:rsidRDefault="00EC74F0" w:rsidP="00EC74F0">
      <w:pPr>
        <w:pStyle w:val="Prrafodelista"/>
        <w:numPr>
          <w:ilvl w:val="0"/>
          <w:numId w:val="44"/>
        </w:numPr>
        <w:jc w:val="both"/>
        <w:rPr>
          <w:rFonts w:ascii="Arial Narrow" w:hAnsi="Arial Narrow"/>
          <w:b/>
          <w:sz w:val="24"/>
          <w:szCs w:val="24"/>
        </w:rPr>
      </w:pPr>
      <w:r w:rsidRPr="00EC74F0">
        <w:rPr>
          <w:rFonts w:ascii="Arial Narrow" w:hAnsi="Arial Narrow"/>
          <w:b/>
          <w:sz w:val="24"/>
          <w:szCs w:val="24"/>
        </w:rPr>
        <w:t>Modernizar mediante herramientas tecnológicas el seguimiento de los planes de mejoramiento y el proceso de registro y control</w:t>
      </w:r>
      <w:r>
        <w:rPr>
          <w:rFonts w:ascii="Arial Narrow" w:hAnsi="Arial Narrow"/>
          <w:b/>
          <w:sz w:val="24"/>
          <w:szCs w:val="24"/>
        </w:rPr>
        <w:t>:</w:t>
      </w:r>
    </w:p>
    <w:p w14:paraId="3BC6F711" w14:textId="2D2AE3F0" w:rsidR="00EC74F0" w:rsidRPr="00EC74F0" w:rsidRDefault="00EC74F0" w:rsidP="00EC74F0">
      <w:pPr>
        <w:pStyle w:val="Prrafodelista"/>
        <w:numPr>
          <w:ilvl w:val="0"/>
          <w:numId w:val="44"/>
        </w:numPr>
        <w:jc w:val="both"/>
        <w:rPr>
          <w:rFonts w:ascii="Arial Narrow" w:hAnsi="Arial Narrow"/>
          <w:b/>
          <w:sz w:val="24"/>
          <w:szCs w:val="24"/>
        </w:rPr>
      </w:pPr>
      <w:r w:rsidRPr="00EC74F0">
        <w:rPr>
          <w:rFonts w:ascii="Arial Narrow" w:hAnsi="Arial Narrow"/>
          <w:b/>
          <w:sz w:val="24"/>
          <w:szCs w:val="24"/>
        </w:rPr>
        <w:t>Organizar la información sobre el control legal y la aplicación de planes de contingencia para la descongestión de este proceso</w:t>
      </w:r>
      <w:r>
        <w:rPr>
          <w:rFonts w:ascii="Arial Narrow" w:hAnsi="Arial Narrow"/>
          <w:b/>
          <w:sz w:val="24"/>
          <w:szCs w:val="24"/>
        </w:rPr>
        <w:t>:</w:t>
      </w:r>
    </w:p>
    <w:p w14:paraId="564B558F" w14:textId="20184668" w:rsidR="00EC74F0" w:rsidRDefault="00EC74F0" w:rsidP="00EC74F0">
      <w:pPr>
        <w:pStyle w:val="Prrafodelista"/>
        <w:numPr>
          <w:ilvl w:val="0"/>
          <w:numId w:val="44"/>
        </w:numPr>
        <w:jc w:val="both"/>
        <w:rPr>
          <w:rFonts w:ascii="Arial Narrow" w:hAnsi="Arial Narrow"/>
          <w:b/>
          <w:sz w:val="24"/>
          <w:szCs w:val="24"/>
        </w:rPr>
      </w:pPr>
      <w:r w:rsidRPr="00EC74F0">
        <w:rPr>
          <w:rFonts w:ascii="Arial Narrow" w:hAnsi="Arial Narrow"/>
          <w:b/>
          <w:sz w:val="24"/>
          <w:szCs w:val="24"/>
        </w:rPr>
        <w:t>Organizar la información sobre el control legal y la aplicación de planes de contingencia para la descongestión de este proceso</w:t>
      </w:r>
      <w:r>
        <w:rPr>
          <w:rFonts w:ascii="Arial Narrow" w:hAnsi="Arial Narrow"/>
          <w:b/>
          <w:sz w:val="24"/>
          <w:szCs w:val="24"/>
        </w:rPr>
        <w:t>:</w:t>
      </w:r>
    </w:p>
    <w:p w14:paraId="5E51C8F0" w14:textId="39B0AF5F" w:rsidR="00EC74F0" w:rsidRDefault="00EC74F0" w:rsidP="00EC74F0">
      <w:pPr>
        <w:pStyle w:val="Prrafodelista"/>
        <w:numPr>
          <w:ilvl w:val="0"/>
          <w:numId w:val="44"/>
        </w:numPr>
        <w:jc w:val="both"/>
        <w:rPr>
          <w:rFonts w:ascii="Arial Narrow" w:hAnsi="Arial Narrow"/>
          <w:b/>
          <w:sz w:val="24"/>
          <w:szCs w:val="24"/>
        </w:rPr>
      </w:pPr>
      <w:r w:rsidRPr="00EC74F0">
        <w:rPr>
          <w:rFonts w:ascii="Arial Narrow" w:hAnsi="Arial Narrow"/>
          <w:b/>
          <w:sz w:val="24"/>
          <w:szCs w:val="24"/>
        </w:rPr>
        <w:t>Elaborar modelos estadísticos para mejorar el sistema de supervisión fuera de sitio</w:t>
      </w:r>
      <w:r w:rsidR="00734406">
        <w:rPr>
          <w:rFonts w:ascii="Arial Narrow" w:hAnsi="Arial Narrow"/>
          <w:b/>
          <w:sz w:val="24"/>
          <w:szCs w:val="24"/>
        </w:rPr>
        <w:t>:</w:t>
      </w:r>
    </w:p>
    <w:p w14:paraId="4A449A84" w14:textId="015F15DB" w:rsidR="00734406" w:rsidRDefault="00734406" w:rsidP="00734406">
      <w:pPr>
        <w:pStyle w:val="Prrafodelista"/>
        <w:numPr>
          <w:ilvl w:val="0"/>
          <w:numId w:val="44"/>
        </w:numPr>
        <w:jc w:val="both"/>
        <w:rPr>
          <w:rFonts w:ascii="Arial Narrow" w:hAnsi="Arial Narrow"/>
          <w:b/>
          <w:sz w:val="24"/>
          <w:szCs w:val="24"/>
        </w:rPr>
      </w:pPr>
      <w:r w:rsidRPr="00734406">
        <w:rPr>
          <w:rFonts w:ascii="Arial Narrow" w:hAnsi="Arial Narrow"/>
          <w:b/>
          <w:sz w:val="24"/>
          <w:szCs w:val="24"/>
        </w:rPr>
        <w:t>Realiza auditorias de gestión del riesgo de alertas tempranas</w:t>
      </w:r>
      <w:r>
        <w:rPr>
          <w:rFonts w:ascii="Arial Narrow" w:hAnsi="Arial Narrow"/>
          <w:b/>
          <w:sz w:val="24"/>
          <w:szCs w:val="24"/>
        </w:rPr>
        <w:t>:</w:t>
      </w:r>
    </w:p>
    <w:p w14:paraId="37D61374" w14:textId="4B34F107" w:rsidR="00734406" w:rsidRDefault="00734406" w:rsidP="00734406">
      <w:pPr>
        <w:pStyle w:val="Prrafodelista"/>
        <w:numPr>
          <w:ilvl w:val="0"/>
          <w:numId w:val="44"/>
        </w:numPr>
        <w:jc w:val="both"/>
        <w:rPr>
          <w:rFonts w:ascii="Arial Narrow" w:hAnsi="Arial Narrow"/>
          <w:b/>
          <w:sz w:val="24"/>
          <w:szCs w:val="24"/>
        </w:rPr>
      </w:pPr>
      <w:r w:rsidRPr="00734406">
        <w:rPr>
          <w:rFonts w:ascii="Arial Narrow" w:hAnsi="Arial Narrow"/>
          <w:b/>
          <w:sz w:val="24"/>
          <w:szCs w:val="24"/>
        </w:rPr>
        <w:t>Elaborar modelos estadísticos para mejorar el sistema de supervisión fuera de sitio</w:t>
      </w:r>
      <w:r>
        <w:rPr>
          <w:rFonts w:ascii="Arial Narrow" w:hAnsi="Arial Narrow"/>
          <w:b/>
          <w:sz w:val="24"/>
          <w:szCs w:val="24"/>
        </w:rPr>
        <w:t>:</w:t>
      </w:r>
    </w:p>
    <w:p w14:paraId="490F6C7D" w14:textId="68D369B4" w:rsidR="00734406" w:rsidRPr="00734406" w:rsidRDefault="00734406" w:rsidP="00734406">
      <w:pPr>
        <w:pStyle w:val="Prrafodelista"/>
        <w:numPr>
          <w:ilvl w:val="0"/>
          <w:numId w:val="44"/>
        </w:numPr>
        <w:jc w:val="both"/>
        <w:rPr>
          <w:rFonts w:ascii="Arial Narrow" w:hAnsi="Arial Narrow"/>
          <w:b/>
          <w:sz w:val="24"/>
          <w:szCs w:val="24"/>
        </w:rPr>
      </w:pPr>
      <w:r w:rsidRPr="00734406">
        <w:rPr>
          <w:rFonts w:ascii="Arial Narrow" w:hAnsi="Arial Narrow"/>
          <w:b/>
          <w:sz w:val="24"/>
          <w:szCs w:val="24"/>
        </w:rPr>
        <w:t>Implementar el banco de proyectos presentados por las cajas de compensación familiar</w:t>
      </w:r>
      <w:r>
        <w:rPr>
          <w:rFonts w:ascii="Arial Narrow" w:hAnsi="Arial Narrow"/>
          <w:b/>
          <w:sz w:val="24"/>
          <w:szCs w:val="24"/>
        </w:rPr>
        <w:t>:</w:t>
      </w:r>
    </w:p>
    <w:p w14:paraId="799A492E" w14:textId="77777777" w:rsidR="008F4C14" w:rsidRDefault="008F4C14" w:rsidP="00EC74F0">
      <w:pPr>
        <w:jc w:val="both"/>
        <w:rPr>
          <w:rFonts w:ascii="Arial Narrow" w:hAnsi="Arial Narrow"/>
          <w:b/>
          <w:sz w:val="24"/>
          <w:szCs w:val="24"/>
        </w:rPr>
      </w:pPr>
    </w:p>
    <w:p w14:paraId="7C8A8988" w14:textId="68BEC50C" w:rsidR="004B5BB9" w:rsidRDefault="004B5BB9" w:rsidP="00EC74F0">
      <w:pPr>
        <w:jc w:val="both"/>
        <w:rPr>
          <w:rFonts w:ascii="Arial Narrow" w:hAnsi="Arial Narrow"/>
          <w:b/>
          <w:sz w:val="24"/>
          <w:szCs w:val="24"/>
        </w:rPr>
      </w:pPr>
      <w:r>
        <w:rPr>
          <w:rFonts w:ascii="Arial Narrow" w:hAnsi="Arial Narrow"/>
          <w:b/>
          <w:sz w:val="24"/>
          <w:szCs w:val="24"/>
        </w:rPr>
        <w:t>VALOR CONTRACTO:      CONTRATISTAS:</w:t>
      </w:r>
    </w:p>
    <w:p w14:paraId="70A3FD85" w14:textId="7777777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$ 4.000.000 </w:t>
      </w:r>
      <w:r w:rsidRPr="004B5BB9">
        <w:rPr>
          <w:rFonts w:ascii="Arial Narrow" w:hAnsi="Arial Narrow"/>
          <w:sz w:val="24"/>
          <w:szCs w:val="24"/>
        </w:rPr>
        <w:tab/>
        <w:t>SUBATOURS SAS</w:t>
      </w:r>
    </w:p>
    <w:p w14:paraId="5E41B9FF" w14:textId="5506244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GUERRERO RODRIGUEZ DORYS YOLANDA</w:t>
      </w:r>
    </w:p>
    <w:p w14:paraId="1A894E05" w14:textId="67A9ACF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DALLOS CARRILLO LAURA VIVIANA</w:t>
      </w:r>
    </w:p>
    <w:p w14:paraId="2082DC40" w14:textId="735CD03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CARRILLO PEREZ MARIA FERNANDA</w:t>
      </w:r>
    </w:p>
    <w:p w14:paraId="57485333" w14:textId="4AAD14C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MEZU IDROBO NEIVER</w:t>
      </w:r>
    </w:p>
    <w:p w14:paraId="0CAC9E1A" w14:textId="6D0278F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$ 15.240.000 </w:t>
      </w:r>
      <w:r w:rsidRPr="004B5BB9">
        <w:rPr>
          <w:rFonts w:ascii="Arial Narrow" w:hAnsi="Arial Narrow"/>
          <w:sz w:val="24"/>
          <w:szCs w:val="24"/>
        </w:rPr>
        <w:tab/>
        <w:t>SANZ DAVILA MICHAEL STIVEN</w:t>
      </w:r>
    </w:p>
    <w:p w14:paraId="553A055D" w14:textId="12E8A7A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ROMERO SALCEDO JORGE LUIS</w:t>
      </w:r>
    </w:p>
    <w:p w14:paraId="2DECAA49" w14:textId="0274836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RIOS PADILLA ANA REBECA</w:t>
      </w:r>
    </w:p>
    <w:p w14:paraId="6B4D82C4" w14:textId="4AE259D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$ 33.000.000 </w:t>
      </w:r>
      <w:r w:rsidRPr="004B5BB9">
        <w:rPr>
          <w:rFonts w:ascii="Arial Narrow" w:hAnsi="Arial Narrow"/>
          <w:sz w:val="24"/>
          <w:szCs w:val="24"/>
        </w:rPr>
        <w:tab/>
        <w:t>VILLAREAL BURBANO OSCAR ALBEIRO</w:t>
      </w:r>
    </w:p>
    <w:p w14:paraId="179E87A6" w14:textId="689E63C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$ 33.000.000 </w:t>
      </w:r>
      <w:r w:rsidRPr="004B5BB9">
        <w:rPr>
          <w:rFonts w:ascii="Arial Narrow" w:hAnsi="Arial Narrow"/>
          <w:sz w:val="24"/>
          <w:szCs w:val="24"/>
        </w:rPr>
        <w:tab/>
        <w:t>PEREZ SUSUNAGA LUISA FERNANDA</w:t>
      </w:r>
    </w:p>
    <w:p w14:paraId="37C6BB41" w14:textId="1F65C63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ACERO ALVAREZ ANDREA DEL PILAR</w:t>
      </w:r>
    </w:p>
    <w:p w14:paraId="5E0A7F2F" w14:textId="1E731E4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AGUDELO FRANCO ANA MARIA</w:t>
      </w:r>
    </w:p>
    <w:p w14:paraId="53BE0E5B" w14:textId="415D56E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BURGOS RAMIREZ DIDIER</w:t>
      </w:r>
    </w:p>
    <w:p w14:paraId="3D39A28F" w14:textId="34DB658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$ 20.900.000 </w:t>
      </w:r>
      <w:r w:rsidRPr="004B5BB9">
        <w:rPr>
          <w:rFonts w:ascii="Arial Narrow" w:hAnsi="Arial Narrow"/>
          <w:sz w:val="24"/>
          <w:szCs w:val="24"/>
        </w:rPr>
        <w:tab/>
        <w:t>RUANO RUIZ DANIEL ESTEBAN</w:t>
      </w:r>
    </w:p>
    <w:p w14:paraId="671E1832" w14:textId="5FD20FA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BAYONA BLANCO DIEGO ALEJANDRO</w:t>
      </w:r>
    </w:p>
    <w:p w14:paraId="0893249D" w14:textId="18AF7B4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$ 72.000.000 </w:t>
      </w:r>
      <w:r w:rsidRPr="004B5BB9">
        <w:rPr>
          <w:rFonts w:ascii="Arial Narrow" w:hAnsi="Arial Narrow"/>
          <w:sz w:val="24"/>
          <w:szCs w:val="24"/>
        </w:rPr>
        <w:tab/>
        <w:t>ONZAGA BENAVIDES LUIS ALFONSO</w:t>
      </w:r>
    </w:p>
    <w:p w14:paraId="0FF04479" w14:textId="1F19CF3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GARCIA FERNANDEZ JOHN FREDY</w:t>
      </w:r>
    </w:p>
    <w:p w14:paraId="0F7F9A98" w14:textId="3C2FBBE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$ 32.400.000 </w:t>
      </w:r>
      <w:r w:rsidRPr="004B5BB9">
        <w:rPr>
          <w:rFonts w:ascii="Arial Narrow" w:hAnsi="Arial Narrow"/>
          <w:sz w:val="24"/>
          <w:szCs w:val="24"/>
        </w:rPr>
        <w:tab/>
        <w:t>PEREZ CAMELO ANA LORENA</w:t>
      </w:r>
    </w:p>
    <w:p w14:paraId="2D5A7B62" w14:textId="0E47C8D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$ 48.000.000 </w:t>
      </w:r>
      <w:r w:rsidRPr="004B5BB9">
        <w:rPr>
          <w:rFonts w:ascii="Arial Narrow" w:hAnsi="Arial Narrow"/>
          <w:sz w:val="24"/>
          <w:szCs w:val="24"/>
        </w:rPr>
        <w:tab/>
        <w:t xml:space="preserve">PRIETO </w:t>
      </w:r>
      <w:proofErr w:type="spellStart"/>
      <w:r w:rsidRPr="004B5BB9">
        <w:rPr>
          <w:rFonts w:ascii="Arial Narrow" w:hAnsi="Arial Narrow"/>
          <w:sz w:val="24"/>
          <w:szCs w:val="24"/>
        </w:rPr>
        <w:t>PRIETO</w:t>
      </w:r>
      <w:proofErr w:type="spellEnd"/>
      <w:r w:rsidRPr="004B5BB9">
        <w:rPr>
          <w:rFonts w:ascii="Arial Narrow" w:hAnsi="Arial Narrow"/>
          <w:sz w:val="24"/>
          <w:szCs w:val="24"/>
        </w:rPr>
        <w:t xml:space="preserve"> JEIMY JAZMIN</w:t>
      </w:r>
    </w:p>
    <w:p w14:paraId="033C20FE" w14:textId="72EF82C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ECHEVERRIA ESTRADA ANGELICA MARIA</w:t>
      </w:r>
    </w:p>
    <w:p w14:paraId="34CA6134" w14:textId="697883A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JIMENEZ RAMOS FABIO ANDRES</w:t>
      </w:r>
    </w:p>
    <w:p w14:paraId="52FFD2D2" w14:textId="4F60620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$ 33.000.000 </w:t>
      </w:r>
      <w:r w:rsidRPr="004B5BB9">
        <w:rPr>
          <w:rFonts w:ascii="Arial Narrow" w:hAnsi="Arial Narrow"/>
          <w:sz w:val="24"/>
          <w:szCs w:val="24"/>
        </w:rPr>
        <w:tab/>
        <w:t>MONROY BARRIOS JORGE ELIECER</w:t>
      </w:r>
    </w:p>
    <w:p w14:paraId="3B47A558" w14:textId="3F9DB31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$ 18.000.000 </w:t>
      </w:r>
      <w:r w:rsidRPr="004B5BB9">
        <w:rPr>
          <w:rFonts w:ascii="Arial Narrow" w:hAnsi="Arial Narrow"/>
          <w:sz w:val="24"/>
          <w:szCs w:val="24"/>
        </w:rPr>
        <w:tab/>
        <w:t>GORDILLO MATAMOROS VALENTINA</w:t>
      </w:r>
    </w:p>
    <w:p w14:paraId="469EFFC1" w14:textId="1FED09B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$ 45.000.000 </w:t>
      </w:r>
      <w:r w:rsidRPr="004B5BB9">
        <w:rPr>
          <w:rFonts w:ascii="Arial Narrow" w:hAnsi="Arial Narrow"/>
          <w:sz w:val="24"/>
          <w:szCs w:val="24"/>
        </w:rPr>
        <w:tab/>
        <w:t>SEPULVEDA HENAO JOSE DAVID</w:t>
      </w:r>
    </w:p>
    <w:p w14:paraId="5CC66056" w14:textId="639ABBC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$ 24.500.000 </w:t>
      </w:r>
      <w:r w:rsidRPr="004B5BB9">
        <w:rPr>
          <w:rFonts w:ascii="Arial Narrow" w:hAnsi="Arial Narrow"/>
          <w:sz w:val="24"/>
          <w:szCs w:val="24"/>
        </w:rPr>
        <w:tab/>
        <w:t>ZAPATA DUQUE IVAN DARIO</w:t>
      </w:r>
    </w:p>
    <w:p w14:paraId="416A992F" w14:textId="422366C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$ 1.110.888 </w:t>
      </w:r>
      <w:r w:rsidRPr="004B5BB9">
        <w:rPr>
          <w:rFonts w:ascii="Arial Narrow" w:hAnsi="Arial Narrow"/>
          <w:sz w:val="24"/>
          <w:szCs w:val="24"/>
        </w:rPr>
        <w:tab/>
        <w:t>MONROY BARRIOS JORGE ELIECER</w:t>
      </w:r>
    </w:p>
    <w:p w14:paraId="31838707" w14:textId="632B198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ONZAGA BENAVIDES LUIS ALFONSO</w:t>
      </w:r>
    </w:p>
    <w:p w14:paraId="1DDFE10D" w14:textId="077EB76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$ 39.250.000 </w:t>
      </w:r>
      <w:r w:rsidRPr="004B5BB9">
        <w:rPr>
          <w:rFonts w:ascii="Arial Narrow" w:hAnsi="Arial Narrow"/>
          <w:sz w:val="24"/>
          <w:szCs w:val="24"/>
        </w:rPr>
        <w:tab/>
        <w:t>SUBATOURS SAS</w:t>
      </w:r>
    </w:p>
    <w:p w14:paraId="30C96A78" w14:textId="234E5A6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PAZ RODRIGUEZ EDWIN LEONARDO</w:t>
      </w:r>
    </w:p>
    <w:p w14:paraId="3A0640A8" w14:textId="0FEE406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Fuentes Murillo Julio Roberto</w:t>
      </w:r>
    </w:p>
    <w:p w14:paraId="1CEB3650" w14:textId="4228E73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MORENO RAMIREZ CINDY TATIANA</w:t>
      </w:r>
    </w:p>
    <w:p w14:paraId="068F6745" w14:textId="3639F26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LOPEZ JIMENEZ MAYERLIN</w:t>
      </w:r>
    </w:p>
    <w:p w14:paraId="46796B21" w14:textId="68145A3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RODRIGUEZ MORALES LAURA MERCEDES</w:t>
      </w:r>
    </w:p>
    <w:p w14:paraId="3B0F9925" w14:textId="6FD4D34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GALVIS PARRA JUAN PABLO</w:t>
      </w:r>
    </w:p>
    <w:p w14:paraId="6072F735" w14:textId="52BB387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HOUSNI JALLER LEILA HANNE</w:t>
      </w:r>
    </w:p>
    <w:p w14:paraId="35829322" w14:textId="7371307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NUÑEZ AVELLA KATHLEEN JOHANNA</w:t>
      </w:r>
    </w:p>
    <w:p w14:paraId="6D5341E3" w14:textId="585D819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CASTRO RUBIO CLAUDIA CAROLINA</w:t>
      </w:r>
    </w:p>
    <w:p w14:paraId="2E1386B2" w14:textId="1641BD4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LINARES FORERO IVIQUEMBERLY</w:t>
      </w:r>
    </w:p>
    <w:p w14:paraId="3E231D6D" w14:textId="77F3A62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r>
      <w:r w:rsidR="00857183" w:rsidRPr="004B5BB9">
        <w:rPr>
          <w:rFonts w:ascii="Arial Narrow" w:hAnsi="Arial Narrow"/>
          <w:sz w:val="24"/>
          <w:szCs w:val="24"/>
        </w:rPr>
        <w:t>Flórez</w:t>
      </w:r>
      <w:r w:rsidRPr="004B5BB9">
        <w:rPr>
          <w:rFonts w:ascii="Arial Narrow" w:hAnsi="Arial Narrow"/>
          <w:sz w:val="24"/>
          <w:szCs w:val="24"/>
        </w:rPr>
        <w:t xml:space="preserve"> </w:t>
      </w:r>
      <w:proofErr w:type="spellStart"/>
      <w:r w:rsidRPr="004B5BB9">
        <w:rPr>
          <w:rFonts w:ascii="Arial Narrow" w:hAnsi="Arial Narrow"/>
          <w:sz w:val="24"/>
          <w:szCs w:val="24"/>
        </w:rPr>
        <w:t>Bertel</w:t>
      </w:r>
      <w:proofErr w:type="spellEnd"/>
      <w:r w:rsidRPr="004B5BB9">
        <w:rPr>
          <w:rFonts w:ascii="Arial Narrow" w:hAnsi="Arial Narrow"/>
          <w:sz w:val="24"/>
          <w:szCs w:val="24"/>
        </w:rPr>
        <w:t xml:space="preserve"> Ana María</w:t>
      </w:r>
    </w:p>
    <w:p w14:paraId="642CB25E" w14:textId="11A7B56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CAMACHO SOLANO LORENA</w:t>
      </w:r>
    </w:p>
    <w:p w14:paraId="21C39CD6" w14:textId="69E5D51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MOGOLLON BEHAINE LIGIA MARGARITA</w:t>
      </w:r>
    </w:p>
    <w:p w14:paraId="68648BAA" w14:textId="312D2D4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$ 2.400.000 </w:t>
      </w:r>
      <w:r w:rsidRPr="004B5BB9">
        <w:rPr>
          <w:rFonts w:ascii="Arial Narrow" w:hAnsi="Arial Narrow"/>
          <w:sz w:val="24"/>
          <w:szCs w:val="24"/>
        </w:rPr>
        <w:tab/>
        <w:t>GONZALEZ ROBLES KATIA ANDREA</w:t>
      </w:r>
    </w:p>
    <w:p w14:paraId="744EF55C" w14:textId="2D2DABD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ALZAMORA BARRIOS JAIDY MARIA</w:t>
      </w:r>
    </w:p>
    <w:p w14:paraId="1427CD40" w14:textId="4C255A4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$ 18.494.000 </w:t>
      </w:r>
      <w:r w:rsidRPr="004B5BB9">
        <w:rPr>
          <w:rFonts w:ascii="Arial Narrow" w:hAnsi="Arial Narrow"/>
          <w:sz w:val="24"/>
          <w:szCs w:val="24"/>
        </w:rPr>
        <w:tab/>
        <w:t>OLIER SANTIS DANIELA MARGARITA</w:t>
      </w:r>
    </w:p>
    <w:p w14:paraId="55F9C96B" w14:textId="5005181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PONTON CASTILLEJO MADELIS</w:t>
      </w:r>
    </w:p>
    <w:p w14:paraId="6AB0FE69" w14:textId="6E7A942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SILGADO EMILIANY KATERINE</w:t>
      </w:r>
    </w:p>
    <w:p w14:paraId="231CFB9B" w14:textId="6F91AB6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QUINTERO SARMIENTO LUIS ADRIAN</w:t>
      </w:r>
    </w:p>
    <w:p w14:paraId="29ED2DA5" w14:textId="42695A2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SIERRA ARIZA ASIZAR JUNIOR</w:t>
      </w:r>
    </w:p>
    <w:p w14:paraId="0AFCDF99" w14:textId="5EB5160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ARIAS HERNANDEZ DORA LUZ</w:t>
      </w:r>
    </w:p>
    <w:p w14:paraId="221A9D17" w14:textId="641B3F1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$ 48.000.000 </w:t>
      </w:r>
      <w:r w:rsidRPr="004B5BB9">
        <w:rPr>
          <w:rFonts w:ascii="Arial Narrow" w:hAnsi="Arial Narrow"/>
          <w:sz w:val="24"/>
          <w:szCs w:val="24"/>
        </w:rPr>
        <w:tab/>
        <w:t>ROSERO ESTRADA ANA MILENA</w:t>
      </w:r>
    </w:p>
    <w:p w14:paraId="72095125" w14:textId="045158A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$ 60.000.000 </w:t>
      </w:r>
      <w:r w:rsidRPr="004B5BB9">
        <w:rPr>
          <w:rFonts w:ascii="Arial Narrow" w:hAnsi="Arial Narrow"/>
          <w:sz w:val="24"/>
          <w:szCs w:val="24"/>
        </w:rPr>
        <w:tab/>
        <w:t>IBARRA PASTAS DIANA LORENA</w:t>
      </w:r>
    </w:p>
    <w:p w14:paraId="6A7AF7D1" w14:textId="3FC3216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HINESTROZA HAVE JHON HAMILTONG</w:t>
      </w:r>
    </w:p>
    <w:p w14:paraId="0A82050A" w14:textId="3BE5A71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DURANA ANGEL VERONICA</w:t>
      </w:r>
    </w:p>
    <w:p w14:paraId="39080AA1" w14:textId="7446FC8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$ 32.000.000 </w:t>
      </w:r>
      <w:r w:rsidRPr="004B5BB9">
        <w:rPr>
          <w:rFonts w:ascii="Arial Narrow" w:hAnsi="Arial Narrow"/>
          <w:sz w:val="24"/>
          <w:szCs w:val="24"/>
        </w:rPr>
        <w:tab/>
        <w:t>MANJARREZ ALVAREZ MARIA PAOLA</w:t>
      </w:r>
    </w:p>
    <w:p w14:paraId="048C8C99" w14:textId="6253DB6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GONZALEZ MANCILLA RAMIRO</w:t>
      </w:r>
    </w:p>
    <w:p w14:paraId="1EFA6F59" w14:textId="4615F0F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ARZUZA JIMENEZ RODRIGO JAVIER</w:t>
      </w:r>
    </w:p>
    <w:p w14:paraId="088E71CB" w14:textId="52C9093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 xml:space="preserve">RESTREPO </w:t>
      </w:r>
      <w:proofErr w:type="spellStart"/>
      <w:r w:rsidRPr="004B5BB9">
        <w:rPr>
          <w:rFonts w:ascii="Arial Narrow" w:hAnsi="Arial Narrow"/>
          <w:sz w:val="24"/>
          <w:szCs w:val="24"/>
        </w:rPr>
        <w:t>RESTREPO</w:t>
      </w:r>
      <w:proofErr w:type="spellEnd"/>
      <w:r w:rsidRPr="004B5BB9">
        <w:rPr>
          <w:rFonts w:ascii="Arial Narrow" w:hAnsi="Arial Narrow"/>
          <w:sz w:val="24"/>
          <w:szCs w:val="24"/>
        </w:rPr>
        <w:t xml:space="preserve"> OSCAR ALBERTO</w:t>
      </w:r>
    </w:p>
    <w:p w14:paraId="5BB01EA9" w14:textId="05728D1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 </w:t>
      </w:r>
      <w:r w:rsidRPr="004B5BB9">
        <w:rPr>
          <w:rFonts w:ascii="Arial Narrow" w:hAnsi="Arial Narrow"/>
          <w:sz w:val="24"/>
          <w:szCs w:val="24"/>
        </w:rPr>
        <w:tab/>
        <w:t>CANTE ACOSTA HECTOR JORGE</w:t>
      </w:r>
    </w:p>
    <w:p w14:paraId="0E950FCA" w14:textId="169C9C7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MOLINA CUELLO WILSON ENRIQUE</w:t>
      </w:r>
    </w:p>
    <w:p w14:paraId="078B7C6C" w14:textId="112ADED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MONTENEGRO TORRES JAIME JAVIER</w:t>
      </w:r>
    </w:p>
    <w:p w14:paraId="0D30EC04" w14:textId="34B3A9A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VALERO VALENCIA GEOVANNY ALEXANDER</w:t>
      </w:r>
    </w:p>
    <w:p w14:paraId="28DB1272" w14:textId="6B7F894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MARTINEZ FLOREZ NELSON EDUARDO</w:t>
      </w:r>
    </w:p>
    <w:p w14:paraId="775F73B5" w14:textId="16C2A2C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$ 64.000.000 </w:t>
      </w:r>
      <w:r w:rsidRPr="004B5BB9">
        <w:rPr>
          <w:rFonts w:ascii="Arial Narrow" w:hAnsi="Arial Narrow"/>
          <w:sz w:val="24"/>
          <w:szCs w:val="24"/>
        </w:rPr>
        <w:tab/>
        <w:t>MARTINEZ QUINTERO LAURA EMELINA</w:t>
      </w:r>
    </w:p>
    <w:p w14:paraId="23E6CDDB" w14:textId="43EB0CC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BARRAGAN FERRO DIEGO DAVID</w:t>
      </w:r>
    </w:p>
    <w:p w14:paraId="687421FF" w14:textId="2B54E98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CANAS OCHOA ARMANDO DE JESUS</w:t>
      </w:r>
    </w:p>
    <w:p w14:paraId="4A4932DD" w14:textId="738FE0B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$ 35.000.000 </w:t>
      </w:r>
      <w:r w:rsidRPr="004B5BB9">
        <w:rPr>
          <w:rFonts w:ascii="Arial Narrow" w:hAnsi="Arial Narrow"/>
          <w:sz w:val="24"/>
          <w:szCs w:val="24"/>
        </w:rPr>
        <w:tab/>
        <w:t>SANCHEZ MARTINEZ JULIETH CRISTINA</w:t>
      </w:r>
    </w:p>
    <w:p w14:paraId="75313275" w14:textId="71ABE1C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BARLIZA BRITO HILDUARA DIANSNETH</w:t>
      </w:r>
    </w:p>
    <w:p w14:paraId="7B699B1A" w14:textId="6A019CA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VARGAS CAVIELES BLANCA EDILSA</w:t>
      </w:r>
    </w:p>
    <w:p w14:paraId="1D70242A" w14:textId="5AE4B61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GARCIA CASTAÑEDA EDGAR FABIO</w:t>
      </w:r>
    </w:p>
    <w:p w14:paraId="72283280" w14:textId="132BA73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HERRERA BOTERO OLGA LUCIA</w:t>
      </w:r>
    </w:p>
    <w:p w14:paraId="0B265123" w14:textId="0CBACEA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BABATIVA RODRIGUEZ EDGAR JULIAN</w:t>
      </w:r>
    </w:p>
    <w:p w14:paraId="58037046" w14:textId="7596EF8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PIMIENTA URECHE KENDRIS KELINE</w:t>
      </w:r>
    </w:p>
    <w:p w14:paraId="16F70EFD" w14:textId="3A6FE87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$ 30.000.000 </w:t>
      </w:r>
      <w:r w:rsidRPr="004B5BB9">
        <w:rPr>
          <w:rFonts w:ascii="Arial Narrow" w:hAnsi="Arial Narrow"/>
          <w:sz w:val="24"/>
          <w:szCs w:val="24"/>
        </w:rPr>
        <w:tab/>
        <w:t>BEDOYA TRUJILLO JUAN KARLO</w:t>
      </w:r>
    </w:p>
    <w:p w14:paraId="1F06C66C" w14:textId="723699D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$ 21.000.000 </w:t>
      </w:r>
      <w:r w:rsidRPr="004B5BB9">
        <w:rPr>
          <w:rFonts w:ascii="Arial Narrow" w:hAnsi="Arial Narrow"/>
          <w:sz w:val="24"/>
          <w:szCs w:val="24"/>
        </w:rPr>
        <w:tab/>
        <w:t>FLOREZ QUIROGA HERLINDA</w:t>
      </w:r>
    </w:p>
    <w:p w14:paraId="61F6CDC9" w14:textId="33B7A65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RESTREPO SALAZAR JULIANA</w:t>
      </w:r>
    </w:p>
    <w:p w14:paraId="54418CD5" w14:textId="27743EA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CALAZANS PALACIO BASILIO</w:t>
      </w:r>
    </w:p>
    <w:p w14:paraId="71C4A809" w14:textId="3195571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DE LOS REYES VILLADIEGO MARIA NELLA</w:t>
      </w:r>
    </w:p>
    <w:p w14:paraId="206F4740" w14:textId="493B5BA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SILVA MARTINEZ RICHARD FERNANDO</w:t>
      </w:r>
    </w:p>
    <w:p w14:paraId="680D1DF7" w14:textId="053731D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JIMENEZ VEGA LIBARDO NICOLAS</w:t>
      </w:r>
    </w:p>
    <w:p w14:paraId="5A438404" w14:textId="3180C73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MOSQUERA VASQUEZ MARTHA CECILIA</w:t>
      </w:r>
    </w:p>
    <w:p w14:paraId="6B2C6DE2" w14:textId="3467AAA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LOPEZ ROJAS EDWIN ALFREDO</w:t>
      </w:r>
    </w:p>
    <w:p w14:paraId="22806E8A" w14:textId="080B87F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$ 22.400.000 </w:t>
      </w:r>
      <w:r w:rsidRPr="004B5BB9">
        <w:rPr>
          <w:rFonts w:ascii="Arial Narrow" w:hAnsi="Arial Narrow"/>
          <w:sz w:val="24"/>
          <w:szCs w:val="24"/>
        </w:rPr>
        <w:tab/>
        <w:t>CASTAÑO BETANCUR MANUEL FELIPE</w:t>
      </w:r>
    </w:p>
    <w:p w14:paraId="341D6C4A" w14:textId="3D6ADAE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TURIZO REINEL GABRIEL ANTONIO</w:t>
      </w:r>
    </w:p>
    <w:p w14:paraId="67D029A6" w14:textId="475CAC2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BOTERO PALACIO KATHLEEN</w:t>
      </w:r>
    </w:p>
    <w:p w14:paraId="37DAAC2F" w14:textId="4945450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MORENO MONSALVE ABEL</w:t>
      </w:r>
    </w:p>
    <w:p w14:paraId="5B0C499C" w14:textId="01754CB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GONZALEZ COBA STIVENSON JOSE</w:t>
      </w:r>
    </w:p>
    <w:p w14:paraId="0170CAE7" w14:textId="0C0C22E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$ 80.000.000 </w:t>
      </w:r>
      <w:r w:rsidRPr="004B5BB9">
        <w:rPr>
          <w:rFonts w:ascii="Arial Narrow" w:hAnsi="Arial Narrow"/>
          <w:sz w:val="24"/>
          <w:szCs w:val="24"/>
        </w:rPr>
        <w:tab/>
        <w:t>PEREZ LOPEZ CARLOS ANDRES</w:t>
      </w:r>
    </w:p>
    <w:p w14:paraId="5F24C29A" w14:textId="48A2DFE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AVENDAÑO ORTEGA HERNAN MANUEL</w:t>
      </w:r>
    </w:p>
    <w:p w14:paraId="204A811D" w14:textId="2B73FE1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CORTES FLOREZ ARISTOBULO</w:t>
      </w:r>
    </w:p>
    <w:p w14:paraId="6547FB71" w14:textId="1BE87D3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HINCAPIE ARIAS CESAR AUGUSTO</w:t>
      </w:r>
    </w:p>
    <w:p w14:paraId="158609F3" w14:textId="4119A42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DIAZ CARMONA NATALIA</w:t>
      </w:r>
    </w:p>
    <w:p w14:paraId="52387855" w14:textId="0FBAD32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$ 12.192.000 </w:t>
      </w:r>
      <w:r w:rsidRPr="004B5BB9">
        <w:rPr>
          <w:rFonts w:ascii="Arial Narrow" w:hAnsi="Arial Narrow"/>
          <w:sz w:val="24"/>
          <w:szCs w:val="24"/>
        </w:rPr>
        <w:tab/>
        <w:t>VELASCO RODRIGUEZ LAURA VALENTINA</w:t>
      </w:r>
    </w:p>
    <w:p w14:paraId="5B6D328A" w14:textId="0D42F2A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ROMERO GIL LUIS FERNANDO</w:t>
      </w:r>
    </w:p>
    <w:p w14:paraId="0738B3EC" w14:textId="5C63E40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PALACIOS RENGIFO MARIA ANDREA</w:t>
      </w:r>
    </w:p>
    <w:p w14:paraId="255B2BC5" w14:textId="7F30E2C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POLO QUIÑONEZ SAMIR JOSE</w:t>
      </w:r>
    </w:p>
    <w:p w14:paraId="35AADF89" w14:textId="117993A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$ 56.000.000 </w:t>
      </w:r>
      <w:r w:rsidRPr="004B5BB9">
        <w:rPr>
          <w:rFonts w:ascii="Arial Narrow" w:hAnsi="Arial Narrow"/>
          <w:sz w:val="24"/>
          <w:szCs w:val="24"/>
        </w:rPr>
        <w:tab/>
        <w:t>PETIT BULA VICTOR MARIO</w:t>
      </w:r>
    </w:p>
    <w:p w14:paraId="774E62BB" w14:textId="0022957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$ 15.000.000 </w:t>
      </w:r>
      <w:r w:rsidRPr="004B5BB9">
        <w:rPr>
          <w:rFonts w:ascii="Arial Narrow" w:hAnsi="Arial Narrow"/>
          <w:sz w:val="24"/>
          <w:szCs w:val="24"/>
        </w:rPr>
        <w:tab/>
        <w:t>PUENTES REYES YENY PATRICIA</w:t>
      </w:r>
    </w:p>
    <w:p w14:paraId="152EA994" w14:textId="49CB916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$ 70.000.000 </w:t>
      </w:r>
      <w:r w:rsidRPr="004B5BB9">
        <w:rPr>
          <w:rFonts w:ascii="Arial Narrow" w:hAnsi="Arial Narrow"/>
          <w:sz w:val="24"/>
          <w:szCs w:val="24"/>
        </w:rPr>
        <w:tab/>
        <w:t>ROSERO ALONSO EDUARDO</w:t>
      </w:r>
    </w:p>
    <w:p w14:paraId="3A2C602B" w14:textId="2195DA3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MORENO HERNANDEZ DIANA MILENA</w:t>
      </w:r>
    </w:p>
    <w:p w14:paraId="53721D73" w14:textId="0CE2126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HUMAR JARAMILLO FABIO ANDRES</w:t>
      </w:r>
    </w:p>
    <w:p w14:paraId="5BE097B9" w14:textId="57E8D4C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ALVAREZ MARRUGO INDIRA LORENA</w:t>
      </w:r>
    </w:p>
    <w:p w14:paraId="522970F8" w14:textId="1A36DA1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OCHOA PADILLA IRINA ISABEL</w:t>
      </w:r>
    </w:p>
    <w:p w14:paraId="1ADFAEFD" w14:textId="45586B8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$ 49.000.000 </w:t>
      </w:r>
      <w:r w:rsidRPr="004B5BB9">
        <w:rPr>
          <w:rFonts w:ascii="Arial Narrow" w:hAnsi="Arial Narrow"/>
          <w:sz w:val="24"/>
          <w:szCs w:val="24"/>
        </w:rPr>
        <w:tab/>
        <w:t>RODRIGUEZ LOZANO RICARDO FABIAN</w:t>
      </w:r>
    </w:p>
    <w:p w14:paraId="1248F209" w14:textId="6C212FF1"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PADILLA ANAYA MARIA TERESA</w:t>
      </w:r>
    </w:p>
    <w:p w14:paraId="1379F9BF" w14:textId="503928F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$ 15.240.000 </w:t>
      </w:r>
      <w:r w:rsidRPr="004B5BB9">
        <w:rPr>
          <w:rFonts w:ascii="Arial Narrow" w:hAnsi="Arial Narrow"/>
          <w:sz w:val="24"/>
          <w:szCs w:val="24"/>
        </w:rPr>
        <w:tab/>
        <w:t>BEDOYA PARRA LUIS ANGEL</w:t>
      </w:r>
    </w:p>
    <w:p w14:paraId="496EC9E3" w14:textId="3BE53B4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$ 64.000.000 </w:t>
      </w:r>
      <w:r w:rsidRPr="004B5BB9">
        <w:rPr>
          <w:rFonts w:ascii="Arial Narrow" w:hAnsi="Arial Narrow"/>
          <w:sz w:val="24"/>
          <w:szCs w:val="24"/>
        </w:rPr>
        <w:tab/>
        <w:t>FLOREZ LIZCANO CARLOS IVAN</w:t>
      </w:r>
    </w:p>
    <w:p w14:paraId="3A43D777" w14:textId="64212CA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$ 88.000.000 </w:t>
      </w:r>
      <w:r w:rsidRPr="004B5BB9">
        <w:rPr>
          <w:rFonts w:ascii="Arial Narrow" w:hAnsi="Arial Narrow"/>
          <w:sz w:val="24"/>
          <w:szCs w:val="24"/>
        </w:rPr>
        <w:tab/>
        <w:t>ROSERO CHAMORRO JUAN MANUEL</w:t>
      </w:r>
    </w:p>
    <w:p w14:paraId="57ADCD71" w14:textId="67BACC2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$ 21.954.000 </w:t>
      </w:r>
      <w:r w:rsidRPr="004B5BB9">
        <w:rPr>
          <w:rFonts w:ascii="Arial Narrow" w:hAnsi="Arial Narrow"/>
          <w:sz w:val="24"/>
          <w:szCs w:val="24"/>
        </w:rPr>
        <w:tab/>
        <w:t>PEÑA DIAZ LAURA VANESSA</w:t>
      </w:r>
    </w:p>
    <w:p w14:paraId="41AF4064" w14:textId="0437951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$ 27.000.000 </w:t>
      </w:r>
      <w:r w:rsidRPr="004B5BB9">
        <w:rPr>
          <w:rFonts w:ascii="Arial Narrow" w:hAnsi="Arial Narrow"/>
          <w:sz w:val="24"/>
          <w:szCs w:val="24"/>
        </w:rPr>
        <w:tab/>
        <w:t>VILLANUEVA CAMPOS CAMILO ANDRES</w:t>
      </w:r>
    </w:p>
    <w:p w14:paraId="7B461C15" w14:textId="635F7CC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LUCENA VILLALBA LAURA DANIELA</w:t>
      </w:r>
    </w:p>
    <w:p w14:paraId="4BB05713" w14:textId="6142CDE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$ 25.000.000 </w:t>
      </w:r>
      <w:r w:rsidRPr="004B5BB9">
        <w:rPr>
          <w:rFonts w:ascii="Arial Narrow" w:hAnsi="Arial Narrow"/>
          <w:sz w:val="24"/>
          <w:szCs w:val="24"/>
        </w:rPr>
        <w:tab/>
        <w:t>MIELES TORRES LINA MARCELA</w:t>
      </w:r>
    </w:p>
    <w:p w14:paraId="47096113" w14:textId="5AE33C6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$ 13.300.000 </w:t>
      </w:r>
      <w:r w:rsidRPr="004B5BB9">
        <w:rPr>
          <w:rFonts w:ascii="Arial Narrow" w:hAnsi="Arial Narrow"/>
          <w:sz w:val="24"/>
          <w:szCs w:val="24"/>
        </w:rPr>
        <w:tab/>
        <w:t>VILLERO RODRIGUEZ RAFAEL RICARDO</w:t>
      </w:r>
    </w:p>
    <w:p w14:paraId="4DDDE254" w14:textId="5A9097C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$ 42.000.000 </w:t>
      </w:r>
      <w:r w:rsidRPr="004B5BB9">
        <w:rPr>
          <w:rFonts w:ascii="Arial Narrow" w:hAnsi="Arial Narrow"/>
          <w:sz w:val="24"/>
          <w:szCs w:val="24"/>
        </w:rPr>
        <w:tab/>
        <w:t>GUZMAN PITA JAVIER ENRIQUE</w:t>
      </w:r>
    </w:p>
    <w:p w14:paraId="544094D8" w14:textId="781A8F4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$ 28.000.000 </w:t>
      </w:r>
      <w:r w:rsidRPr="004B5BB9">
        <w:rPr>
          <w:rFonts w:ascii="Arial Narrow" w:hAnsi="Arial Narrow"/>
          <w:sz w:val="24"/>
          <w:szCs w:val="24"/>
        </w:rPr>
        <w:tab/>
        <w:t>GARCIA PIRANEQUE CARLOS EDUARDO</w:t>
      </w:r>
    </w:p>
    <w:p w14:paraId="4C9B04A0" w14:textId="2DF720D6"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$ 45.600.000 </w:t>
      </w:r>
      <w:r w:rsidRPr="004B5BB9">
        <w:rPr>
          <w:rFonts w:ascii="Arial Narrow" w:hAnsi="Arial Narrow"/>
          <w:sz w:val="24"/>
          <w:szCs w:val="24"/>
        </w:rPr>
        <w:tab/>
        <w:t>PIZARRO TOLEDO MARIA CECILIA</w:t>
      </w:r>
    </w:p>
    <w:p w14:paraId="720D4603" w14:textId="7CB3726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$ 39.900.000 </w:t>
      </w:r>
      <w:r w:rsidRPr="004B5BB9">
        <w:rPr>
          <w:rFonts w:ascii="Arial Narrow" w:hAnsi="Arial Narrow"/>
          <w:sz w:val="24"/>
          <w:szCs w:val="24"/>
        </w:rPr>
        <w:tab/>
        <w:t>DIAZ GRANADOS GONZALEZ MARILARIA</w:t>
      </w:r>
    </w:p>
    <w:p w14:paraId="0243E3C5" w14:textId="0B38D04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$ 139.317 </w:t>
      </w:r>
      <w:r w:rsidRPr="004B5BB9">
        <w:rPr>
          <w:rFonts w:ascii="Arial Narrow" w:hAnsi="Arial Narrow"/>
          <w:sz w:val="24"/>
          <w:szCs w:val="24"/>
        </w:rPr>
        <w:tab/>
        <w:t>DURANA ANGEL VERONICA</w:t>
      </w:r>
    </w:p>
    <w:p w14:paraId="0185A7A8" w14:textId="1D9A2AC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$ 1.110.888 </w:t>
      </w:r>
      <w:r w:rsidRPr="004B5BB9">
        <w:rPr>
          <w:rFonts w:ascii="Arial Narrow" w:hAnsi="Arial Narrow"/>
          <w:sz w:val="24"/>
          <w:szCs w:val="24"/>
        </w:rPr>
        <w:tab/>
        <w:t>GARCIA PIRANEQUE CARLOS EDUARDO</w:t>
      </w:r>
    </w:p>
    <w:p w14:paraId="7F7D7627" w14:textId="3E66D91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BAYONA BLANCO DIEGO ALEJANDRO</w:t>
      </w:r>
    </w:p>
    <w:p w14:paraId="0B2AA7C2" w14:textId="0AA45E2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JIMENEZ VEGA LIBARDO NICOLAS</w:t>
      </w:r>
    </w:p>
    <w:p w14:paraId="7E726C01" w14:textId="5EBC69C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LINARES FORERO IVIQUEMBERLY</w:t>
      </w:r>
    </w:p>
    <w:p w14:paraId="06A65ADA" w14:textId="7D3334A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$ 37.100.000 </w:t>
      </w:r>
      <w:r w:rsidRPr="004B5BB9">
        <w:rPr>
          <w:rFonts w:ascii="Arial Narrow" w:hAnsi="Arial Narrow"/>
          <w:sz w:val="24"/>
          <w:szCs w:val="24"/>
        </w:rPr>
        <w:tab/>
        <w:t>ALONSO NIÑO EDWIN HERNANDO</w:t>
      </w:r>
    </w:p>
    <w:p w14:paraId="36F813AB" w14:textId="30772B4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SUPERINTENDENCIA DEL SUBSIDIO FAMILIAR</w:t>
      </w:r>
    </w:p>
    <w:p w14:paraId="661762FB" w14:textId="66C4298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$ 278.634 </w:t>
      </w:r>
      <w:r w:rsidRPr="004B5BB9">
        <w:rPr>
          <w:rFonts w:ascii="Arial Narrow" w:hAnsi="Arial Narrow"/>
          <w:sz w:val="24"/>
          <w:szCs w:val="24"/>
        </w:rPr>
        <w:tab/>
        <w:t>SUPERINTENDENCIA DEL SUBSIDIO FAMILIAR</w:t>
      </w:r>
    </w:p>
    <w:p w14:paraId="2A3D2B8D" w14:textId="0E79AE4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$ 15.015.591 </w:t>
      </w:r>
      <w:r w:rsidRPr="004B5BB9">
        <w:rPr>
          <w:rFonts w:ascii="Arial Narrow" w:hAnsi="Arial Narrow"/>
          <w:sz w:val="24"/>
          <w:szCs w:val="24"/>
        </w:rPr>
        <w:tab/>
        <w:t>SUPERINTENDENCIA DEL SUBSIDIO FAMILIAR</w:t>
      </w:r>
    </w:p>
    <w:p w14:paraId="07BC7713" w14:textId="6D1FC74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$ 1.253.853 </w:t>
      </w:r>
      <w:r w:rsidRPr="004B5BB9">
        <w:rPr>
          <w:rFonts w:ascii="Arial Narrow" w:hAnsi="Arial Narrow"/>
          <w:sz w:val="24"/>
          <w:szCs w:val="24"/>
        </w:rPr>
        <w:tab/>
        <w:t>SUPERINTENDENCIA DEL SUBSIDIO FAMILIAR</w:t>
      </w:r>
    </w:p>
    <w:p w14:paraId="6430C5E1" w14:textId="772C3DA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$ 277.130 </w:t>
      </w:r>
      <w:r w:rsidRPr="004B5BB9">
        <w:rPr>
          <w:rFonts w:ascii="Arial Narrow" w:hAnsi="Arial Narrow"/>
          <w:sz w:val="24"/>
          <w:szCs w:val="24"/>
        </w:rPr>
        <w:tab/>
        <w:t>SUPERINTENDENCIA DEL SUBSIDIO FAMILIAR</w:t>
      </w:r>
    </w:p>
    <w:p w14:paraId="3E24287F" w14:textId="7745906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0C326F39" w14:textId="42C262F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$ 696.585 </w:t>
      </w:r>
      <w:r w:rsidRPr="004B5BB9">
        <w:rPr>
          <w:rFonts w:ascii="Arial Narrow" w:hAnsi="Arial Narrow"/>
          <w:sz w:val="24"/>
          <w:szCs w:val="24"/>
        </w:rPr>
        <w:tab/>
        <w:t>SUPERINTENDENCIA DEL SUBSIDIO FAMILIAR</w:t>
      </w:r>
    </w:p>
    <w:p w14:paraId="05E1A471" w14:textId="365B6E94"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$ 26.000.000 </w:t>
      </w:r>
      <w:r w:rsidRPr="004B5BB9">
        <w:rPr>
          <w:rFonts w:ascii="Arial Narrow" w:hAnsi="Arial Narrow"/>
          <w:sz w:val="24"/>
          <w:szCs w:val="24"/>
        </w:rPr>
        <w:tab/>
        <w:t>AGENCIA DE VIAJES Y TURISMO GOLDTOUR S.A.S</w:t>
      </w:r>
    </w:p>
    <w:p w14:paraId="3C6E4883" w14:textId="6CADFD3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$ 8.700.000 </w:t>
      </w:r>
      <w:r w:rsidRPr="004B5BB9">
        <w:rPr>
          <w:rFonts w:ascii="Arial Narrow" w:hAnsi="Arial Narrow"/>
          <w:sz w:val="24"/>
          <w:szCs w:val="24"/>
        </w:rPr>
        <w:tab/>
        <w:t>AGENCIA DE VIAJES Y TURISMO GOLDTOUR S.A.S</w:t>
      </w:r>
    </w:p>
    <w:p w14:paraId="6DE08BAD" w14:textId="69D895A0"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$ 155.750.000 </w:t>
      </w:r>
      <w:r w:rsidRPr="004B5BB9">
        <w:rPr>
          <w:rFonts w:ascii="Arial Narrow" w:hAnsi="Arial Narrow"/>
          <w:sz w:val="24"/>
          <w:szCs w:val="24"/>
        </w:rPr>
        <w:tab/>
        <w:t>AGENCIA DE VIAJES Y TURISMO GOLDTOUR S.A.S</w:t>
      </w:r>
    </w:p>
    <w:p w14:paraId="5A5B4DA1" w14:textId="34F10932"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$ 1.393.170 </w:t>
      </w:r>
      <w:r w:rsidRPr="004B5BB9">
        <w:rPr>
          <w:rFonts w:ascii="Arial Narrow" w:hAnsi="Arial Narrow"/>
          <w:sz w:val="24"/>
          <w:szCs w:val="24"/>
        </w:rPr>
        <w:tab/>
        <w:t>SUPERINTENDENCIA DEL SUBSIDIO FAMILIAR</w:t>
      </w:r>
    </w:p>
    <w:p w14:paraId="7BBDF4F9" w14:textId="1DFA967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416BEC58" w14:textId="316BEC4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$ 417.951 </w:t>
      </w:r>
      <w:r w:rsidRPr="004B5BB9">
        <w:rPr>
          <w:rFonts w:ascii="Arial Narrow" w:hAnsi="Arial Narrow"/>
          <w:sz w:val="24"/>
          <w:szCs w:val="24"/>
        </w:rPr>
        <w:tab/>
        <w:t>SUPERINTENDENCIA DEL SUBSIDIO FAMILIAR</w:t>
      </w:r>
    </w:p>
    <w:p w14:paraId="6456B76B" w14:textId="1454932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$ 1.939.059 </w:t>
      </w:r>
      <w:r w:rsidRPr="004B5BB9">
        <w:rPr>
          <w:rFonts w:ascii="Arial Narrow" w:hAnsi="Arial Narrow"/>
          <w:sz w:val="24"/>
          <w:szCs w:val="24"/>
        </w:rPr>
        <w:tab/>
        <w:t>SUPERINTENDENCIA DEL SUBSIDIO FAMILIAR</w:t>
      </w:r>
    </w:p>
    <w:p w14:paraId="6DC780B3" w14:textId="0B9ED2FC"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$ 1.016.142 </w:t>
      </w:r>
      <w:r w:rsidRPr="004B5BB9">
        <w:rPr>
          <w:rFonts w:ascii="Arial Narrow" w:hAnsi="Arial Narrow"/>
          <w:sz w:val="24"/>
          <w:szCs w:val="24"/>
        </w:rPr>
        <w:tab/>
        <w:t>SUPERINTENDENCIA DEL SUBSIDIO FAMILIAR</w:t>
      </w:r>
    </w:p>
    <w:p w14:paraId="19A14466" w14:textId="6710B26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$ 5.085.465 </w:t>
      </w:r>
      <w:r w:rsidRPr="004B5BB9">
        <w:rPr>
          <w:rFonts w:ascii="Arial Narrow" w:hAnsi="Arial Narrow"/>
          <w:sz w:val="24"/>
          <w:szCs w:val="24"/>
        </w:rPr>
        <w:tab/>
        <w:t>SUPERINTENDENCIA DEL SUBSIDIO FAMILIAR</w:t>
      </w:r>
    </w:p>
    <w:p w14:paraId="5AC9A9C9" w14:textId="06994E1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$ 2.100.000 </w:t>
      </w:r>
      <w:r w:rsidRPr="004B5BB9">
        <w:rPr>
          <w:rFonts w:ascii="Arial Narrow" w:hAnsi="Arial Narrow"/>
          <w:sz w:val="24"/>
          <w:szCs w:val="24"/>
        </w:rPr>
        <w:tab/>
        <w:t>PIZARRO TOLEDO MARIA CECILIA</w:t>
      </w:r>
    </w:p>
    <w:p w14:paraId="05836EB9" w14:textId="4254DFE8"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$ 5.800.000 </w:t>
      </w:r>
      <w:r w:rsidRPr="004B5BB9">
        <w:rPr>
          <w:rFonts w:ascii="Arial Narrow" w:hAnsi="Arial Narrow"/>
          <w:sz w:val="24"/>
          <w:szCs w:val="24"/>
        </w:rPr>
        <w:tab/>
        <w:t>SUBATOURS SAS</w:t>
      </w:r>
    </w:p>
    <w:p w14:paraId="1E3B557F" w14:textId="4D1E992D"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$ 63.000.000 </w:t>
      </w:r>
      <w:r w:rsidRPr="004B5BB9">
        <w:rPr>
          <w:rFonts w:ascii="Arial Narrow" w:hAnsi="Arial Narrow"/>
          <w:sz w:val="24"/>
          <w:szCs w:val="24"/>
        </w:rPr>
        <w:tab/>
        <w:t>CHALITA SAER KARINA DEL</w:t>
      </w:r>
    </w:p>
    <w:p w14:paraId="654BBC01" w14:textId="29E741A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$ 63.000.000 </w:t>
      </w:r>
      <w:r w:rsidRPr="004B5BB9">
        <w:rPr>
          <w:rFonts w:ascii="Arial Narrow" w:hAnsi="Arial Narrow"/>
          <w:sz w:val="24"/>
          <w:szCs w:val="24"/>
        </w:rPr>
        <w:tab/>
        <w:t>GUEVARA DIAZ ADRIANA ISABEL</w:t>
      </w:r>
    </w:p>
    <w:p w14:paraId="25786E85" w14:textId="7777777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30.123.432,00</w:t>
      </w:r>
      <w:r w:rsidRPr="004B5BB9">
        <w:rPr>
          <w:rFonts w:ascii="Arial Narrow" w:hAnsi="Arial Narrow"/>
          <w:sz w:val="24"/>
          <w:szCs w:val="24"/>
        </w:rPr>
        <w:tab/>
        <w:t>GUEVARA BERNAL VIVIANA</w:t>
      </w:r>
    </w:p>
    <w:p w14:paraId="1834BD55" w14:textId="27CE18CE"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$ 31.500.000 </w:t>
      </w:r>
      <w:r w:rsidRPr="004B5BB9">
        <w:rPr>
          <w:rFonts w:ascii="Arial Narrow" w:hAnsi="Arial Narrow"/>
          <w:sz w:val="24"/>
          <w:szCs w:val="24"/>
        </w:rPr>
        <w:tab/>
        <w:t>RAMIREZ CORTES MARIBEL</w:t>
      </w:r>
    </w:p>
    <w:p w14:paraId="3A5037A0" w14:textId="289A63B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$ 44.100.000 </w:t>
      </w:r>
      <w:r w:rsidRPr="004B5BB9">
        <w:rPr>
          <w:rFonts w:ascii="Arial Narrow" w:hAnsi="Arial Narrow"/>
          <w:sz w:val="24"/>
          <w:szCs w:val="24"/>
        </w:rPr>
        <w:tab/>
        <w:t>ROCA URIBE YACO</w:t>
      </w:r>
    </w:p>
    <w:p w14:paraId="3272D57C" w14:textId="45F024E5"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$ 16.458.000 </w:t>
      </w:r>
      <w:r w:rsidRPr="004B5BB9">
        <w:rPr>
          <w:rFonts w:ascii="Arial Narrow" w:hAnsi="Arial Narrow"/>
          <w:sz w:val="24"/>
          <w:szCs w:val="24"/>
        </w:rPr>
        <w:tab/>
        <w:t>LOPEZ CARRASCAL LUIS FERNANDO</w:t>
      </w:r>
    </w:p>
    <w:p w14:paraId="7A74C026" w14:textId="28C42E9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$ 15.246.000 </w:t>
      </w:r>
      <w:r w:rsidRPr="004B5BB9">
        <w:rPr>
          <w:rFonts w:ascii="Arial Narrow" w:hAnsi="Arial Narrow"/>
          <w:sz w:val="24"/>
          <w:szCs w:val="24"/>
        </w:rPr>
        <w:tab/>
        <w:t>SANCHEZ AVILA SARA MELISA</w:t>
      </w:r>
    </w:p>
    <w:p w14:paraId="6BFC644B" w14:textId="093D63E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$ 54.000.000 </w:t>
      </w:r>
      <w:r w:rsidRPr="004B5BB9">
        <w:rPr>
          <w:rFonts w:ascii="Arial Narrow" w:hAnsi="Arial Narrow"/>
          <w:sz w:val="24"/>
          <w:szCs w:val="24"/>
        </w:rPr>
        <w:tab/>
        <w:t>RODRIGUEZ PLATA CARLOS IVAN</w:t>
      </w:r>
    </w:p>
    <w:p w14:paraId="4CA08011" w14:textId="132E5C1A"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$ 37.800.000 </w:t>
      </w:r>
      <w:r w:rsidRPr="004B5BB9">
        <w:rPr>
          <w:rFonts w:ascii="Arial Narrow" w:hAnsi="Arial Narrow"/>
          <w:sz w:val="24"/>
          <w:szCs w:val="24"/>
        </w:rPr>
        <w:tab/>
        <w:t>PICON OLAYA ETHEL ELIZABETH</w:t>
      </w:r>
    </w:p>
    <w:p w14:paraId="445DD887" w14:textId="74901A59"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$ 36.000.000 </w:t>
      </w:r>
      <w:r w:rsidRPr="004B5BB9">
        <w:rPr>
          <w:rFonts w:ascii="Arial Narrow" w:hAnsi="Arial Narrow"/>
          <w:sz w:val="24"/>
          <w:szCs w:val="24"/>
        </w:rPr>
        <w:tab/>
        <w:t>RICARTE ALARCON ADRIANA MILENA</w:t>
      </w:r>
    </w:p>
    <w:p w14:paraId="5F489067" w14:textId="574FBE6B"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$ 12.298.000 </w:t>
      </w:r>
      <w:r w:rsidRPr="004B5BB9">
        <w:rPr>
          <w:rFonts w:ascii="Arial Narrow" w:hAnsi="Arial Narrow"/>
          <w:sz w:val="24"/>
          <w:szCs w:val="24"/>
        </w:rPr>
        <w:tab/>
        <w:t>SANCHEZ HERRERA MARIA CAMILA</w:t>
      </w:r>
    </w:p>
    <w:p w14:paraId="7DD8A5B1" w14:textId="2948F2E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$ 58.199.902 </w:t>
      </w:r>
      <w:r w:rsidRPr="004B5BB9">
        <w:rPr>
          <w:rFonts w:ascii="Arial Narrow" w:hAnsi="Arial Narrow"/>
          <w:sz w:val="24"/>
          <w:szCs w:val="24"/>
        </w:rPr>
        <w:tab/>
        <w:t>RADIO TELEVISION NACIONAL DE COLOMBIA RTVC</w:t>
      </w:r>
    </w:p>
    <w:p w14:paraId="7B59752D" w14:textId="6E9B4E33"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$ 169.222 </w:t>
      </w:r>
      <w:r w:rsidRPr="004B5BB9">
        <w:rPr>
          <w:rFonts w:ascii="Arial Narrow" w:hAnsi="Arial Narrow"/>
          <w:sz w:val="24"/>
          <w:szCs w:val="24"/>
        </w:rPr>
        <w:tab/>
        <w:t>GUEVARA DIAZ ADRIANA ISABEL</w:t>
      </w:r>
    </w:p>
    <w:p w14:paraId="31F1458C" w14:textId="5713E2E7"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$ 123.432 </w:t>
      </w:r>
      <w:r w:rsidRPr="004B5BB9">
        <w:rPr>
          <w:rFonts w:ascii="Arial Narrow" w:hAnsi="Arial Narrow"/>
          <w:sz w:val="24"/>
          <w:szCs w:val="24"/>
        </w:rPr>
        <w:tab/>
        <w:t>GUEVARA BERNAL VIVIANA</w:t>
      </w:r>
    </w:p>
    <w:p w14:paraId="1005CBA0" w14:textId="30F492CF" w:rsidR="004B5BB9"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$ 507.665 </w:t>
      </w:r>
      <w:r w:rsidRPr="004B5BB9">
        <w:rPr>
          <w:rFonts w:ascii="Arial Narrow" w:hAnsi="Arial Narrow"/>
          <w:sz w:val="24"/>
          <w:szCs w:val="24"/>
        </w:rPr>
        <w:tab/>
        <w:t>SUPERINTENDENCIA DEL SUBSIDIO FAMILIAR</w:t>
      </w:r>
    </w:p>
    <w:p w14:paraId="56CF3771" w14:textId="31B0CF57" w:rsidR="00EC74F0" w:rsidRPr="004B5BB9" w:rsidRDefault="004B5BB9" w:rsidP="004B5BB9">
      <w:pPr>
        <w:pStyle w:val="Prrafodelista"/>
        <w:numPr>
          <w:ilvl w:val="0"/>
          <w:numId w:val="47"/>
        </w:numPr>
        <w:spacing w:before="240" w:line="360" w:lineRule="auto"/>
        <w:rPr>
          <w:rFonts w:ascii="Arial Narrow" w:hAnsi="Arial Narrow"/>
          <w:sz w:val="24"/>
          <w:szCs w:val="24"/>
        </w:rPr>
      </w:pPr>
      <w:r w:rsidRPr="004B5BB9">
        <w:rPr>
          <w:rFonts w:ascii="Arial Narrow" w:hAnsi="Arial Narrow"/>
          <w:sz w:val="24"/>
          <w:szCs w:val="24"/>
        </w:rPr>
        <w:t xml:space="preserve">$ 507.665 </w:t>
      </w:r>
      <w:r w:rsidRPr="004B5BB9">
        <w:rPr>
          <w:rFonts w:ascii="Arial Narrow" w:hAnsi="Arial Narrow"/>
          <w:sz w:val="24"/>
          <w:szCs w:val="24"/>
        </w:rPr>
        <w:tab/>
        <w:t>SUPERINTENDENCIA DEL SUBSIDIO FAMILIAR</w:t>
      </w:r>
    </w:p>
    <w:p w14:paraId="2674D5E1" w14:textId="0C3D07A3" w:rsidR="00F203E2" w:rsidRDefault="00613DA6" w:rsidP="00867C0B">
      <w:pPr>
        <w:jc w:val="both"/>
        <w:rPr>
          <w:rFonts w:ascii="Arial Narrow" w:hAnsi="Arial Narrow"/>
          <w:b/>
          <w:sz w:val="24"/>
          <w:szCs w:val="24"/>
        </w:rPr>
      </w:pPr>
      <w:r w:rsidRPr="003A3EF2">
        <w:rPr>
          <w:rFonts w:ascii="Arial Narrow" w:hAnsi="Arial Narrow"/>
          <w:sz w:val="24"/>
          <w:szCs w:val="24"/>
        </w:rPr>
        <w:t>Valor del Proyecto de Inversión $</w:t>
      </w:r>
      <w:r>
        <w:rPr>
          <w:rFonts w:ascii="Arial Narrow" w:hAnsi="Arial Narrow"/>
          <w:sz w:val="24"/>
          <w:szCs w:val="24"/>
        </w:rPr>
        <w:t>8.444.995.950</w:t>
      </w:r>
      <w:r w:rsidRPr="003A3EF2">
        <w:rPr>
          <w:rFonts w:ascii="Arial Narrow" w:hAnsi="Arial Narrow"/>
          <w:sz w:val="24"/>
          <w:szCs w:val="24"/>
        </w:rPr>
        <w:t>, a la fecha se</w:t>
      </w:r>
      <w:r>
        <w:rPr>
          <w:rFonts w:ascii="Arial Narrow" w:hAnsi="Arial Narrow"/>
          <w:sz w:val="24"/>
          <w:szCs w:val="24"/>
        </w:rPr>
        <w:t xml:space="preserve"> </w:t>
      </w:r>
      <w:r w:rsidRPr="003A3EF2">
        <w:rPr>
          <w:rFonts w:ascii="Arial Narrow" w:hAnsi="Arial Narrow"/>
          <w:sz w:val="24"/>
          <w:szCs w:val="24"/>
        </w:rPr>
        <w:t>comprometi</w:t>
      </w:r>
      <w:r>
        <w:rPr>
          <w:rFonts w:ascii="Arial Narrow" w:hAnsi="Arial Narrow"/>
          <w:sz w:val="24"/>
          <w:szCs w:val="24"/>
        </w:rPr>
        <w:t>ó</w:t>
      </w:r>
      <w:r w:rsidRPr="003A3EF2">
        <w:rPr>
          <w:rFonts w:ascii="Arial Narrow" w:hAnsi="Arial Narrow"/>
          <w:sz w:val="24"/>
          <w:szCs w:val="24"/>
        </w:rPr>
        <w:t xml:space="preserve"> $</w:t>
      </w:r>
      <w:r>
        <w:rPr>
          <w:rFonts w:ascii="Arial Narrow" w:hAnsi="Arial Narrow"/>
          <w:sz w:val="24"/>
          <w:szCs w:val="24"/>
        </w:rPr>
        <w:t>5.908.649.550,</w:t>
      </w:r>
      <w:r w:rsidRPr="003A3EF2">
        <w:rPr>
          <w:rFonts w:ascii="Arial Narrow" w:hAnsi="Arial Narrow"/>
          <w:sz w:val="24"/>
          <w:szCs w:val="24"/>
        </w:rPr>
        <w:t xml:space="preserve"> con una ejecución del</w:t>
      </w:r>
      <w:r>
        <w:rPr>
          <w:rFonts w:ascii="Arial Narrow" w:hAnsi="Arial Narrow"/>
          <w:sz w:val="24"/>
          <w:szCs w:val="24"/>
        </w:rPr>
        <w:t xml:space="preserve"> 69,97% para el periodo analizado.</w:t>
      </w:r>
    </w:p>
    <w:p w14:paraId="44B476EB" w14:textId="77777777" w:rsidR="00DA14EA" w:rsidRDefault="00DA14EA" w:rsidP="00EA1300">
      <w:pPr>
        <w:tabs>
          <w:tab w:val="left" w:pos="2328"/>
        </w:tabs>
        <w:jc w:val="both"/>
        <w:rPr>
          <w:rFonts w:ascii="Arial Narrow" w:hAnsi="Arial Narrow"/>
          <w:b/>
          <w:sz w:val="24"/>
          <w:szCs w:val="24"/>
        </w:rPr>
      </w:pPr>
    </w:p>
    <w:p w14:paraId="4443F683" w14:textId="77777777" w:rsidR="00DA14EA" w:rsidRDefault="008B3260" w:rsidP="00DA14EA">
      <w:pPr>
        <w:tabs>
          <w:tab w:val="left" w:pos="2328"/>
        </w:tabs>
        <w:jc w:val="both"/>
        <w:rPr>
          <w:rFonts w:ascii="Arial Narrow" w:hAnsi="Arial Narrow"/>
          <w:sz w:val="24"/>
          <w:szCs w:val="24"/>
        </w:rPr>
      </w:pPr>
      <w:r w:rsidRPr="003A3EF2">
        <w:rPr>
          <w:rFonts w:ascii="Arial Narrow" w:hAnsi="Arial Narrow"/>
          <w:b/>
          <w:sz w:val="24"/>
          <w:szCs w:val="24"/>
        </w:rPr>
        <w:t>TOTAL, DE FUNCIONAMIENTO:</w:t>
      </w:r>
      <w:r w:rsidRPr="003A3EF2">
        <w:rPr>
          <w:rFonts w:ascii="Arial Narrow" w:hAnsi="Arial Narrow"/>
          <w:sz w:val="24"/>
          <w:szCs w:val="24"/>
        </w:rPr>
        <w:t xml:space="preserve"> El valor de apropiación vigente es de $</w:t>
      </w:r>
      <w:r w:rsidR="009434CB">
        <w:rPr>
          <w:rFonts w:ascii="Arial Narrow" w:hAnsi="Arial Narrow"/>
          <w:sz w:val="24"/>
          <w:szCs w:val="24"/>
        </w:rPr>
        <w:t>29.120.909.000</w:t>
      </w:r>
      <w:r w:rsidR="00731C53">
        <w:rPr>
          <w:rFonts w:ascii="Arial Narrow" w:hAnsi="Arial Narrow"/>
          <w:sz w:val="24"/>
          <w:szCs w:val="24"/>
        </w:rPr>
        <w:t xml:space="preserve"> </w:t>
      </w:r>
      <w:r w:rsidRPr="003A3EF2">
        <w:rPr>
          <w:rFonts w:ascii="Arial Narrow" w:hAnsi="Arial Narrow"/>
          <w:sz w:val="24"/>
          <w:szCs w:val="24"/>
        </w:rPr>
        <w:t xml:space="preserve">al </w:t>
      </w:r>
      <w:r w:rsidR="00582201">
        <w:rPr>
          <w:rFonts w:ascii="Arial Narrow" w:hAnsi="Arial Narrow"/>
          <w:sz w:val="24"/>
          <w:szCs w:val="24"/>
        </w:rPr>
        <w:t>31</w:t>
      </w:r>
      <w:r w:rsidR="009F4E4C">
        <w:rPr>
          <w:rFonts w:ascii="Arial Narrow" w:hAnsi="Arial Narrow"/>
          <w:sz w:val="24"/>
          <w:szCs w:val="24"/>
        </w:rPr>
        <w:t xml:space="preserve"> de</w:t>
      </w:r>
      <w:r w:rsidR="006F60E8">
        <w:rPr>
          <w:rFonts w:ascii="Arial Narrow" w:hAnsi="Arial Narrow"/>
          <w:sz w:val="24"/>
          <w:szCs w:val="24"/>
        </w:rPr>
        <w:t xml:space="preserve"> </w:t>
      </w:r>
      <w:r w:rsidR="009434CB">
        <w:rPr>
          <w:rFonts w:ascii="Arial Narrow" w:hAnsi="Arial Narrow"/>
          <w:sz w:val="24"/>
          <w:szCs w:val="24"/>
        </w:rPr>
        <w:t>marzo</w:t>
      </w:r>
      <w:r w:rsidR="006F60E8">
        <w:rPr>
          <w:rFonts w:ascii="Arial Narrow" w:hAnsi="Arial Narrow"/>
          <w:sz w:val="24"/>
          <w:szCs w:val="24"/>
        </w:rPr>
        <w:t xml:space="preserve"> </w:t>
      </w:r>
      <w:r w:rsidRPr="003A3EF2">
        <w:rPr>
          <w:rFonts w:ascii="Arial Narrow" w:hAnsi="Arial Narrow"/>
          <w:sz w:val="24"/>
          <w:szCs w:val="24"/>
        </w:rPr>
        <w:t xml:space="preserve">del </w:t>
      </w:r>
      <w:r w:rsidR="009434CB">
        <w:rPr>
          <w:rFonts w:ascii="Arial Narrow" w:hAnsi="Arial Narrow"/>
          <w:sz w:val="24"/>
          <w:szCs w:val="24"/>
        </w:rPr>
        <w:t>2022</w:t>
      </w:r>
      <w:r w:rsidRPr="003A3EF2">
        <w:rPr>
          <w:rFonts w:ascii="Arial Narrow" w:hAnsi="Arial Narrow"/>
          <w:sz w:val="24"/>
          <w:szCs w:val="24"/>
        </w:rPr>
        <w:t>, se comprometió</w:t>
      </w:r>
      <w:r w:rsidR="0079509B">
        <w:rPr>
          <w:rFonts w:ascii="Arial Narrow" w:hAnsi="Arial Narrow"/>
          <w:sz w:val="24"/>
          <w:szCs w:val="24"/>
        </w:rPr>
        <w:t xml:space="preserve"> por valor de</w:t>
      </w:r>
      <w:r w:rsidRPr="003A3EF2">
        <w:rPr>
          <w:rFonts w:ascii="Arial Narrow" w:hAnsi="Arial Narrow"/>
          <w:sz w:val="24"/>
          <w:szCs w:val="24"/>
        </w:rPr>
        <w:t xml:space="preserve"> $</w:t>
      </w:r>
      <w:r w:rsidR="009434CB">
        <w:rPr>
          <w:rFonts w:ascii="Arial Narrow" w:hAnsi="Arial Narrow"/>
          <w:sz w:val="24"/>
          <w:szCs w:val="24"/>
        </w:rPr>
        <w:t>9.548.643.351</w:t>
      </w:r>
      <w:r w:rsidRPr="003A3EF2">
        <w:rPr>
          <w:rFonts w:ascii="Arial Narrow" w:hAnsi="Arial Narrow"/>
          <w:sz w:val="24"/>
          <w:szCs w:val="24"/>
        </w:rPr>
        <w:t>, con una ejecución presupuestal del</w:t>
      </w:r>
      <w:r w:rsidR="00754CA9">
        <w:rPr>
          <w:rFonts w:ascii="Arial Narrow" w:hAnsi="Arial Narrow"/>
          <w:sz w:val="24"/>
          <w:szCs w:val="24"/>
        </w:rPr>
        <w:t xml:space="preserve"> </w:t>
      </w:r>
      <w:r w:rsidR="009434CB">
        <w:rPr>
          <w:rFonts w:ascii="Arial Narrow" w:hAnsi="Arial Narrow"/>
          <w:sz w:val="24"/>
          <w:szCs w:val="24"/>
        </w:rPr>
        <w:t>32,7</w:t>
      </w:r>
      <w:r w:rsidR="00BA4140">
        <w:rPr>
          <w:rFonts w:ascii="Arial Narrow" w:hAnsi="Arial Narrow"/>
          <w:sz w:val="24"/>
          <w:szCs w:val="24"/>
        </w:rPr>
        <w:t>9</w:t>
      </w:r>
      <w:r w:rsidRPr="003A3EF2">
        <w:rPr>
          <w:rFonts w:ascii="Arial Narrow" w:hAnsi="Arial Narrow"/>
          <w:sz w:val="24"/>
          <w:szCs w:val="24"/>
        </w:rPr>
        <w:t xml:space="preserve">%, por lo cual se observa una ejecución </w:t>
      </w:r>
      <w:r w:rsidR="00E96B62">
        <w:rPr>
          <w:rFonts w:ascii="Arial Narrow" w:hAnsi="Arial Narrow"/>
          <w:sz w:val="24"/>
          <w:szCs w:val="24"/>
        </w:rPr>
        <w:t>buena</w:t>
      </w:r>
      <w:r w:rsidR="009E7912">
        <w:rPr>
          <w:rFonts w:ascii="Arial Narrow" w:hAnsi="Arial Narrow"/>
          <w:sz w:val="24"/>
          <w:szCs w:val="24"/>
        </w:rPr>
        <w:t xml:space="preserve"> </w:t>
      </w:r>
      <w:r w:rsidRPr="003A3EF2">
        <w:rPr>
          <w:rFonts w:ascii="Arial Narrow" w:hAnsi="Arial Narrow"/>
          <w:sz w:val="24"/>
          <w:szCs w:val="24"/>
        </w:rPr>
        <w:t>para el trimestre analizado.</w:t>
      </w:r>
    </w:p>
    <w:p w14:paraId="18E2402C" w14:textId="7E54E6FD" w:rsidR="0044451B" w:rsidRDefault="008B3260" w:rsidP="00DA14EA">
      <w:pPr>
        <w:tabs>
          <w:tab w:val="left" w:pos="2328"/>
        </w:tabs>
        <w:jc w:val="both"/>
        <w:rPr>
          <w:rFonts w:ascii="Arial Narrow" w:hAnsi="Arial Narrow"/>
          <w:sz w:val="24"/>
          <w:szCs w:val="24"/>
        </w:rPr>
      </w:pPr>
      <w:r w:rsidRPr="003A3EF2">
        <w:rPr>
          <w:rFonts w:ascii="Arial Narrow" w:hAnsi="Arial Narrow"/>
          <w:b/>
          <w:sz w:val="24"/>
          <w:szCs w:val="24"/>
        </w:rPr>
        <w:t>TOTAL, DE INVERSIÓN (PROYECTOS):</w:t>
      </w:r>
      <w:r w:rsidRPr="003A3EF2">
        <w:rPr>
          <w:rFonts w:ascii="Arial Narrow" w:hAnsi="Arial Narrow"/>
          <w:sz w:val="24"/>
          <w:szCs w:val="24"/>
        </w:rPr>
        <w:t xml:space="preserve"> El valor de apropiación vigente es</w:t>
      </w:r>
      <w:r w:rsidR="0079509B">
        <w:rPr>
          <w:rFonts w:ascii="Arial Narrow" w:hAnsi="Arial Narrow"/>
          <w:sz w:val="24"/>
          <w:szCs w:val="24"/>
        </w:rPr>
        <w:t xml:space="preserve"> por valor</w:t>
      </w:r>
      <w:r w:rsidRPr="003A3EF2">
        <w:rPr>
          <w:rFonts w:ascii="Arial Narrow" w:hAnsi="Arial Narrow"/>
          <w:sz w:val="24"/>
          <w:szCs w:val="24"/>
        </w:rPr>
        <w:t xml:space="preserve"> de $</w:t>
      </w:r>
      <w:r w:rsidR="00DB4760">
        <w:rPr>
          <w:rFonts w:ascii="Arial Narrow" w:hAnsi="Arial Narrow"/>
          <w:sz w:val="24"/>
          <w:szCs w:val="24"/>
        </w:rPr>
        <w:t xml:space="preserve">21.283.374.779 al </w:t>
      </w:r>
      <w:r w:rsidR="00582201">
        <w:rPr>
          <w:rFonts w:ascii="Arial Narrow" w:hAnsi="Arial Narrow"/>
          <w:sz w:val="24"/>
          <w:szCs w:val="24"/>
        </w:rPr>
        <w:t>31</w:t>
      </w:r>
      <w:r w:rsidR="00DB4760">
        <w:rPr>
          <w:rFonts w:ascii="Arial Narrow" w:hAnsi="Arial Narrow"/>
          <w:sz w:val="24"/>
          <w:szCs w:val="24"/>
        </w:rPr>
        <w:t xml:space="preserve"> de </w:t>
      </w:r>
      <w:r w:rsidR="00BA4140">
        <w:rPr>
          <w:rFonts w:ascii="Arial Narrow" w:hAnsi="Arial Narrow"/>
          <w:sz w:val="24"/>
          <w:szCs w:val="24"/>
        </w:rPr>
        <w:t xml:space="preserve">marzo </w:t>
      </w:r>
      <w:r w:rsidR="00DB4760">
        <w:rPr>
          <w:rFonts w:ascii="Arial Narrow" w:hAnsi="Arial Narrow"/>
          <w:sz w:val="24"/>
          <w:szCs w:val="24"/>
        </w:rPr>
        <w:t>del 202</w:t>
      </w:r>
      <w:r w:rsidR="00BA4140">
        <w:rPr>
          <w:rFonts w:ascii="Arial Narrow" w:hAnsi="Arial Narrow"/>
          <w:sz w:val="24"/>
          <w:szCs w:val="24"/>
        </w:rPr>
        <w:t>2</w:t>
      </w:r>
      <w:r w:rsidRPr="003A3EF2">
        <w:rPr>
          <w:rFonts w:ascii="Arial Narrow" w:hAnsi="Arial Narrow"/>
          <w:sz w:val="24"/>
          <w:szCs w:val="24"/>
        </w:rPr>
        <w:t>, se comprometió por valor $</w:t>
      </w:r>
      <w:r w:rsidR="00BA4140">
        <w:rPr>
          <w:rFonts w:ascii="Arial Narrow" w:hAnsi="Arial Narrow"/>
          <w:sz w:val="24"/>
          <w:szCs w:val="24"/>
        </w:rPr>
        <w:t>12.299.166.474</w:t>
      </w:r>
      <w:r w:rsidR="00C37C80">
        <w:rPr>
          <w:rFonts w:ascii="Arial Narrow" w:hAnsi="Arial Narrow"/>
          <w:sz w:val="24"/>
          <w:szCs w:val="24"/>
        </w:rPr>
        <w:t xml:space="preserve">, </w:t>
      </w:r>
      <w:r w:rsidRPr="003A3EF2">
        <w:rPr>
          <w:rFonts w:ascii="Arial Narrow" w:hAnsi="Arial Narrow"/>
          <w:sz w:val="24"/>
          <w:szCs w:val="24"/>
        </w:rPr>
        <w:t>con una ejecución presupuestal del</w:t>
      </w:r>
      <w:r w:rsidR="005A41B8">
        <w:rPr>
          <w:rFonts w:ascii="Arial Narrow" w:hAnsi="Arial Narrow"/>
          <w:sz w:val="24"/>
          <w:szCs w:val="24"/>
        </w:rPr>
        <w:t xml:space="preserve"> </w:t>
      </w:r>
      <w:r w:rsidR="00EC5C36">
        <w:rPr>
          <w:rFonts w:ascii="Arial Narrow" w:hAnsi="Arial Narrow"/>
          <w:sz w:val="24"/>
          <w:szCs w:val="24"/>
        </w:rPr>
        <w:t>57,79% excelente p</w:t>
      </w:r>
      <w:r w:rsidR="00C37C80">
        <w:rPr>
          <w:rFonts w:ascii="Arial Narrow" w:hAnsi="Arial Narrow"/>
          <w:sz w:val="24"/>
          <w:szCs w:val="24"/>
        </w:rPr>
        <w:t>a</w:t>
      </w:r>
      <w:r w:rsidRPr="003A3EF2">
        <w:rPr>
          <w:rFonts w:ascii="Arial Narrow" w:hAnsi="Arial Narrow"/>
          <w:sz w:val="24"/>
          <w:szCs w:val="24"/>
        </w:rPr>
        <w:t>ra el trimestre analizad</w:t>
      </w:r>
      <w:r w:rsidR="00783E45">
        <w:rPr>
          <w:rFonts w:ascii="Arial Narrow" w:hAnsi="Arial Narrow"/>
          <w:sz w:val="24"/>
          <w:szCs w:val="24"/>
        </w:rPr>
        <w:t>o</w:t>
      </w:r>
      <w:r w:rsidR="00927662">
        <w:rPr>
          <w:rFonts w:ascii="Arial Narrow" w:hAnsi="Arial Narrow"/>
          <w:sz w:val="24"/>
          <w:szCs w:val="24"/>
        </w:rPr>
        <w:t>.</w:t>
      </w:r>
      <w:r w:rsidR="00FB511F">
        <w:rPr>
          <w:rFonts w:ascii="Arial Narrow" w:hAnsi="Arial Narrow"/>
          <w:sz w:val="24"/>
          <w:szCs w:val="24"/>
        </w:rPr>
        <w:t xml:space="preserve"> </w:t>
      </w:r>
    </w:p>
    <w:p w14:paraId="4765BB55" w14:textId="77777777" w:rsidR="00840A7F" w:rsidRDefault="002D3E28" w:rsidP="002D3E28">
      <w:pPr>
        <w:tabs>
          <w:tab w:val="left" w:pos="3475"/>
        </w:tabs>
        <w:jc w:val="both"/>
        <w:rPr>
          <w:rFonts w:ascii="Arial Narrow" w:hAnsi="Arial Narrow"/>
          <w:sz w:val="24"/>
          <w:szCs w:val="24"/>
        </w:rPr>
      </w:pPr>
      <w:r>
        <w:rPr>
          <w:rFonts w:ascii="Arial Narrow" w:hAnsi="Arial Narrow"/>
          <w:sz w:val="24"/>
          <w:szCs w:val="24"/>
        </w:rPr>
        <w:tab/>
      </w:r>
    </w:p>
    <w:p w14:paraId="2FF87F8C" w14:textId="5B8639D6" w:rsidR="007A5CDB" w:rsidRDefault="000C6E11" w:rsidP="007E507F">
      <w:pPr>
        <w:tabs>
          <w:tab w:val="left" w:pos="3475"/>
        </w:tabs>
        <w:jc w:val="center"/>
        <w:rPr>
          <w:rFonts w:ascii="Arial Narrow" w:hAnsi="Arial Narrow"/>
          <w:b/>
          <w:sz w:val="24"/>
          <w:szCs w:val="24"/>
        </w:rPr>
      </w:pPr>
      <w:r>
        <w:rPr>
          <w:rFonts w:ascii="Arial Narrow" w:hAnsi="Arial Narrow"/>
          <w:b/>
          <w:sz w:val="24"/>
          <w:szCs w:val="24"/>
        </w:rPr>
        <w:t>C</w:t>
      </w:r>
      <w:r w:rsidR="008B3260" w:rsidRPr="00CC76EE">
        <w:rPr>
          <w:rFonts w:ascii="Arial Narrow" w:hAnsi="Arial Narrow"/>
          <w:b/>
          <w:sz w:val="24"/>
          <w:szCs w:val="24"/>
        </w:rPr>
        <w:t>ONCLUSIONES Y RECOMENDACIONES:</w:t>
      </w:r>
    </w:p>
    <w:p w14:paraId="0F5D92FB" w14:textId="77777777" w:rsidR="00BB2271" w:rsidRPr="00BB2271" w:rsidRDefault="00BB2271" w:rsidP="00BB2271">
      <w:pPr>
        <w:pStyle w:val="Prrafodelista"/>
        <w:jc w:val="both"/>
        <w:rPr>
          <w:rFonts w:ascii="Arial Narrow" w:hAnsi="Arial Narrow"/>
          <w:sz w:val="24"/>
          <w:szCs w:val="24"/>
          <w:lang w:val="x-none"/>
        </w:rPr>
      </w:pPr>
    </w:p>
    <w:p w14:paraId="5937333F" w14:textId="6ED479D7" w:rsidR="003A0229" w:rsidRDefault="008B3260" w:rsidP="000A761B">
      <w:pPr>
        <w:pStyle w:val="Prrafodelista"/>
        <w:numPr>
          <w:ilvl w:val="0"/>
          <w:numId w:val="18"/>
        </w:numPr>
        <w:jc w:val="both"/>
        <w:rPr>
          <w:rFonts w:ascii="Arial Narrow" w:hAnsi="Arial Narrow"/>
          <w:sz w:val="24"/>
          <w:szCs w:val="24"/>
        </w:rPr>
      </w:pPr>
      <w:r w:rsidRPr="003A0229">
        <w:rPr>
          <w:rFonts w:ascii="Arial Narrow" w:hAnsi="Arial Narrow"/>
          <w:sz w:val="24"/>
          <w:szCs w:val="24"/>
        </w:rPr>
        <w:t xml:space="preserve">Se observa en la ejecución de los Proyectos de Inversión de la Superintendencia del Subsidio Familiar al </w:t>
      </w:r>
      <w:r w:rsidR="001B4F57">
        <w:rPr>
          <w:rFonts w:ascii="Arial Narrow" w:hAnsi="Arial Narrow"/>
          <w:sz w:val="24"/>
          <w:szCs w:val="24"/>
        </w:rPr>
        <w:t>31</w:t>
      </w:r>
      <w:r w:rsidR="00BB2271" w:rsidRPr="003A0229">
        <w:rPr>
          <w:rFonts w:ascii="Arial Narrow" w:hAnsi="Arial Narrow"/>
          <w:sz w:val="24"/>
          <w:szCs w:val="24"/>
        </w:rPr>
        <w:t xml:space="preserve"> de </w:t>
      </w:r>
      <w:r w:rsidR="0049598B">
        <w:rPr>
          <w:rFonts w:ascii="Arial Narrow" w:hAnsi="Arial Narrow"/>
          <w:sz w:val="24"/>
          <w:szCs w:val="24"/>
        </w:rPr>
        <w:t>marzo</w:t>
      </w:r>
      <w:r w:rsidR="00D56EF6" w:rsidRPr="003A0229">
        <w:rPr>
          <w:rFonts w:ascii="Arial Narrow" w:hAnsi="Arial Narrow"/>
          <w:sz w:val="24"/>
          <w:szCs w:val="24"/>
        </w:rPr>
        <w:t xml:space="preserve"> d</w:t>
      </w:r>
      <w:r w:rsidRPr="003A0229">
        <w:rPr>
          <w:rFonts w:ascii="Arial Narrow" w:hAnsi="Arial Narrow"/>
          <w:sz w:val="24"/>
          <w:szCs w:val="24"/>
        </w:rPr>
        <w:t>el año 20</w:t>
      </w:r>
      <w:r w:rsidR="00206F5D" w:rsidRPr="003A0229">
        <w:rPr>
          <w:rFonts w:ascii="Arial Narrow" w:hAnsi="Arial Narrow"/>
          <w:sz w:val="24"/>
          <w:szCs w:val="24"/>
        </w:rPr>
        <w:t>2</w:t>
      </w:r>
      <w:r w:rsidR="0049598B">
        <w:rPr>
          <w:rFonts w:ascii="Arial Narrow" w:hAnsi="Arial Narrow"/>
          <w:sz w:val="24"/>
          <w:szCs w:val="24"/>
        </w:rPr>
        <w:t>2</w:t>
      </w:r>
      <w:r w:rsidRPr="003A0229">
        <w:rPr>
          <w:rFonts w:ascii="Arial Narrow" w:hAnsi="Arial Narrow"/>
          <w:sz w:val="24"/>
          <w:szCs w:val="24"/>
        </w:rPr>
        <w:t xml:space="preserve"> su ejecución </w:t>
      </w:r>
      <w:r w:rsidR="00381F11" w:rsidRPr="003A0229">
        <w:rPr>
          <w:rFonts w:ascii="Arial Narrow" w:hAnsi="Arial Narrow"/>
          <w:sz w:val="24"/>
          <w:szCs w:val="24"/>
        </w:rPr>
        <w:t>es</w:t>
      </w:r>
      <w:r w:rsidR="00A474A6" w:rsidRPr="003A0229">
        <w:rPr>
          <w:rFonts w:ascii="Arial Narrow" w:hAnsi="Arial Narrow"/>
          <w:sz w:val="24"/>
          <w:szCs w:val="24"/>
        </w:rPr>
        <w:t xml:space="preserve"> </w:t>
      </w:r>
      <w:r w:rsidR="00664EDE" w:rsidRPr="003A0229">
        <w:rPr>
          <w:rFonts w:ascii="Arial Narrow" w:hAnsi="Arial Narrow"/>
          <w:sz w:val="24"/>
          <w:szCs w:val="24"/>
        </w:rPr>
        <w:t xml:space="preserve">del </w:t>
      </w:r>
      <w:r w:rsidR="0049598B">
        <w:rPr>
          <w:rFonts w:ascii="Arial Narrow" w:hAnsi="Arial Narrow"/>
          <w:sz w:val="24"/>
          <w:szCs w:val="24"/>
        </w:rPr>
        <w:t>57,79</w:t>
      </w:r>
      <w:r w:rsidRPr="003A0229">
        <w:rPr>
          <w:rFonts w:ascii="Arial Narrow" w:hAnsi="Arial Narrow"/>
          <w:sz w:val="24"/>
          <w:szCs w:val="24"/>
        </w:rPr>
        <w:t>%</w:t>
      </w:r>
      <w:r w:rsidR="00664EDE" w:rsidRPr="003A0229">
        <w:rPr>
          <w:rFonts w:ascii="Arial Narrow" w:hAnsi="Arial Narrow"/>
          <w:sz w:val="24"/>
          <w:szCs w:val="24"/>
        </w:rPr>
        <w:t xml:space="preserve"> y </w:t>
      </w:r>
      <w:r w:rsidR="00A474A6" w:rsidRPr="003A0229">
        <w:rPr>
          <w:rFonts w:ascii="Arial Narrow" w:hAnsi="Arial Narrow"/>
          <w:sz w:val="24"/>
          <w:szCs w:val="24"/>
        </w:rPr>
        <w:t xml:space="preserve">su </w:t>
      </w:r>
      <w:r w:rsidRPr="003A0229">
        <w:rPr>
          <w:rFonts w:ascii="Arial Narrow" w:hAnsi="Arial Narrow"/>
          <w:sz w:val="24"/>
          <w:szCs w:val="24"/>
        </w:rPr>
        <w:t xml:space="preserve">valor comprometido </w:t>
      </w:r>
      <w:r w:rsidR="00664EDE" w:rsidRPr="003A0229">
        <w:rPr>
          <w:rFonts w:ascii="Arial Narrow" w:hAnsi="Arial Narrow"/>
          <w:sz w:val="24"/>
          <w:szCs w:val="24"/>
        </w:rPr>
        <w:t xml:space="preserve">es </w:t>
      </w:r>
      <w:r w:rsidR="00A474A6" w:rsidRPr="003A0229">
        <w:rPr>
          <w:rFonts w:ascii="Arial Narrow" w:hAnsi="Arial Narrow"/>
          <w:sz w:val="24"/>
          <w:szCs w:val="24"/>
        </w:rPr>
        <w:t xml:space="preserve">de </w:t>
      </w:r>
      <w:r w:rsidRPr="003A0229">
        <w:rPr>
          <w:rFonts w:ascii="Arial Narrow" w:hAnsi="Arial Narrow"/>
          <w:sz w:val="24"/>
          <w:szCs w:val="24"/>
        </w:rPr>
        <w:t>$</w:t>
      </w:r>
      <w:r w:rsidR="003A0229" w:rsidRPr="003A0229">
        <w:rPr>
          <w:rFonts w:ascii="Arial Narrow" w:hAnsi="Arial Narrow"/>
          <w:sz w:val="24"/>
          <w:szCs w:val="24"/>
        </w:rPr>
        <w:t>1</w:t>
      </w:r>
      <w:r w:rsidR="0049598B">
        <w:rPr>
          <w:rFonts w:ascii="Arial Narrow" w:hAnsi="Arial Narrow"/>
          <w:sz w:val="24"/>
          <w:szCs w:val="24"/>
        </w:rPr>
        <w:t>2.299.166.474</w:t>
      </w:r>
      <w:r w:rsidR="00BB2271" w:rsidRPr="003A0229">
        <w:rPr>
          <w:rFonts w:ascii="Arial Narrow" w:hAnsi="Arial Narrow"/>
          <w:i/>
          <w:sz w:val="24"/>
          <w:szCs w:val="24"/>
        </w:rPr>
        <w:t>,</w:t>
      </w:r>
      <w:r w:rsidR="005605F2" w:rsidRPr="003A0229">
        <w:rPr>
          <w:rFonts w:ascii="Arial Narrow" w:hAnsi="Arial Narrow"/>
          <w:sz w:val="24"/>
          <w:szCs w:val="24"/>
        </w:rPr>
        <w:t xml:space="preserve"> se observa una</w:t>
      </w:r>
      <w:r w:rsidR="00372BE0" w:rsidRPr="003A0229">
        <w:rPr>
          <w:rFonts w:ascii="Arial Narrow" w:hAnsi="Arial Narrow"/>
          <w:sz w:val="24"/>
          <w:szCs w:val="24"/>
        </w:rPr>
        <w:t xml:space="preserve"> </w:t>
      </w:r>
      <w:r w:rsidR="00FD51E0">
        <w:rPr>
          <w:rFonts w:ascii="Arial Narrow" w:hAnsi="Arial Narrow"/>
          <w:sz w:val="24"/>
          <w:szCs w:val="24"/>
        </w:rPr>
        <w:t xml:space="preserve">buena ejecución en los proyectos con los que cuenta la entidad, </w:t>
      </w:r>
      <w:r w:rsidR="00BD35C8" w:rsidRPr="003A0229">
        <w:rPr>
          <w:rFonts w:ascii="Arial Narrow" w:hAnsi="Arial Narrow"/>
          <w:sz w:val="24"/>
          <w:szCs w:val="24"/>
        </w:rPr>
        <w:t xml:space="preserve">para el trimestre </w:t>
      </w:r>
      <w:r w:rsidR="00AE111A" w:rsidRPr="003A0229">
        <w:rPr>
          <w:rFonts w:ascii="Arial Narrow" w:hAnsi="Arial Narrow"/>
          <w:sz w:val="24"/>
          <w:szCs w:val="24"/>
        </w:rPr>
        <w:t>analizado</w:t>
      </w:r>
      <w:r w:rsidR="00FD51E0">
        <w:rPr>
          <w:rFonts w:ascii="Arial Narrow" w:hAnsi="Arial Narrow"/>
          <w:sz w:val="24"/>
          <w:szCs w:val="24"/>
        </w:rPr>
        <w:t>.</w:t>
      </w:r>
    </w:p>
    <w:p w14:paraId="53EB77DA" w14:textId="2BE69C5F" w:rsidR="00DA14EA" w:rsidRPr="003A0229" w:rsidRDefault="000026A2" w:rsidP="003A0229">
      <w:pPr>
        <w:pStyle w:val="Prrafodelista"/>
        <w:jc w:val="both"/>
        <w:rPr>
          <w:rFonts w:ascii="Arial Narrow" w:hAnsi="Arial Narrow"/>
          <w:sz w:val="24"/>
          <w:szCs w:val="24"/>
        </w:rPr>
      </w:pPr>
      <w:r w:rsidRPr="003A0229">
        <w:rPr>
          <w:rFonts w:ascii="Arial Narrow" w:hAnsi="Arial Narrow"/>
          <w:sz w:val="24"/>
          <w:szCs w:val="24"/>
        </w:rPr>
        <w:tab/>
      </w:r>
    </w:p>
    <w:p w14:paraId="02F4F161" w14:textId="74443D7A" w:rsidR="008B3260" w:rsidRPr="00CC76EE" w:rsidRDefault="00EE25EB" w:rsidP="00A90D05">
      <w:pPr>
        <w:pStyle w:val="Prrafodelista"/>
        <w:numPr>
          <w:ilvl w:val="0"/>
          <w:numId w:val="18"/>
        </w:numPr>
        <w:jc w:val="both"/>
        <w:rPr>
          <w:rFonts w:ascii="Arial Narrow" w:hAnsi="Arial Narrow"/>
          <w:sz w:val="24"/>
          <w:szCs w:val="24"/>
          <w:lang w:eastAsia="es-CO"/>
        </w:rPr>
      </w:pPr>
      <w:r>
        <w:rPr>
          <w:rFonts w:ascii="Arial Narrow" w:hAnsi="Arial Narrow"/>
          <w:sz w:val="24"/>
          <w:szCs w:val="24"/>
        </w:rPr>
        <w:t xml:space="preserve">La Oficina de Control Interno </w:t>
      </w:r>
      <w:r w:rsidR="008B3260" w:rsidRPr="00CC76EE">
        <w:rPr>
          <w:rFonts w:ascii="Arial Narrow" w:hAnsi="Arial Narrow"/>
          <w:sz w:val="24"/>
          <w:szCs w:val="24"/>
        </w:rPr>
        <w:t xml:space="preserve">recomienda, </w:t>
      </w:r>
      <w:r w:rsidR="00CE20D1" w:rsidRPr="00CC76EE">
        <w:rPr>
          <w:rFonts w:ascii="Arial Narrow" w:hAnsi="Arial Narrow"/>
          <w:sz w:val="24"/>
          <w:szCs w:val="24"/>
        </w:rPr>
        <w:t xml:space="preserve">tener en cuenta para </w:t>
      </w:r>
      <w:r w:rsidR="00DA14EA">
        <w:rPr>
          <w:rFonts w:ascii="Arial Narrow" w:hAnsi="Arial Narrow"/>
          <w:sz w:val="24"/>
          <w:szCs w:val="24"/>
        </w:rPr>
        <w:t xml:space="preserve">los siguientes trimestres </w:t>
      </w:r>
      <w:r w:rsidR="00CE20D1" w:rsidRPr="00CC76EE">
        <w:rPr>
          <w:rFonts w:ascii="Arial Narrow" w:hAnsi="Arial Narrow"/>
          <w:sz w:val="24"/>
          <w:szCs w:val="24"/>
        </w:rPr>
        <w:t>l</w:t>
      </w:r>
      <w:r w:rsidR="008B3260" w:rsidRPr="00CC76EE">
        <w:rPr>
          <w:rFonts w:ascii="Arial Narrow" w:hAnsi="Arial Narrow"/>
          <w:sz w:val="24"/>
          <w:szCs w:val="24"/>
        </w:rPr>
        <w:t>as modalidades de contrato que son establecidas por la Ley: Licitación Pública, Selección Abreviada, Contratación Directa, Concurso de Méritos, etc., debido a los tiempos requeridos de cada uno de ellos, para poder realizar estos procesos de contratación y dar cumplimiento a la Circular Externa No. 9 del 17 enero del 2014 y al Artículo 160 del Decreto 1510 del 2013, de acuerdo a los lineamientos de ‘</w:t>
      </w:r>
      <w:r w:rsidR="008B3260" w:rsidRPr="00CC76EE">
        <w:rPr>
          <w:rFonts w:ascii="Arial Narrow" w:hAnsi="Arial Narrow"/>
          <w:b/>
          <w:sz w:val="24"/>
          <w:szCs w:val="24"/>
        </w:rPr>
        <w:t>’COLOMBIA COMPRA EFICIENTE’’</w:t>
      </w:r>
      <w:r w:rsidR="008B3260" w:rsidRPr="00CC76EE">
        <w:rPr>
          <w:rFonts w:ascii="Arial Narrow" w:hAnsi="Arial Narrow"/>
          <w:sz w:val="24"/>
          <w:szCs w:val="24"/>
        </w:rPr>
        <w:t>.</w:t>
      </w:r>
    </w:p>
    <w:p w14:paraId="15FECD8B" w14:textId="77777777" w:rsidR="00DA14EA" w:rsidRDefault="00DA14EA" w:rsidP="00DA14EA">
      <w:pPr>
        <w:pStyle w:val="Prrafodelista"/>
        <w:tabs>
          <w:tab w:val="left" w:pos="1692"/>
        </w:tabs>
        <w:jc w:val="both"/>
        <w:rPr>
          <w:rFonts w:ascii="Arial Narrow" w:hAnsi="Arial Narrow"/>
          <w:sz w:val="24"/>
          <w:szCs w:val="24"/>
          <w:lang w:eastAsia="es-CO"/>
        </w:rPr>
      </w:pPr>
    </w:p>
    <w:p w14:paraId="1751DD11" w14:textId="4909BF5A" w:rsidR="00F47AF8" w:rsidRDefault="00A31547" w:rsidP="00A90D05">
      <w:pPr>
        <w:pStyle w:val="Prrafodelista"/>
        <w:numPr>
          <w:ilvl w:val="0"/>
          <w:numId w:val="18"/>
        </w:numPr>
        <w:tabs>
          <w:tab w:val="left" w:pos="1692"/>
        </w:tabs>
        <w:jc w:val="both"/>
        <w:rPr>
          <w:rFonts w:ascii="Arial Narrow" w:hAnsi="Arial Narrow"/>
          <w:sz w:val="24"/>
          <w:szCs w:val="24"/>
          <w:lang w:eastAsia="es-CO"/>
        </w:rPr>
      </w:pPr>
      <w:r w:rsidRPr="00CC76EE">
        <w:rPr>
          <w:rFonts w:ascii="Arial Narrow" w:hAnsi="Arial Narrow"/>
          <w:sz w:val="24"/>
          <w:szCs w:val="24"/>
        </w:rPr>
        <w:t>Se recomienda e</w:t>
      </w:r>
      <w:r w:rsidR="006C57CD" w:rsidRPr="00CC76EE">
        <w:rPr>
          <w:rFonts w:ascii="Arial Narrow" w:hAnsi="Arial Narrow"/>
          <w:sz w:val="24"/>
          <w:szCs w:val="24"/>
        </w:rPr>
        <w:t xml:space="preserve">fectuar una adecuada planeación contractual </w:t>
      </w:r>
      <w:r w:rsidR="0037343E">
        <w:rPr>
          <w:rFonts w:ascii="Arial Narrow" w:hAnsi="Arial Narrow"/>
          <w:sz w:val="24"/>
          <w:szCs w:val="24"/>
        </w:rPr>
        <w:t xml:space="preserve">desde comienzo </w:t>
      </w:r>
      <w:r w:rsidR="00FF05D2">
        <w:rPr>
          <w:rFonts w:ascii="Arial Narrow" w:hAnsi="Arial Narrow"/>
          <w:sz w:val="24"/>
          <w:szCs w:val="24"/>
        </w:rPr>
        <w:t xml:space="preserve">de </w:t>
      </w:r>
      <w:r w:rsidR="0007712F">
        <w:rPr>
          <w:rFonts w:ascii="Arial Narrow" w:hAnsi="Arial Narrow"/>
          <w:sz w:val="24"/>
          <w:szCs w:val="24"/>
        </w:rPr>
        <w:t>la</w:t>
      </w:r>
      <w:r w:rsidR="00FF05D2">
        <w:rPr>
          <w:rFonts w:ascii="Arial Narrow" w:hAnsi="Arial Narrow"/>
          <w:sz w:val="24"/>
          <w:szCs w:val="24"/>
        </w:rPr>
        <w:t xml:space="preserve"> </w:t>
      </w:r>
      <w:r w:rsidR="0037343E">
        <w:rPr>
          <w:rFonts w:ascii="Arial Narrow" w:hAnsi="Arial Narrow"/>
          <w:sz w:val="24"/>
          <w:szCs w:val="24"/>
        </w:rPr>
        <w:t>vigencia</w:t>
      </w:r>
      <w:r w:rsidR="00565B60">
        <w:rPr>
          <w:rFonts w:ascii="Arial Narrow" w:hAnsi="Arial Narrow"/>
          <w:sz w:val="24"/>
          <w:szCs w:val="24"/>
        </w:rPr>
        <w:t xml:space="preserve">, </w:t>
      </w:r>
      <w:r w:rsidR="006C57CD" w:rsidRPr="00CC76EE">
        <w:rPr>
          <w:rFonts w:ascii="Arial Narrow" w:hAnsi="Arial Narrow"/>
          <w:sz w:val="24"/>
          <w:szCs w:val="24"/>
        </w:rPr>
        <w:t>que permita una adecuada ejecución de las apropiaciones</w:t>
      </w:r>
      <w:r w:rsidR="00647956" w:rsidRPr="00CC76EE">
        <w:rPr>
          <w:rFonts w:ascii="Arial Narrow" w:hAnsi="Arial Narrow"/>
          <w:sz w:val="24"/>
          <w:szCs w:val="24"/>
        </w:rPr>
        <w:t>, par</w:t>
      </w:r>
      <w:r w:rsidRPr="00CC76EE">
        <w:rPr>
          <w:rFonts w:ascii="Arial Narrow" w:hAnsi="Arial Narrow"/>
          <w:sz w:val="24"/>
          <w:szCs w:val="24"/>
        </w:rPr>
        <w:t xml:space="preserve">a realizar </w:t>
      </w:r>
      <w:r w:rsidR="006C57CD" w:rsidRPr="00CC76EE">
        <w:rPr>
          <w:rFonts w:ascii="Arial Narrow" w:hAnsi="Arial Narrow"/>
          <w:sz w:val="24"/>
          <w:szCs w:val="24"/>
        </w:rPr>
        <w:t xml:space="preserve">seguimientos internos en las dependencias en materia de la Directiva Presidencial </w:t>
      </w:r>
      <w:r w:rsidR="00F83C0F" w:rsidRPr="00CC76EE">
        <w:rPr>
          <w:rFonts w:ascii="Arial Narrow" w:hAnsi="Arial Narrow"/>
          <w:sz w:val="24"/>
          <w:szCs w:val="24"/>
        </w:rPr>
        <w:t xml:space="preserve">No. 09 del 9 de noviembre del 2018 </w:t>
      </w:r>
      <w:r w:rsidR="006C57CD" w:rsidRPr="00CC76EE">
        <w:rPr>
          <w:rFonts w:ascii="Arial Narrow" w:hAnsi="Arial Narrow"/>
          <w:sz w:val="24"/>
          <w:szCs w:val="24"/>
        </w:rPr>
        <w:t>sobre Austeridad del Gasto</w:t>
      </w:r>
      <w:r w:rsidR="00CF2D34" w:rsidRPr="00CC76EE">
        <w:rPr>
          <w:rFonts w:ascii="Arial Narrow" w:hAnsi="Arial Narrow"/>
          <w:sz w:val="24"/>
          <w:szCs w:val="24"/>
        </w:rPr>
        <w:t>, do</w:t>
      </w:r>
      <w:r w:rsidR="00B82925" w:rsidRPr="00CC76EE">
        <w:rPr>
          <w:rFonts w:ascii="Arial Narrow" w:hAnsi="Arial Narrow"/>
          <w:sz w:val="24"/>
          <w:szCs w:val="24"/>
        </w:rPr>
        <w:t xml:space="preserve">nde nos dan </w:t>
      </w:r>
      <w:r w:rsidR="00F83C0F" w:rsidRPr="00CC76EE">
        <w:rPr>
          <w:rFonts w:ascii="Arial Narrow" w:hAnsi="Arial Narrow"/>
          <w:sz w:val="24"/>
          <w:szCs w:val="24"/>
        </w:rPr>
        <w:t>las Directrices de Austeridad</w:t>
      </w:r>
      <w:r w:rsidR="00B82925" w:rsidRPr="00CC76EE">
        <w:rPr>
          <w:rFonts w:ascii="Arial Narrow" w:hAnsi="Arial Narrow"/>
          <w:sz w:val="24"/>
          <w:szCs w:val="24"/>
        </w:rPr>
        <w:t xml:space="preserve"> para </w:t>
      </w:r>
      <w:r w:rsidR="00CF2D34" w:rsidRPr="00CC76EE">
        <w:rPr>
          <w:rFonts w:ascii="Arial Narrow" w:hAnsi="Arial Narrow"/>
          <w:sz w:val="24"/>
          <w:szCs w:val="24"/>
        </w:rPr>
        <w:t>la</w:t>
      </w:r>
      <w:r w:rsidR="00F47AF8" w:rsidRPr="00CC76EE">
        <w:rPr>
          <w:rFonts w:ascii="Arial Narrow" w:hAnsi="Arial Narrow"/>
          <w:sz w:val="24"/>
          <w:szCs w:val="24"/>
        </w:rPr>
        <w:t xml:space="preserve"> vigencia</w:t>
      </w:r>
      <w:r w:rsidR="00B82925" w:rsidRPr="00CC76EE">
        <w:rPr>
          <w:rFonts w:ascii="Arial Narrow" w:hAnsi="Arial Narrow"/>
          <w:sz w:val="24"/>
          <w:szCs w:val="24"/>
        </w:rPr>
        <w:t xml:space="preserve"> del </w:t>
      </w:r>
      <w:r w:rsidR="001D08DE">
        <w:rPr>
          <w:rFonts w:ascii="Arial Narrow" w:hAnsi="Arial Narrow"/>
          <w:sz w:val="24"/>
          <w:szCs w:val="24"/>
        </w:rPr>
        <w:t>2021</w:t>
      </w:r>
      <w:r w:rsidR="00B82925" w:rsidRPr="00CC76EE">
        <w:rPr>
          <w:rFonts w:ascii="Arial Narrow" w:hAnsi="Arial Narrow"/>
          <w:sz w:val="24"/>
          <w:szCs w:val="24"/>
        </w:rPr>
        <w:t>.</w:t>
      </w:r>
    </w:p>
    <w:p w14:paraId="5F34283C" w14:textId="0C4685E4" w:rsidR="00263355" w:rsidRDefault="00263355" w:rsidP="00263355">
      <w:pPr>
        <w:tabs>
          <w:tab w:val="left" w:pos="1692"/>
        </w:tabs>
        <w:jc w:val="both"/>
        <w:rPr>
          <w:rFonts w:ascii="Arial Narrow" w:hAnsi="Arial Narrow"/>
          <w:sz w:val="24"/>
          <w:szCs w:val="24"/>
          <w:lang w:eastAsia="es-CO"/>
        </w:rPr>
      </w:pPr>
      <w:r w:rsidRPr="00CC76EE">
        <w:rPr>
          <w:rFonts w:ascii="Arial Narrow" w:hAnsi="Arial Narrow"/>
          <w:sz w:val="24"/>
          <w:szCs w:val="24"/>
          <w:lang w:eastAsia="es-CO"/>
        </w:rPr>
        <w:t>Atentamente</w:t>
      </w:r>
      <w:r>
        <w:rPr>
          <w:rFonts w:ascii="Arial Narrow" w:hAnsi="Arial Narrow"/>
          <w:sz w:val="24"/>
          <w:szCs w:val="24"/>
          <w:lang w:eastAsia="es-CO"/>
        </w:rPr>
        <w:t>,</w:t>
      </w:r>
    </w:p>
    <w:p w14:paraId="6EF85D76" w14:textId="1BD0CEDD" w:rsidR="00263355" w:rsidRPr="00CC76EE" w:rsidRDefault="00263355" w:rsidP="00DA14EA">
      <w:pPr>
        <w:tabs>
          <w:tab w:val="left" w:pos="2497"/>
        </w:tabs>
        <w:jc w:val="both"/>
        <w:rPr>
          <w:rFonts w:ascii="Arial Narrow" w:hAnsi="Arial Narrow" w:cs="Arial"/>
          <w:b/>
          <w:sz w:val="24"/>
          <w:szCs w:val="24"/>
        </w:rPr>
      </w:pPr>
      <w:r w:rsidRPr="00CC76EE">
        <w:rPr>
          <w:rFonts w:ascii="Arial Narrow" w:hAnsi="Arial Narrow" w:cs="Arial"/>
          <w:b/>
          <w:sz w:val="24"/>
          <w:szCs w:val="24"/>
        </w:rPr>
        <w:t>JOSE WILLIAM CASALLAS FANDIÑO</w:t>
      </w:r>
    </w:p>
    <w:p w14:paraId="492665A3" w14:textId="4AAC5E5E" w:rsidR="00263355" w:rsidRDefault="00263355" w:rsidP="00263355">
      <w:pPr>
        <w:spacing w:after="0" w:line="240" w:lineRule="auto"/>
        <w:jc w:val="both"/>
        <w:rPr>
          <w:rFonts w:ascii="Arial Narrow" w:hAnsi="Arial Narrow" w:cs="Arial"/>
          <w:b/>
          <w:sz w:val="24"/>
          <w:szCs w:val="24"/>
        </w:rPr>
      </w:pPr>
      <w:r w:rsidRPr="00CC76EE">
        <w:rPr>
          <w:rFonts w:ascii="Arial Narrow" w:hAnsi="Arial Narrow" w:cs="Arial"/>
          <w:b/>
          <w:sz w:val="24"/>
          <w:szCs w:val="24"/>
        </w:rPr>
        <w:t>Jefe Oficina de Control Interno</w:t>
      </w:r>
    </w:p>
    <w:p w14:paraId="51AD281F" w14:textId="1453FA68" w:rsidR="00503F3A" w:rsidRDefault="00503F3A" w:rsidP="00263355">
      <w:pPr>
        <w:spacing w:after="0" w:line="240" w:lineRule="auto"/>
        <w:jc w:val="both"/>
        <w:rPr>
          <w:rFonts w:ascii="Arial Narrow" w:hAnsi="Arial Narrow" w:cs="Arial"/>
          <w:b/>
          <w:sz w:val="24"/>
          <w:szCs w:val="24"/>
        </w:rPr>
      </w:pPr>
    </w:p>
    <w:p w14:paraId="74BA1D94" w14:textId="230DB7A5" w:rsidR="00F82AF5" w:rsidRDefault="00F82AF5" w:rsidP="00263355">
      <w:pPr>
        <w:spacing w:after="0" w:line="240" w:lineRule="auto"/>
        <w:jc w:val="both"/>
        <w:rPr>
          <w:rFonts w:ascii="Arial Narrow" w:hAnsi="Arial Narrow" w:cs="Arial"/>
          <w:b/>
          <w:sz w:val="24"/>
          <w:szCs w:val="24"/>
        </w:rPr>
      </w:pPr>
    </w:p>
    <w:p w14:paraId="7DAEDB64" w14:textId="08CFE91C" w:rsidR="00600BCC" w:rsidRDefault="008B3260" w:rsidP="008B3260">
      <w:pPr>
        <w:jc w:val="both"/>
        <w:rPr>
          <w:rFonts w:ascii="Arial Narrow" w:hAnsi="Arial Narrow"/>
          <w:b/>
          <w:sz w:val="24"/>
          <w:szCs w:val="24"/>
          <w:lang w:val="en-US"/>
        </w:rPr>
      </w:pPr>
      <w:r w:rsidRPr="003A3EF2">
        <w:rPr>
          <w:rFonts w:ascii="Arial Narrow" w:hAnsi="Arial Narrow"/>
          <w:b/>
          <w:sz w:val="24"/>
          <w:szCs w:val="24"/>
          <w:lang w:val="en-US"/>
        </w:rPr>
        <w:t>ANEXO:</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05"/>
        <w:gridCol w:w="1867"/>
        <w:gridCol w:w="1561"/>
      </w:tblGrid>
      <w:tr w:rsidR="00506DD2" w:rsidRPr="003A3EF2" w14:paraId="5255F764" w14:textId="77777777" w:rsidTr="00263355">
        <w:trPr>
          <w:trHeight w:val="892"/>
        </w:trPr>
        <w:tc>
          <w:tcPr>
            <w:tcW w:w="3922" w:type="dxa"/>
            <w:shd w:val="clear" w:color="auto" w:fill="auto"/>
          </w:tcPr>
          <w:p w14:paraId="617E8A34" w14:textId="045BBF18" w:rsidR="008B3260" w:rsidRPr="003A3EF2" w:rsidRDefault="008B3260" w:rsidP="00CD0079">
            <w:pPr>
              <w:jc w:val="center"/>
              <w:rPr>
                <w:rFonts w:ascii="Arial Narrow" w:hAnsi="Arial Narrow"/>
                <w:b/>
                <w:i/>
                <w:sz w:val="24"/>
                <w:szCs w:val="24"/>
              </w:rPr>
            </w:pPr>
            <w:r w:rsidRPr="003A3EF2">
              <w:rPr>
                <w:rFonts w:ascii="Arial Narrow" w:hAnsi="Arial Narrow"/>
                <w:b/>
                <w:i/>
                <w:sz w:val="24"/>
                <w:szCs w:val="24"/>
              </w:rPr>
              <w:t>PROYECTOS DE INVERSIÓN DE LA SSF</w:t>
            </w:r>
            <w:r w:rsidR="00E31F2E">
              <w:rPr>
                <w:rFonts w:ascii="Arial Narrow" w:hAnsi="Arial Narrow"/>
                <w:b/>
                <w:i/>
                <w:sz w:val="24"/>
                <w:szCs w:val="24"/>
              </w:rPr>
              <w:t xml:space="preserve">. Al </w:t>
            </w:r>
            <w:r w:rsidR="007F1250">
              <w:rPr>
                <w:rFonts w:ascii="Arial Narrow" w:hAnsi="Arial Narrow"/>
                <w:b/>
                <w:i/>
                <w:sz w:val="24"/>
                <w:szCs w:val="24"/>
              </w:rPr>
              <w:t>3</w:t>
            </w:r>
            <w:r w:rsidR="00E75883">
              <w:rPr>
                <w:rFonts w:ascii="Arial Narrow" w:hAnsi="Arial Narrow"/>
                <w:b/>
                <w:i/>
                <w:sz w:val="24"/>
                <w:szCs w:val="24"/>
              </w:rPr>
              <w:t xml:space="preserve">1 </w:t>
            </w:r>
            <w:r w:rsidR="00E31F2E">
              <w:rPr>
                <w:rFonts w:ascii="Arial Narrow" w:hAnsi="Arial Narrow"/>
                <w:b/>
                <w:i/>
                <w:sz w:val="24"/>
                <w:szCs w:val="24"/>
              </w:rPr>
              <w:t>DE</w:t>
            </w:r>
            <w:r w:rsidR="00513D4D">
              <w:rPr>
                <w:rFonts w:ascii="Arial Narrow" w:hAnsi="Arial Narrow"/>
                <w:b/>
                <w:i/>
                <w:sz w:val="24"/>
                <w:szCs w:val="24"/>
              </w:rPr>
              <w:t xml:space="preserve"> </w:t>
            </w:r>
            <w:r w:rsidR="00CD0079">
              <w:rPr>
                <w:rFonts w:ascii="Arial Narrow" w:hAnsi="Arial Narrow"/>
                <w:b/>
                <w:i/>
                <w:sz w:val="24"/>
                <w:szCs w:val="24"/>
              </w:rPr>
              <w:t>MARZO</w:t>
            </w:r>
            <w:r w:rsidR="00E75883">
              <w:rPr>
                <w:rFonts w:ascii="Arial Narrow" w:hAnsi="Arial Narrow"/>
                <w:b/>
                <w:i/>
                <w:sz w:val="24"/>
                <w:szCs w:val="24"/>
              </w:rPr>
              <w:t xml:space="preserve"> </w:t>
            </w:r>
            <w:r w:rsidR="006610DB">
              <w:rPr>
                <w:rFonts w:ascii="Arial Narrow" w:hAnsi="Arial Narrow"/>
                <w:b/>
                <w:i/>
                <w:sz w:val="24"/>
                <w:szCs w:val="24"/>
              </w:rPr>
              <w:t>DEL</w:t>
            </w:r>
            <w:r w:rsidRPr="003A3EF2">
              <w:rPr>
                <w:rFonts w:ascii="Arial Narrow" w:hAnsi="Arial Narrow"/>
                <w:b/>
                <w:i/>
                <w:sz w:val="24"/>
                <w:szCs w:val="24"/>
              </w:rPr>
              <w:t xml:space="preserve"> AÑO </w:t>
            </w:r>
            <w:r w:rsidR="006D07C3">
              <w:rPr>
                <w:rFonts w:ascii="Arial Narrow" w:hAnsi="Arial Narrow"/>
                <w:b/>
                <w:i/>
                <w:sz w:val="24"/>
                <w:szCs w:val="24"/>
              </w:rPr>
              <w:t>20</w:t>
            </w:r>
            <w:r w:rsidR="0053597F">
              <w:rPr>
                <w:rFonts w:ascii="Arial Narrow" w:hAnsi="Arial Narrow"/>
                <w:b/>
                <w:i/>
                <w:sz w:val="24"/>
                <w:szCs w:val="24"/>
              </w:rPr>
              <w:t>2</w:t>
            </w:r>
            <w:r w:rsidR="00CD0079">
              <w:rPr>
                <w:rFonts w:ascii="Arial Narrow" w:hAnsi="Arial Narrow"/>
                <w:b/>
                <w:i/>
                <w:sz w:val="24"/>
                <w:szCs w:val="24"/>
              </w:rPr>
              <w:t>2</w:t>
            </w:r>
          </w:p>
        </w:tc>
        <w:tc>
          <w:tcPr>
            <w:tcW w:w="2005" w:type="dxa"/>
            <w:shd w:val="clear" w:color="auto" w:fill="auto"/>
          </w:tcPr>
          <w:p w14:paraId="4E88E1A1"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APROBADO</w:t>
            </w:r>
          </w:p>
        </w:tc>
        <w:tc>
          <w:tcPr>
            <w:tcW w:w="1867" w:type="dxa"/>
          </w:tcPr>
          <w:p w14:paraId="7444C2A3" w14:textId="77777777"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PRESUPUESTO COMPROMETIDO</w:t>
            </w:r>
          </w:p>
        </w:tc>
        <w:tc>
          <w:tcPr>
            <w:tcW w:w="1561" w:type="dxa"/>
            <w:shd w:val="clear" w:color="auto" w:fill="auto"/>
          </w:tcPr>
          <w:p w14:paraId="0CEBEFAA" w14:textId="7C2CC95C" w:rsidR="008B3260" w:rsidRPr="003A3EF2" w:rsidRDefault="008B3260" w:rsidP="00BA7A42">
            <w:pPr>
              <w:jc w:val="center"/>
              <w:rPr>
                <w:rFonts w:ascii="Arial Narrow" w:hAnsi="Arial Narrow"/>
                <w:b/>
                <w:i/>
                <w:sz w:val="24"/>
                <w:szCs w:val="24"/>
              </w:rPr>
            </w:pPr>
            <w:r w:rsidRPr="003A3EF2">
              <w:rPr>
                <w:rFonts w:ascii="Arial Narrow" w:hAnsi="Arial Narrow"/>
                <w:b/>
                <w:i/>
                <w:sz w:val="24"/>
                <w:szCs w:val="24"/>
              </w:rPr>
              <w:t>PORCENTAJE EJECUCIÓN</w:t>
            </w:r>
            <w:r w:rsidR="0052620B">
              <w:rPr>
                <w:rFonts w:ascii="Arial Narrow" w:hAnsi="Arial Narrow"/>
                <w:b/>
                <w:i/>
                <w:sz w:val="24"/>
                <w:szCs w:val="24"/>
              </w:rPr>
              <w:t xml:space="preserve"> %</w:t>
            </w:r>
          </w:p>
        </w:tc>
      </w:tr>
      <w:tr w:rsidR="00506DD2" w:rsidRPr="003A3EF2" w14:paraId="44D12555" w14:textId="77777777" w:rsidTr="00263355">
        <w:trPr>
          <w:trHeight w:val="984"/>
        </w:trPr>
        <w:tc>
          <w:tcPr>
            <w:tcW w:w="3922" w:type="dxa"/>
            <w:shd w:val="clear" w:color="auto" w:fill="auto"/>
          </w:tcPr>
          <w:p w14:paraId="47009EBB" w14:textId="4BE9DC8C" w:rsidR="008B3260" w:rsidRPr="008C2371" w:rsidRDefault="009B33AC" w:rsidP="00BA7A42">
            <w:pPr>
              <w:jc w:val="both"/>
              <w:rPr>
                <w:rFonts w:ascii="Arial Narrow" w:hAnsi="Arial Narrow"/>
                <w:b/>
                <w:i/>
              </w:rPr>
            </w:pPr>
            <w:r w:rsidRPr="009B33AC">
              <w:rPr>
                <w:rFonts w:ascii="Arial Narrow" w:hAnsi="Arial Narrow"/>
                <w:b/>
                <w:i/>
              </w:rPr>
              <w:t>IMPLEMENTACION DEL MODELO DE PLANEACION Y GESTION EN EL MARCO DE LA ARQUITECTURA EMPRESARIAL DE LA SUPERINTENDENCIA DEL SUBSIDIO FAMILIAR  NACIONAL</w:t>
            </w:r>
          </w:p>
        </w:tc>
        <w:tc>
          <w:tcPr>
            <w:tcW w:w="2005" w:type="dxa"/>
            <w:shd w:val="clear" w:color="auto" w:fill="auto"/>
          </w:tcPr>
          <w:p w14:paraId="7DD638E2" w14:textId="6F3CD030" w:rsidR="008B3260" w:rsidRPr="008C2371" w:rsidRDefault="008865AF" w:rsidP="009B33AC">
            <w:pPr>
              <w:jc w:val="center"/>
              <w:rPr>
                <w:rFonts w:ascii="Arial Narrow" w:hAnsi="Arial Narrow"/>
                <w:b/>
                <w:i/>
              </w:rPr>
            </w:pPr>
            <w:r>
              <w:rPr>
                <w:rFonts w:ascii="Arial Narrow" w:hAnsi="Arial Narrow"/>
                <w:b/>
              </w:rPr>
              <w:t>$</w:t>
            </w:r>
            <w:r w:rsidR="009B33AC">
              <w:rPr>
                <w:rFonts w:ascii="Arial Narrow" w:hAnsi="Arial Narrow"/>
                <w:b/>
              </w:rPr>
              <w:t>4.802.600.</w:t>
            </w:r>
            <w:r w:rsidR="00176517">
              <w:rPr>
                <w:rFonts w:ascii="Arial Narrow" w:hAnsi="Arial Narrow"/>
                <w:b/>
              </w:rPr>
              <w:t>000</w:t>
            </w:r>
          </w:p>
        </w:tc>
        <w:tc>
          <w:tcPr>
            <w:tcW w:w="1867" w:type="dxa"/>
          </w:tcPr>
          <w:p w14:paraId="1E5124D9" w14:textId="20CD840D" w:rsidR="008B3260" w:rsidRPr="008C2371" w:rsidRDefault="008B3260" w:rsidP="009B33AC">
            <w:pPr>
              <w:jc w:val="center"/>
              <w:rPr>
                <w:rFonts w:ascii="Arial Narrow" w:hAnsi="Arial Narrow"/>
                <w:b/>
                <w:i/>
              </w:rPr>
            </w:pPr>
            <w:r w:rsidRPr="008C2371">
              <w:rPr>
                <w:rFonts w:ascii="Arial Narrow" w:hAnsi="Arial Narrow"/>
                <w:b/>
                <w:i/>
              </w:rPr>
              <w:t>$</w:t>
            </w:r>
            <w:r w:rsidR="009B33AC">
              <w:rPr>
                <w:rFonts w:ascii="Arial Narrow" w:hAnsi="Arial Narrow"/>
                <w:b/>
                <w:i/>
              </w:rPr>
              <w:t>2.637.057.000</w:t>
            </w:r>
          </w:p>
        </w:tc>
        <w:tc>
          <w:tcPr>
            <w:tcW w:w="1561" w:type="dxa"/>
            <w:shd w:val="clear" w:color="auto" w:fill="auto"/>
          </w:tcPr>
          <w:p w14:paraId="29FF5E4B" w14:textId="1CC9D30A" w:rsidR="008B3260" w:rsidRPr="008C2371" w:rsidRDefault="009B33AC" w:rsidP="00E76FC1">
            <w:pPr>
              <w:jc w:val="center"/>
              <w:rPr>
                <w:rFonts w:ascii="Arial Narrow" w:hAnsi="Arial Narrow"/>
                <w:b/>
                <w:i/>
              </w:rPr>
            </w:pPr>
            <w:r>
              <w:rPr>
                <w:rFonts w:ascii="Arial Narrow" w:hAnsi="Arial Narrow"/>
                <w:b/>
                <w:i/>
              </w:rPr>
              <w:t>54,91</w:t>
            </w:r>
            <w:r w:rsidR="008B3260" w:rsidRPr="008C2371">
              <w:rPr>
                <w:rFonts w:ascii="Arial Narrow" w:hAnsi="Arial Narrow"/>
                <w:b/>
                <w:i/>
              </w:rPr>
              <w:t>%</w:t>
            </w:r>
          </w:p>
        </w:tc>
      </w:tr>
      <w:tr w:rsidR="00506DD2" w:rsidRPr="003A3EF2" w14:paraId="3040D12E" w14:textId="77777777" w:rsidTr="00263355">
        <w:trPr>
          <w:trHeight w:val="1696"/>
        </w:trPr>
        <w:tc>
          <w:tcPr>
            <w:tcW w:w="3922" w:type="dxa"/>
            <w:shd w:val="clear" w:color="auto" w:fill="auto"/>
          </w:tcPr>
          <w:p w14:paraId="26920FAA" w14:textId="269A7D47" w:rsidR="008B3260" w:rsidRPr="008C2371" w:rsidRDefault="009B33AC" w:rsidP="00BA7A42">
            <w:pPr>
              <w:pStyle w:val="Prrafodelista"/>
              <w:ind w:left="0"/>
              <w:jc w:val="both"/>
              <w:rPr>
                <w:rFonts w:ascii="Arial Narrow" w:hAnsi="Arial Narrow"/>
                <w:b/>
                <w:i/>
              </w:rPr>
            </w:pPr>
            <w:r w:rsidRPr="009B33AC">
              <w:rPr>
                <w:rFonts w:ascii="Arial Narrow" w:hAnsi="Arial Narrow"/>
                <w:b/>
                <w:i/>
              </w:rPr>
              <w:t>MEJORAMIENTO DEL PROCESO DE INTERACCIÓN CON EL CIUDADANO EN LA SUPERINTENDENCIA DE SUBSIDIO FAMILIAR.  NACIONAL</w:t>
            </w:r>
          </w:p>
        </w:tc>
        <w:tc>
          <w:tcPr>
            <w:tcW w:w="2005" w:type="dxa"/>
            <w:shd w:val="clear" w:color="auto" w:fill="auto"/>
          </w:tcPr>
          <w:p w14:paraId="4C6FA1CE" w14:textId="5746A6F1" w:rsidR="00547294" w:rsidRDefault="00513D4D" w:rsidP="00513D4D">
            <w:pPr>
              <w:jc w:val="center"/>
              <w:rPr>
                <w:rFonts w:ascii="Arial Narrow" w:hAnsi="Arial Narrow"/>
                <w:b/>
                <w:i/>
              </w:rPr>
            </w:pPr>
            <w:r>
              <w:rPr>
                <w:rFonts w:ascii="Arial Narrow" w:hAnsi="Arial Narrow"/>
                <w:b/>
              </w:rPr>
              <w:t>$</w:t>
            </w:r>
            <w:r w:rsidR="009B33AC">
              <w:rPr>
                <w:rFonts w:ascii="Arial Narrow" w:hAnsi="Arial Narrow"/>
                <w:b/>
              </w:rPr>
              <w:t>1.895.290.232</w:t>
            </w:r>
          </w:p>
          <w:p w14:paraId="41991EDC" w14:textId="2A41B3DE" w:rsidR="00547294" w:rsidRDefault="00547294" w:rsidP="00D10FA7">
            <w:pPr>
              <w:jc w:val="center"/>
              <w:rPr>
                <w:rFonts w:ascii="Arial Narrow" w:hAnsi="Arial Narrow"/>
              </w:rPr>
            </w:pPr>
          </w:p>
          <w:p w14:paraId="359E0C3D" w14:textId="77777777" w:rsidR="008B3260" w:rsidRPr="00547294" w:rsidRDefault="008B3260" w:rsidP="00547294">
            <w:pPr>
              <w:jc w:val="center"/>
              <w:rPr>
                <w:rFonts w:ascii="Arial Narrow" w:hAnsi="Arial Narrow"/>
              </w:rPr>
            </w:pPr>
          </w:p>
        </w:tc>
        <w:tc>
          <w:tcPr>
            <w:tcW w:w="1867" w:type="dxa"/>
          </w:tcPr>
          <w:p w14:paraId="719F4CC0" w14:textId="6D98BFC2" w:rsidR="008B3260" w:rsidRPr="008C2371" w:rsidRDefault="008B3260" w:rsidP="009B33AC">
            <w:pPr>
              <w:jc w:val="center"/>
              <w:rPr>
                <w:rFonts w:ascii="Arial Narrow" w:hAnsi="Arial Narrow"/>
                <w:b/>
                <w:i/>
              </w:rPr>
            </w:pPr>
            <w:r w:rsidRPr="008C2371">
              <w:rPr>
                <w:rFonts w:ascii="Arial Narrow" w:hAnsi="Arial Narrow"/>
                <w:b/>
                <w:i/>
              </w:rPr>
              <w:t>$</w:t>
            </w:r>
            <w:r w:rsidR="009B33AC">
              <w:rPr>
                <w:rFonts w:ascii="Arial Narrow" w:hAnsi="Arial Narrow"/>
                <w:b/>
                <w:i/>
              </w:rPr>
              <w:t>1.377.354.183</w:t>
            </w:r>
          </w:p>
        </w:tc>
        <w:tc>
          <w:tcPr>
            <w:tcW w:w="1561" w:type="dxa"/>
            <w:shd w:val="clear" w:color="auto" w:fill="auto"/>
          </w:tcPr>
          <w:p w14:paraId="075057B1" w14:textId="004C0FE1" w:rsidR="008B3260" w:rsidRPr="008C2371" w:rsidRDefault="009B33AC" w:rsidP="009B33AC">
            <w:pPr>
              <w:jc w:val="center"/>
              <w:rPr>
                <w:rFonts w:ascii="Arial Narrow" w:hAnsi="Arial Narrow"/>
                <w:b/>
                <w:i/>
              </w:rPr>
            </w:pPr>
            <w:r>
              <w:rPr>
                <w:rFonts w:ascii="Arial Narrow" w:hAnsi="Arial Narrow"/>
                <w:b/>
                <w:i/>
              </w:rPr>
              <w:t>72,76</w:t>
            </w:r>
            <w:r w:rsidR="008B3260" w:rsidRPr="008C2371">
              <w:rPr>
                <w:rFonts w:ascii="Arial Narrow" w:hAnsi="Arial Narrow"/>
                <w:b/>
                <w:i/>
              </w:rPr>
              <w:t>%</w:t>
            </w:r>
          </w:p>
        </w:tc>
      </w:tr>
      <w:tr w:rsidR="00506DD2" w:rsidRPr="003A3EF2" w14:paraId="38B889BA" w14:textId="77777777" w:rsidTr="00317ED1">
        <w:trPr>
          <w:trHeight w:val="1647"/>
        </w:trPr>
        <w:tc>
          <w:tcPr>
            <w:tcW w:w="3922" w:type="dxa"/>
            <w:shd w:val="clear" w:color="auto" w:fill="auto"/>
          </w:tcPr>
          <w:p w14:paraId="41A5AE2C" w14:textId="52A6E9FE" w:rsidR="008B3260" w:rsidRPr="008C2371" w:rsidRDefault="00756D6D" w:rsidP="00BA7A42">
            <w:pPr>
              <w:jc w:val="both"/>
              <w:rPr>
                <w:rFonts w:ascii="Arial Narrow" w:hAnsi="Arial Narrow"/>
                <w:b/>
                <w:i/>
              </w:rPr>
            </w:pPr>
            <w:r w:rsidRPr="00756D6D">
              <w:rPr>
                <w:rFonts w:ascii="Arial Narrow" w:hAnsi="Arial Narrow"/>
                <w:b/>
                <w:i/>
              </w:rPr>
              <w:t>FORTALECIMIENTO ESTRATÉGICO DEL TALENTO HUMANO PARA LA GESTIÓN ORGANIZACIONAL DE LA SUPERINTENDENCIA DEL SUBSIDIO FAMILIAR.  BOGOTÁ</w:t>
            </w:r>
          </w:p>
        </w:tc>
        <w:tc>
          <w:tcPr>
            <w:tcW w:w="2005" w:type="dxa"/>
            <w:shd w:val="clear" w:color="auto" w:fill="auto"/>
          </w:tcPr>
          <w:p w14:paraId="0C17AD5F" w14:textId="5CD62E15" w:rsidR="00CB22F7" w:rsidRDefault="008B3260" w:rsidP="00513D4D">
            <w:pPr>
              <w:jc w:val="center"/>
              <w:rPr>
                <w:rFonts w:ascii="Arial Narrow" w:hAnsi="Arial Narrow"/>
                <w:b/>
                <w:i/>
              </w:rPr>
            </w:pPr>
            <w:r w:rsidRPr="008C2371">
              <w:rPr>
                <w:rFonts w:ascii="Arial Narrow" w:hAnsi="Arial Narrow"/>
                <w:b/>
              </w:rPr>
              <w:t>$</w:t>
            </w:r>
            <w:r w:rsidR="00756D6D">
              <w:rPr>
                <w:rFonts w:ascii="Arial Narrow" w:hAnsi="Arial Narrow"/>
                <w:b/>
              </w:rPr>
              <w:t>687.200.000</w:t>
            </w:r>
          </w:p>
          <w:p w14:paraId="60FD685B" w14:textId="7499493E" w:rsidR="00CB22F7" w:rsidRDefault="00CB22F7" w:rsidP="00CB22F7">
            <w:pPr>
              <w:rPr>
                <w:rFonts w:ascii="Arial Narrow" w:hAnsi="Arial Narrow"/>
              </w:rPr>
            </w:pPr>
          </w:p>
          <w:p w14:paraId="379BB5BA" w14:textId="77777777" w:rsidR="008B3260" w:rsidRPr="00CB22F7" w:rsidRDefault="008B3260" w:rsidP="00CB22F7">
            <w:pPr>
              <w:jc w:val="right"/>
              <w:rPr>
                <w:rFonts w:ascii="Arial Narrow" w:hAnsi="Arial Narrow"/>
              </w:rPr>
            </w:pPr>
          </w:p>
        </w:tc>
        <w:tc>
          <w:tcPr>
            <w:tcW w:w="1867" w:type="dxa"/>
          </w:tcPr>
          <w:p w14:paraId="0362D1C2" w14:textId="1BD6BE04" w:rsidR="008B3260" w:rsidRPr="008C2371" w:rsidRDefault="008B3260" w:rsidP="00756D6D">
            <w:pPr>
              <w:jc w:val="center"/>
              <w:rPr>
                <w:rFonts w:ascii="Arial Narrow" w:hAnsi="Arial Narrow"/>
                <w:b/>
                <w:i/>
              </w:rPr>
            </w:pPr>
            <w:r w:rsidRPr="008C2371">
              <w:rPr>
                <w:rFonts w:ascii="Arial Narrow" w:hAnsi="Arial Narrow"/>
                <w:b/>
                <w:i/>
              </w:rPr>
              <w:t>$</w:t>
            </w:r>
            <w:r w:rsidR="00756D6D">
              <w:rPr>
                <w:rFonts w:ascii="Arial Narrow" w:hAnsi="Arial Narrow"/>
                <w:b/>
                <w:i/>
              </w:rPr>
              <w:t>620.567.998</w:t>
            </w:r>
          </w:p>
        </w:tc>
        <w:tc>
          <w:tcPr>
            <w:tcW w:w="1561" w:type="dxa"/>
            <w:shd w:val="clear" w:color="auto" w:fill="auto"/>
          </w:tcPr>
          <w:p w14:paraId="0115B474" w14:textId="42636A49" w:rsidR="008B3260" w:rsidRPr="008C2371" w:rsidRDefault="00756D6D" w:rsidP="00756D6D">
            <w:pPr>
              <w:jc w:val="center"/>
              <w:rPr>
                <w:rFonts w:ascii="Arial Narrow" w:hAnsi="Arial Narrow"/>
                <w:b/>
                <w:i/>
              </w:rPr>
            </w:pPr>
            <w:r>
              <w:rPr>
                <w:rFonts w:ascii="Arial Narrow" w:hAnsi="Arial Narrow"/>
                <w:b/>
                <w:i/>
              </w:rPr>
              <w:t>90,30</w:t>
            </w:r>
            <w:r w:rsidR="008B3260" w:rsidRPr="008C2371">
              <w:rPr>
                <w:rFonts w:ascii="Arial Narrow" w:hAnsi="Arial Narrow"/>
                <w:b/>
                <w:i/>
              </w:rPr>
              <w:t>%</w:t>
            </w:r>
          </w:p>
        </w:tc>
      </w:tr>
      <w:tr w:rsidR="00506DD2" w:rsidRPr="003A3EF2" w14:paraId="6756BFCC" w14:textId="77777777" w:rsidTr="00263355">
        <w:trPr>
          <w:trHeight w:val="1311"/>
        </w:trPr>
        <w:tc>
          <w:tcPr>
            <w:tcW w:w="3922" w:type="dxa"/>
            <w:shd w:val="clear" w:color="auto" w:fill="auto"/>
          </w:tcPr>
          <w:p w14:paraId="1A887845" w14:textId="273376BE" w:rsidR="008B3260" w:rsidRPr="008C2371" w:rsidRDefault="00756D6D" w:rsidP="00756D6D">
            <w:pPr>
              <w:jc w:val="both"/>
              <w:rPr>
                <w:rFonts w:ascii="Arial Narrow" w:hAnsi="Arial Narrow"/>
                <w:b/>
              </w:rPr>
            </w:pPr>
            <w:r w:rsidRPr="00756D6D">
              <w:rPr>
                <w:rFonts w:ascii="Arial Narrow" w:hAnsi="Arial Narrow"/>
                <w:b/>
              </w:rPr>
              <w:t>FORTALECIMIENTO DE LA GESTIÓN DE LA TECNOLOGÍA DE LA INFORMACIÓN Y LAS COMUNICACIONES (TICS) DE LA SUPERINTENDENCIA DEL SUBSIDIO FAMILIAR</w:t>
            </w:r>
            <w:r>
              <w:rPr>
                <w:rFonts w:ascii="Arial Narrow" w:hAnsi="Arial Narrow"/>
                <w:b/>
              </w:rPr>
              <w:t xml:space="preserve"> </w:t>
            </w:r>
            <w:r w:rsidRPr="00756D6D">
              <w:rPr>
                <w:rFonts w:ascii="Arial Narrow" w:hAnsi="Arial Narrow"/>
                <w:b/>
              </w:rPr>
              <w:t>BAJO EL MARCO DE REFERENCIA DE ARQUITECTURA EMPRESARIAL (MRAE).  NACIONAL</w:t>
            </w:r>
          </w:p>
        </w:tc>
        <w:tc>
          <w:tcPr>
            <w:tcW w:w="2005" w:type="dxa"/>
            <w:shd w:val="clear" w:color="auto" w:fill="auto"/>
          </w:tcPr>
          <w:p w14:paraId="007AA9E4" w14:textId="6CA755D5" w:rsidR="008B3260" w:rsidRPr="008C2371" w:rsidRDefault="008B3260" w:rsidP="00756D6D">
            <w:pPr>
              <w:jc w:val="center"/>
              <w:rPr>
                <w:rFonts w:ascii="Arial Narrow" w:hAnsi="Arial Narrow"/>
                <w:b/>
              </w:rPr>
            </w:pPr>
            <w:r w:rsidRPr="008C2371">
              <w:rPr>
                <w:rFonts w:ascii="Arial Narrow" w:hAnsi="Arial Narrow"/>
                <w:b/>
              </w:rPr>
              <w:t>$</w:t>
            </w:r>
            <w:r w:rsidR="00756D6D">
              <w:rPr>
                <w:rFonts w:ascii="Arial Narrow" w:hAnsi="Arial Narrow"/>
                <w:b/>
              </w:rPr>
              <w:t>3.687.568.597</w:t>
            </w:r>
          </w:p>
        </w:tc>
        <w:tc>
          <w:tcPr>
            <w:tcW w:w="1867" w:type="dxa"/>
          </w:tcPr>
          <w:p w14:paraId="7CD4337E" w14:textId="735AC8FF" w:rsidR="008B3260" w:rsidRPr="008C2371" w:rsidRDefault="008B3260" w:rsidP="00756D6D">
            <w:pPr>
              <w:jc w:val="center"/>
              <w:rPr>
                <w:rFonts w:ascii="Arial Narrow" w:hAnsi="Arial Narrow"/>
                <w:b/>
                <w:i/>
              </w:rPr>
            </w:pPr>
            <w:r w:rsidRPr="008C2371">
              <w:rPr>
                <w:rFonts w:ascii="Arial Narrow" w:hAnsi="Arial Narrow"/>
                <w:b/>
                <w:i/>
              </w:rPr>
              <w:t>$</w:t>
            </w:r>
            <w:r w:rsidR="00756D6D">
              <w:rPr>
                <w:rFonts w:ascii="Arial Narrow" w:hAnsi="Arial Narrow"/>
                <w:b/>
                <w:i/>
              </w:rPr>
              <w:t>1.698.637.343</w:t>
            </w:r>
          </w:p>
        </w:tc>
        <w:tc>
          <w:tcPr>
            <w:tcW w:w="1561" w:type="dxa"/>
            <w:shd w:val="clear" w:color="auto" w:fill="auto"/>
          </w:tcPr>
          <w:p w14:paraId="73C8544B" w14:textId="6E9C3389" w:rsidR="008B3260" w:rsidRPr="008C2371" w:rsidRDefault="00756D6D" w:rsidP="00E76FC1">
            <w:pPr>
              <w:jc w:val="center"/>
              <w:rPr>
                <w:rFonts w:ascii="Arial Narrow" w:hAnsi="Arial Narrow"/>
                <w:b/>
                <w:i/>
              </w:rPr>
            </w:pPr>
            <w:r>
              <w:rPr>
                <w:rFonts w:ascii="Arial Narrow" w:hAnsi="Arial Narrow"/>
                <w:b/>
                <w:i/>
              </w:rPr>
              <w:t>46,06</w:t>
            </w:r>
            <w:r w:rsidR="008B3260" w:rsidRPr="008C2371">
              <w:rPr>
                <w:rFonts w:ascii="Arial Narrow" w:hAnsi="Arial Narrow"/>
                <w:b/>
                <w:i/>
              </w:rPr>
              <w:t>%</w:t>
            </w:r>
          </w:p>
        </w:tc>
      </w:tr>
      <w:tr w:rsidR="00506DD2" w:rsidRPr="003A3EF2" w14:paraId="3BBE97E6" w14:textId="77777777" w:rsidTr="00263355">
        <w:trPr>
          <w:trHeight w:val="1527"/>
        </w:trPr>
        <w:tc>
          <w:tcPr>
            <w:tcW w:w="3922" w:type="dxa"/>
            <w:shd w:val="clear" w:color="auto" w:fill="auto"/>
          </w:tcPr>
          <w:p w14:paraId="0608ED60" w14:textId="430CC85B" w:rsidR="008B3260" w:rsidRPr="008C2371" w:rsidRDefault="002240D5" w:rsidP="00BA7A42">
            <w:pPr>
              <w:jc w:val="both"/>
              <w:rPr>
                <w:rFonts w:ascii="Arial Narrow" w:hAnsi="Arial Narrow"/>
                <w:b/>
              </w:rPr>
            </w:pPr>
            <w:r w:rsidRPr="002240D5">
              <w:rPr>
                <w:rFonts w:ascii="Arial Narrow" w:hAnsi="Arial Narrow"/>
                <w:b/>
              </w:rPr>
              <w:t>IMPLEMENTACIÓN DEL SISTEMA INTEGRADO DE GESTIÓN DOCUMENTAL DE LA SUPERINTENDENCIA DEL SUBSIDIO FAMILIAR  BOGOTÁ</w:t>
            </w:r>
          </w:p>
        </w:tc>
        <w:tc>
          <w:tcPr>
            <w:tcW w:w="2005" w:type="dxa"/>
            <w:shd w:val="clear" w:color="auto" w:fill="auto"/>
          </w:tcPr>
          <w:p w14:paraId="54408257" w14:textId="2DAA8354" w:rsidR="009B33AC" w:rsidRDefault="002240D5" w:rsidP="008865AF">
            <w:pPr>
              <w:jc w:val="center"/>
              <w:rPr>
                <w:rFonts w:ascii="Arial Narrow" w:hAnsi="Arial Narrow"/>
                <w:b/>
              </w:rPr>
            </w:pPr>
            <w:r>
              <w:rPr>
                <w:rFonts w:ascii="Arial Narrow" w:hAnsi="Arial Narrow"/>
                <w:b/>
              </w:rPr>
              <w:t>$235.720.000</w:t>
            </w:r>
          </w:p>
          <w:p w14:paraId="1F871D72" w14:textId="646315FA" w:rsidR="00381EEC" w:rsidRDefault="00381EEC" w:rsidP="008865AF">
            <w:pPr>
              <w:jc w:val="center"/>
              <w:rPr>
                <w:rFonts w:ascii="Arial Narrow" w:hAnsi="Arial Narrow"/>
                <w:b/>
              </w:rPr>
            </w:pPr>
          </w:p>
          <w:p w14:paraId="72E4511F" w14:textId="77777777" w:rsidR="008B3260" w:rsidRPr="00381EEC" w:rsidRDefault="008B3260" w:rsidP="00381EEC">
            <w:pPr>
              <w:rPr>
                <w:rFonts w:ascii="Arial Narrow" w:hAnsi="Arial Narrow"/>
              </w:rPr>
            </w:pPr>
          </w:p>
        </w:tc>
        <w:tc>
          <w:tcPr>
            <w:tcW w:w="1867" w:type="dxa"/>
          </w:tcPr>
          <w:p w14:paraId="1D816047" w14:textId="2CFC8DEC" w:rsidR="006A5F9D" w:rsidRDefault="008B3260" w:rsidP="002325DE">
            <w:pPr>
              <w:jc w:val="center"/>
              <w:rPr>
                <w:rFonts w:ascii="Arial Narrow" w:hAnsi="Arial Narrow"/>
                <w:b/>
                <w:i/>
              </w:rPr>
            </w:pPr>
            <w:r w:rsidRPr="008C2371">
              <w:rPr>
                <w:rFonts w:ascii="Arial Narrow" w:hAnsi="Arial Narrow"/>
                <w:b/>
                <w:i/>
              </w:rPr>
              <w:t>$</w:t>
            </w:r>
            <w:r w:rsidR="002240D5">
              <w:rPr>
                <w:rFonts w:ascii="Arial Narrow" w:hAnsi="Arial Narrow"/>
                <w:b/>
                <w:i/>
              </w:rPr>
              <w:t>56.900.400</w:t>
            </w:r>
          </w:p>
          <w:p w14:paraId="0514A7EF" w14:textId="77777777" w:rsidR="006A5F9D" w:rsidRPr="006A5F9D" w:rsidRDefault="006A5F9D" w:rsidP="006A5F9D">
            <w:pPr>
              <w:rPr>
                <w:rFonts w:ascii="Arial Narrow" w:hAnsi="Arial Narrow"/>
              </w:rPr>
            </w:pPr>
          </w:p>
          <w:p w14:paraId="6645A8F9" w14:textId="1970525E" w:rsidR="008B3260" w:rsidRPr="006A5F9D" w:rsidRDefault="008B3260" w:rsidP="006A5F9D">
            <w:pPr>
              <w:jc w:val="center"/>
              <w:rPr>
                <w:rFonts w:ascii="Arial Narrow" w:hAnsi="Arial Narrow"/>
              </w:rPr>
            </w:pPr>
          </w:p>
        </w:tc>
        <w:tc>
          <w:tcPr>
            <w:tcW w:w="1561" w:type="dxa"/>
            <w:shd w:val="clear" w:color="auto" w:fill="auto"/>
          </w:tcPr>
          <w:p w14:paraId="075750AC" w14:textId="45304928" w:rsidR="008B3260" w:rsidRPr="008C2371" w:rsidRDefault="00E76FC1" w:rsidP="002240D5">
            <w:pPr>
              <w:tabs>
                <w:tab w:val="left" w:pos="276"/>
                <w:tab w:val="center" w:pos="672"/>
              </w:tabs>
              <w:rPr>
                <w:rFonts w:ascii="Arial Narrow" w:hAnsi="Arial Narrow"/>
                <w:b/>
                <w:i/>
              </w:rPr>
            </w:pPr>
            <w:r>
              <w:rPr>
                <w:rFonts w:ascii="Arial Narrow" w:hAnsi="Arial Narrow"/>
                <w:b/>
                <w:i/>
              </w:rPr>
              <w:tab/>
              <w:t xml:space="preserve">    </w:t>
            </w:r>
            <w:r w:rsidR="002240D5">
              <w:rPr>
                <w:rFonts w:ascii="Arial Narrow" w:hAnsi="Arial Narrow"/>
                <w:b/>
                <w:i/>
              </w:rPr>
              <w:t>24,14</w:t>
            </w:r>
            <w:r w:rsidR="008B3260" w:rsidRPr="008C2371">
              <w:rPr>
                <w:rFonts w:ascii="Arial Narrow" w:hAnsi="Arial Narrow"/>
                <w:b/>
                <w:i/>
              </w:rPr>
              <w:t>%</w:t>
            </w:r>
          </w:p>
        </w:tc>
      </w:tr>
      <w:tr w:rsidR="00506DD2" w:rsidRPr="003A3EF2" w14:paraId="6F92F26B" w14:textId="77777777" w:rsidTr="00263355">
        <w:trPr>
          <w:trHeight w:val="952"/>
        </w:trPr>
        <w:tc>
          <w:tcPr>
            <w:tcW w:w="3922" w:type="dxa"/>
            <w:shd w:val="clear" w:color="auto" w:fill="auto"/>
          </w:tcPr>
          <w:p w14:paraId="19D61BFD" w14:textId="6F45DCCD" w:rsidR="008B3260" w:rsidRPr="008C2371" w:rsidRDefault="009B33AC" w:rsidP="00BA7A42">
            <w:pPr>
              <w:pStyle w:val="Prrafodelista"/>
              <w:ind w:left="0"/>
              <w:jc w:val="both"/>
              <w:rPr>
                <w:rFonts w:ascii="Arial Narrow" w:hAnsi="Arial Narrow"/>
                <w:b/>
              </w:rPr>
            </w:pPr>
            <w:r w:rsidRPr="009B33AC">
              <w:rPr>
                <w:rFonts w:ascii="Arial Narrow" w:hAnsi="Arial Narrow"/>
                <w:b/>
              </w:rPr>
              <w:t>MODERNIZACION DE LA INSPECCION, VIGILANCIA Y CONTROL DE LA SUPERINTENDENCIA DEL SUBSIDIO FAMILIAR.  NACIONAL</w:t>
            </w:r>
          </w:p>
        </w:tc>
        <w:tc>
          <w:tcPr>
            <w:tcW w:w="2005" w:type="dxa"/>
            <w:shd w:val="clear" w:color="auto" w:fill="auto"/>
          </w:tcPr>
          <w:p w14:paraId="45FC6CB0" w14:textId="68736310" w:rsidR="002240D5" w:rsidRDefault="008B3260" w:rsidP="009B33AC">
            <w:pPr>
              <w:jc w:val="center"/>
              <w:rPr>
                <w:rFonts w:ascii="Arial Narrow" w:hAnsi="Arial Narrow"/>
                <w:b/>
              </w:rPr>
            </w:pPr>
            <w:r w:rsidRPr="008C2371">
              <w:rPr>
                <w:rFonts w:ascii="Arial Narrow" w:hAnsi="Arial Narrow"/>
                <w:b/>
              </w:rPr>
              <w:t>$</w:t>
            </w:r>
            <w:r w:rsidR="009B33AC">
              <w:rPr>
                <w:rFonts w:ascii="Arial Narrow" w:hAnsi="Arial Narrow"/>
                <w:b/>
              </w:rPr>
              <w:t>8.444.995.950</w:t>
            </w:r>
          </w:p>
          <w:p w14:paraId="2DAC4D5B" w14:textId="77777777" w:rsidR="008B3260" w:rsidRPr="002240D5" w:rsidRDefault="008B3260" w:rsidP="002240D5">
            <w:pPr>
              <w:jc w:val="right"/>
              <w:rPr>
                <w:rFonts w:ascii="Arial Narrow" w:hAnsi="Arial Narrow"/>
              </w:rPr>
            </w:pPr>
          </w:p>
        </w:tc>
        <w:tc>
          <w:tcPr>
            <w:tcW w:w="1867" w:type="dxa"/>
          </w:tcPr>
          <w:p w14:paraId="7FE2631E" w14:textId="2DF50E10" w:rsidR="008B3260" w:rsidRPr="008C2371" w:rsidRDefault="00802F00" w:rsidP="009B33AC">
            <w:pPr>
              <w:tabs>
                <w:tab w:val="left" w:pos="276"/>
                <w:tab w:val="left" w:pos="456"/>
                <w:tab w:val="center" w:pos="825"/>
              </w:tabs>
              <w:rPr>
                <w:rFonts w:ascii="Arial Narrow" w:hAnsi="Arial Narrow"/>
                <w:b/>
                <w:i/>
              </w:rPr>
            </w:pPr>
            <w:r>
              <w:rPr>
                <w:rFonts w:ascii="Arial Narrow" w:hAnsi="Arial Narrow"/>
                <w:b/>
                <w:i/>
              </w:rPr>
              <w:tab/>
            </w:r>
            <w:r w:rsidR="008B3260" w:rsidRPr="008C2371">
              <w:rPr>
                <w:rFonts w:ascii="Arial Narrow" w:hAnsi="Arial Narrow"/>
                <w:b/>
                <w:i/>
              </w:rPr>
              <w:t>$</w:t>
            </w:r>
            <w:r w:rsidR="009B33AC">
              <w:rPr>
                <w:rFonts w:ascii="Arial Narrow" w:hAnsi="Arial Narrow"/>
                <w:b/>
                <w:i/>
              </w:rPr>
              <w:t>5.908.649.550</w:t>
            </w:r>
          </w:p>
        </w:tc>
        <w:tc>
          <w:tcPr>
            <w:tcW w:w="1561" w:type="dxa"/>
            <w:shd w:val="clear" w:color="auto" w:fill="auto"/>
          </w:tcPr>
          <w:p w14:paraId="2B01652B" w14:textId="5106DF40" w:rsidR="008B3260" w:rsidRPr="008C2371" w:rsidRDefault="009B33AC" w:rsidP="0092679A">
            <w:pPr>
              <w:jc w:val="center"/>
              <w:rPr>
                <w:rFonts w:ascii="Arial Narrow" w:hAnsi="Arial Narrow"/>
                <w:b/>
                <w:i/>
              </w:rPr>
            </w:pPr>
            <w:r>
              <w:rPr>
                <w:rFonts w:ascii="Arial Narrow" w:hAnsi="Arial Narrow"/>
                <w:b/>
                <w:i/>
              </w:rPr>
              <w:t>69,97</w:t>
            </w:r>
            <w:r w:rsidR="0092679A">
              <w:rPr>
                <w:rFonts w:ascii="Arial Narrow" w:hAnsi="Arial Narrow"/>
                <w:b/>
                <w:i/>
              </w:rPr>
              <w:t>%</w:t>
            </w:r>
          </w:p>
        </w:tc>
      </w:tr>
      <w:tr w:rsidR="00506DD2" w:rsidRPr="003A3EF2" w14:paraId="30C9BAAD" w14:textId="77777777" w:rsidTr="00263355">
        <w:trPr>
          <w:trHeight w:val="541"/>
        </w:trPr>
        <w:tc>
          <w:tcPr>
            <w:tcW w:w="3922" w:type="dxa"/>
            <w:shd w:val="clear" w:color="auto" w:fill="auto"/>
          </w:tcPr>
          <w:p w14:paraId="736ADDDE" w14:textId="4F30C6DE" w:rsidR="008B3260" w:rsidRPr="003A3EF2" w:rsidRDefault="00F82AF5" w:rsidP="00BA7A42">
            <w:pPr>
              <w:tabs>
                <w:tab w:val="left" w:pos="1044"/>
              </w:tabs>
              <w:jc w:val="both"/>
              <w:rPr>
                <w:rFonts w:ascii="Arial Narrow" w:hAnsi="Arial Narrow"/>
                <w:b/>
                <w:i/>
                <w:sz w:val="24"/>
                <w:szCs w:val="24"/>
              </w:rPr>
            </w:pPr>
            <w:r w:rsidRPr="00F82AF5">
              <w:rPr>
                <w:rFonts w:ascii="Arial Narrow" w:hAnsi="Arial Narrow"/>
                <w:b/>
                <w:i/>
                <w:sz w:val="24"/>
                <w:szCs w:val="24"/>
              </w:rPr>
              <w:t>ESTUDIOS PARA LA GESTIÓN DEL CONOCIMIENTO DEL SISTEMA DEL SUBSIDIO FAMILIAR.  NACIONAL- ADQUISICIÓN DE BIENES Y SERVICIOS</w:t>
            </w:r>
          </w:p>
        </w:tc>
        <w:tc>
          <w:tcPr>
            <w:tcW w:w="2005" w:type="dxa"/>
            <w:shd w:val="clear" w:color="auto" w:fill="auto"/>
          </w:tcPr>
          <w:p w14:paraId="65CE762C" w14:textId="1DCF5F65" w:rsidR="008B3260" w:rsidRPr="003A3EF2" w:rsidRDefault="008B3260" w:rsidP="00F82AF5">
            <w:pPr>
              <w:jc w:val="center"/>
              <w:rPr>
                <w:rFonts w:ascii="Arial Narrow" w:hAnsi="Arial Narrow"/>
                <w:b/>
                <w:i/>
                <w:sz w:val="24"/>
                <w:szCs w:val="24"/>
              </w:rPr>
            </w:pPr>
            <w:r w:rsidRPr="003A3EF2">
              <w:rPr>
                <w:rFonts w:ascii="Arial Narrow" w:hAnsi="Arial Narrow"/>
                <w:b/>
                <w:i/>
                <w:sz w:val="24"/>
                <w:szCs w:val="24"/>
              </w:rPr>
              <w:t>$</w:t>
            </w:r>
            <w:r w:rsidR="00F82AF5">
              <w:rPr>
                <w:rFonts w:ascii="Arial Narrow" w:hAnsi="Arial Narrow"/>
                <w:b/>
                <w:i/>
                <w:sz w:val="24"/>
                <w:szCs w:val="24"/>
              </w:rPr>
              <w:t>1.530.000.000</w:t>
            </w:r>
          </w:p>
        </w:tc>
        <w:tc>
          <w:tcPr>
            <w:tcW w:w="1867" w:type="dxa"/>
          </w:tcPr>
          <w:p w14:paraId="3C985ECF" w14:textId="0DB17411" w:rsidR="002F3E73" w:rsidRDefault="008B3260" w:rsidP="00F82AF5">
            <w:pPr>
              <w:jc w:val="center"/>
              <w:rPr>
                <w:rFonts w:ascii="Arial Narrow" w:hAnsi="Arial Narrow"/>
                <w:b/>
                <w:i/>
                <w:sz w:val="24"/>
                <w:szCs w:val="24"/>
              </w:rPr>
            </w:pPr>
            <w:r w:rsidRPr="003A3EF2">
              <w:rPr>
                <w:rFonts w:ascii="Arial Narrow" w:hAnsi="Arial Narrow"/>
                <w:b/>
                <w:i/>
                <w:sz w:val="24"/>
                <w:szCs w:val="24"/>
              </w:rPr>
              <w:t>$</w:t>
            </w:r>
            <w:r w:rsidR="00F82AF5">
              <w:rPr>
                <w:rFonts w:ascii="Arial Narrow" w:hAnsi="Arial Narrow"/>
                <w:b/>
                <w:i/>
                <w:sz w:val="24"/>
                <w:szCs w:val="24"/>
              </w:rPr>
              <w:t>0</w:t>
            </w:r>
          </w:p>
          <w:p w14:paraId="6BBE5AE2" w14:textId="77777777" w:rsidR="008B3260" w:rsidRPr="002F3E73" w:rsidRDefault="008B3260" w:rsidP="002F3E73">
            <w:pPr>
              <w:jc w:val="center"/>
              <w:rPr>
                <w:rFonts w:ascii="Arial Narrow" w:hAnsi="Arial Narrow"/>
                <w:sz w:val="24"/>
                <w:szCs w:val="24"/>
              </w:rPr>
            </w:pPr>
          </w:p>
        </w:tc>
        <w:tc>
          <w:tcPr>
            <w:tcW w:w="1561" w:type="dxa"/>
            <w:shd w:val="clear" w:color="auto" w:fill="auto"/>
          </w:tcPr>
          <w:p w14:paraId="3C7A0976" w14:textId="47E780D8" w:rsidR="008B3260" w:rsidRPr="003A3EF2" w:rsidRDefault="00F82AF5" w:rsidP="00CF1B38">
            <w:pPr>
              <w:tabs>
                <w:tab w:val="left" w:pos="312"/>
                <w:tab w:val="center" w:pos="600"/>
              </w:tabs>
              <w:jc w:val="center"/>
              <w:rPr>
                <w:rFonts w:ascii="Arial Narrow" w:hAnsi="Arial Narrow"/>
                <w:b/>
                <w:i/>
                <w:sz w:val="24"/>
                <w:szCs w:val="24"/>
              </w:rPr>
            </w:pPr>
            <w:r>
              <w:rPr>
                <w:rFonts w:ascii="Arial Narrow" w:hAnsi="Arial Narrow"/>
                <w:b/>
                <w:i/>
                <w:sz w:val="24"/>
                <w:szCs w:val="24"/>
              </w:rPr>
              <w:t>0</w:t>
            </w:r>
            <w:r w:rsidR="008B3260" w:rsidRPr="003A3EF2">
              <w:rPr>
                <w:rFonts w:ascii="Arial Narrow" w:hAnsi="Arial Narrow"/>
                <w:b/>
                <w:i/>
                <w:sz w:val="24"/>
                <w:szCs w:val="24"/>
              </w:rPr>
              <w:t>%</w:t>
            </w:r>
          </w:p>
        </w:tc>
      </w:tr>
      <w:tr w:rsidR="00F82AF5" w:rsidRPr="003A3EF2" w14:paraId="25D912DE" w14:textId="77777777" w:rsidTr="00263355">
        <w:trPr>
          <w:trHeight w:val="541"/>
        </w:trPr>
        <w:tc>
          <w:tcPr>
            <w:tcW w:w="3922" w:type="dxa"/>
            <w:shd w:val="clear" w:color="auto" w:fill="auto"/>
          </w:tcPr>
          <w:p w14:paraId="4E32DA5B" w14:textId="6948C092" w:rsidR="00F82AF5" w:rsidRPr="003A3EF2" w:rsidRDefault="00F82AF5" w:rsidP="00F82AF5">
            <w:pPr>
              <w:tabs>
                <w:tab w:val="left" w:pos="1044"/>
              </w:tabs>
              <w:jc w:val="center"/>
              <w:rPr>
                <w:rFonts w:ascii="Arial Narrow" w:hAnsi="Arial Narrow"/>
                <w:b/>
                <w:i/>
                <w:sz w:val="24"/>
                <w:szCs w:val="24"/>
              </w:rPr>
            </w:pPr>
            <w:r w:rsidRPr="003A3EF2">
              <w:rPr>
                <w:rFonts w:ascii="Arial Narrow" w:hAnsi="Arial Narrow"/>
                <w:b/>
                <w:i/>
                <w:sz w:val="24"/>
                <w:szCs w:val="24"/>
              </w:rPr>
              <w:t>TOTAL</w:t>
            </w:r>
          </w:p>
        </w:tc>
        <w:tc>
          <w:tcPr>
            <w:tcW w:w="2005" w:type="dxa"/>
            <w:shd w:val="clear" w:color="auto" w:fill="auto"/>
          </w:tcPr>
          <w:p w14:paraId="0FEFB39F" w14:textId="518E9F85" w:rsidR="00F82AF5" w:rsidRPr="003A3EF2" w:rsidRDefault="00F82AF5" w:rsidP="00F82AF5">
            <w:pPr>
              <w:jc w:val="center"/>
              <w:rPr>
                <w:rFonts w:ascii="Arial Narrow" w:hAnsi="Arial Narrow"/>
                <w:b/>
                <w:i/>
                <w:sz w:val="24"/>
                <w:szCs w:val="24"/>
              </w:rPr>
            </w:pPr>
            <w:r w:rsidRPr="003A3EF2">
              <w:rPr>
                <w:rFonts w:ascii="Arial Narrow" w:hAnsi="Arial Narrow"/>
                <w:b/>
                <w:i/>
                <w:sz w:val="24"/>
                <w:szCs w:val="24"/>
              </w:rPr>
              <w:t>$</w:t>
            </w:r>
            <w:r>
              <w:rPr>
                <w:rFonts w:ascii="Arial Narrow" w:hAnsi="Arial Narrow"/>
                <w:b/>
                <w:i/>
                <w:sz w:val="24"/>
                <w:szCs w:val="24"/>
              </w:rPr>
              <w:t>21.283.374.779</w:t>
            </w:r>
          </w:p>
        </w:tc>
        <w:tc>
          <w:tcPr>
            <w:tcW w:w="1867" w:type="dxa"/>
          </w:tcPr>
          <w:p w14:paraId="79CA9713" w14:textId="678A8E87" w:rsidR="00F82AF5" w:rsidRPr="003A3EF2" w:rsidRDefault="00F82AF5" w:rsidP="00F82AF5">
            <w:pPr>
              <w:jc w:val="center"/>
              <w:rPr>
                <w:rFonts w:ascii="Arial Narrow" w:hAnsi="Arial Narrow"/>
                <w:b/>
                <w:i/>
                <w:sz w:val="24"/>
                <w:szCs w:val="24"/>
              </w:rPr>
            </w:pPr>
            <w:r w:rsidRPr="003A3EF2">
              <w:rPr>
                <w:rFonts w:ascii="Arial Narrow" w:hAnsi="Arial Narrow"/>
                <w:b/>
                <w:i/>
                <w:sz w:val="24"/>
                <w:szCs w:val="24"/>
              </w:rPr>
              <w:t>$</w:t>
            </w:r>
            <w:r>
              <w:rPr>
                <w:rFonts w:ascii="Arial Narrow" w:hAnsi="Arial Narrow"/>
                <w:b/>
                <w:i/>
                <w:sz w:val="24"/>
                <w:szCs w:val="24"/>
              </w:rPr>
              <w:t>12.299.166.474</w:t>
            </w:r>
          </w:p>
        </w:tc>
        <w:tc>
          <w:tcPr>
            <w:tcW w:w="1561" w:type="dxa"/>
            <w:shd w:val="clear" w:color="auto" w:fill="auto"/>
          </w:tcPr>
          <w:p w14:paraId="6C12BC92" w14:textId="498AB4D9" w:rsidR="00F82AF5" w:rsidRDefault="00F82AF5" w:rsidP="00F82AF5">
            <w:pPr>
              <w:tabs>
                <w:tab w:val="left" w:pos="312"/>
                <w:tab w:val="center" w:pos="600"/>
              </w:tabs>
              <w:jc w:val="center"/>
              <w:rPr>
                <w:rFonts w:ascii="Arial Narrow" w:hAnsi="Arial Narrow"/>
                <w:b/>
                <w:i/>
                <w:sz w:val="24"/>
                <w:szCs w:val="24"/>
              </w:rPr>
            </w:pPr>
            <w:r>
              <w:rPr>
                <w:rFonts w:ascii="Arial Narrow" w:hAnsi="Arial Narrow"/>
                <w:b/>
                <w:i/>
                <w:sz w:val="24"/>
                <w:szCs w:val="24"/>
              </w:rPr>
              <w:t>57,79</w:t>
            </w:r>
            <w:r w:rsidRPr="003A3EF2">
              <w:rPr>
                <w:rFonts w:ascii="Arial Narrow" w:hAnsi="Arial Narrow"/>
                <w:b/>
                <w:i/>
                <w:sz w:val="24"/>
                <w:szCs w:val="24"/>
              </w:rPr>
              <w:t>%</w:t>
            </w:r>
          </w:p>
        </w:tc>
      </w:tr>
    </w:tbl>
    <w:p w14:paraId="32A1CE5A" w14:textId="797016B5" w:rsidR="00D16874" w:rsidRDefault="00793776" w:rsidP="00793776">
      <w:pPr>
        <w:tabs>
          <w:tab w:val="left" w:pos="2940"/>
        </w:tabs>
        <w:jc w:val="both"/>
        <w:rPr>
          <w:rFonts w:ascii="Arial Narrow" w:hAnsi="Arial Narrow"/>
          <w:sz w:val="24"/>
          <w:szCs w:val="24"/>
        </w:rPr>
      </w:pPr>
      <w:r>
        <w:rPr>
          <w:rFonts w:ascii="Arial Narrow" w:hAnsi="Arial Narrow"/>
          <w:sz w:val="24"/>
          <w:szCs w:val="24"/>
        </w:rPr>
        <w:tab/>
      </w:r>
    </w:p>
    <w:p w14:paraId="5C2405C1" w14:textId="6CFD9B72" w:rsidR="00D16874" w:rsidRDefault="00D16874" w:rsidP="00D16874">
      <w:pPr>
        <w:rPr>
          <w:rFonts w:ascii="Arial Narrow" w:hAnsi="Arial Narrow"/>
          <w:sz w:val="24"/>
          <w:szCs w:val="24"/>
        </w:rPr>
      </w:pPr>
    </w:p>
    <w:p w14:paraId="5841588D" w14:textId="2F972283" w:rsidR="00A147F6" w:rsidRPr="00D16874" w:rsidRDefault="00D16874" w:rsidP="00D16874">
      <w:pPr>
        <w:tabs>
          <w:tab w:val="left" w:pos="3564"/>
        </w:tabs>
        <w:rPr>
          <w:rFonts w:ascii="Arial Narrow" w:hAnsi="Arial Narrow"/>
          <w:sz w:val="24"/>
          <w:szCs w:val="24"/>
        </w:rPr>
      </w:pPr>
      <w:r>
        <w:rPr>
          <w:rFonts w:ascii="Arial Narrow" w:hAnsi="Arial Narrow"/>
          <w:sz w:val="24"/>
          <w:szCs w:val="24"/>
        </w:rPr>
        <w:tab/>
      </w:r>
      <w:bookmarkStart w:id="0" w:name="_GoBack"/>
      <w:bookmarkEnd w:id="0"/>
    </w:p>
    <w:sectPr w:rsidR="00A147F6" w:rsidRPr="00D16874" w:rsidSect="00EA2B37">
      <w:headerReference w:type="default" r:id="rId15"/>
      <w:footerReference w:type="default" r:id="rId16"/>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67630" w14:textId="77777777" w:rsidR="001C6556" w:rsidRDefault="001C6556" w:rsidP="006B0C0A">
      <w:pPr>
        <w:spacing w:after="0" w:line="240" w:lineRule="auto"/>
      </w:pPr>
      <w:r>
        <w:separator/>
      </w:r>
    </w:p>
  </w:endnote>
  <w:endnote w:type="continuationSeparator" w:id="0">
    <w:p w14:paraId="78125687" w14:textId="77777777" w:rsidR="001C6556" w:rsidRDefault="001C6556"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Helvetica Neue">
    <w:altName w:val="Malgun Gothic"/>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FC2A" w14:textId="023373C8" w:rsidR="00D71955" w:rsidRPr="00AF5042" w:rsidRDefault="00D71955" w:rsidP="00E14E01">
    <w:pPr>
      <w:spacing w:after="0" w:line="240" w:lineRule="auto"/>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350CAAC2" w:rsidR="00D71955" w:rsidRPr="00AF5042" w:rsidRDefault="00D71955" w:rsidP="00E14E01">
    <w:pPr>
      <w:spacing w:after="0" w:line="240" w:lineRule="auto"/>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(57+1) 348 7</w:t>
    </w:r>
    <w:r>
      <w:rPr>
        <w:rFonts w:ascii="Helvetica Neue" w:hAnsi="Helvetica Neue"/>
        <w:sz w:val="13"/>
        <w:szCs w:val="13"/>
      </w:rPr>
      <w:t xml:space="preserve">800 </w:t>
    </w:r>
    <w:r w:rsidRPr="00AF5042">
      <w:rPr>
        <w:rFonts w:ascii="Helvetica Neue" w:hAnsi="Helvetica Neue"/>
        <w:sz w:val="13"/>
        <w:szCs w:val="13"/>
      </w:rPr>
      <w:t>Bogotá - Colombia</w:t>
    </w:r>
  </w:p>
  <w:p w14:paraId="71AFBD9F" w14:textId="41FF973D" w:rsidR="00D71955" w:rsidRPr="00AF5042" w:rsidRDefault="00D71955" w:rsidP="00E14E01">
    <w:pPr>
      <w:spacing w:after="0" w:line="240" w:lineRule="auto"/>
      <w:rPr>
        <w:rFonts w:ascii="Helvetica Neue" w:hAnsi="Helvetica Neue"/>
        <w:sz w:val="13"/>
        <w:szCs w:val="13"/>
      </w:rPr>
    </w:pPr>
    <w:r w:rsidRPr="00AF5042">
      <w:rPr>
        <w:rFonts w:ascii="Helvetica Neue" w:hAnsi="Helvetica Neue"/>
        <w:sz w:val="13"/>
        <w:szCs w:val="13"/>
      </w:rPr>
      <w:t>Línea Gratuita Nacional: 018000 910 110 en Bogotá D.C.: 3487777</w:t>
    </w:r>
  </w:p>
  <w:p w14:paraId="3A6B0001" w14:textId="0559D2EF" w:rsidR="00D71955" w:rsidRPr="00E14E01" w:rsidRDefault="00D71955" w:rsidP="00F64D87">
    <w:pPr>
      <w:spacing w:after="0" w:line="240" w:lineRule="auto"/>
      <w:ind w:right="49"/>
      <w:rPr>
        <w:noProof/>
        <w:sz w:val="18"/>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 xml:space="preserve">ssf@ssf.gov.co                                                            </w:t>
    </w:r>
  </w:p>
  <w:p w14:paraId="2D392C66" w14:textId="77777777" w:rsidR="00D71955" w:rsidRPr="00E14E01" w:rsidRDefault="00D71955" w:rsidP="005B44CD">
    <w:pPr>
      <w:spacing w:after="0" w:line="240" w:lineRule="auto"/>
      <w:ind w:firstLine="708"/>
      <w:jc w:val="right"/>
      <w:rPr>
        <w:sz w:val="18"/>
        <w:lang w:val="en-US"/>
      </w:rPr>
    </w:pPr>
  </w:p>
  <w:p w14:paraId="056915E8" w14:textId="77777777" w:rsidR="00D71955" w:rsidRPr="00E14E01" w:rsidRDefault="00D71955" w:rsidP="005B44CD">
    <w:pPr>
      <w:spacing w:after="0" w:line="240" w:lineRule="auto"/>
      <w:ind w:firstLine="708"/>
      <w:jc w:val="right"/>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E6DA" w14:textId="77777777" w:rsidR="001C6556" w:rsidRDefault="001C6556" w:rsidP="006B0C0A">
      <w:pPr>
        <w:spacing w:after="0" w:line="240" w:lineRule="auto"/>
      </w:pPr>
      <w:r>
        <w:separator/>
      </w:r>
    </w:p>
  </w:footnote>
  <w:footnote w:type="continuationSeparator" w:id="0">
    <w:p w14:paraId="1900C42E" w14:textId="77777777" w:rsidR="001C6556" w:rsidRDefault="001C6556"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C2CD7" w14:textId="544C1390" w:rsidR="00D71955" w:rsidRDefault="00D71955" w:rsidP="000F2FEE">
    <w:pPr>
      <w:pStyle w:val="Encabezado"/>
      <w:ind w:left="-567" w:firstLine="567"/>
      <w:jc w:val="right"/>
      <w:rPr>
        <w:noProof/>
      </w:rPr>
    </w:pPr>
    <w:r w:rsidRPr="000F0DC6">
      <w:rPr>
        <w:noProof/>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D71955" w:rsidRDefault="00D71955" w:rsidP="00DD3163">
    <w:pPr>
      <w:jc w:val="right"/>
      <w:rPr>
        <w:b/>
        <w:color w:val="808080"/>
        <w:sz w:val="16"/>
        <w:szCs w:val="16"/>
      </w:rPr>
    </w:pPr>
  </w:p>
  <w:p w14:paraId="2FD109C0" w14:textId="41FAA82E" w:rsidR="00D71955" w:rsidRPr="00197EA1" w:rsidRDefault="00D7195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1.4pt;height:11.4pt" o:bullet="t">
        <v:imagedata r:id="rId1" o:title="msoCC6A"/>
      </v:shape>
    </w:pict>
  </w:numPicBullet>
  <w:abstractNum w:abstractNumId="0" w15:restartNumberingAfterBreak="0">
    <w:nsid w:val="03AC7FF8"/>
    <w:multiLevelType w:val="hybridMultilevel"/>
    <w:tmpl w:val="65DAC66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E6FC4"/>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B757E8"/>
    <w:multiLevelType w:val="hybridMultilevel"/>
    <w:tmpl w:val="D1A08C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9F09E8"/>
    <w:multiLevelType w:val="hybridMultilevel"/>
    <w:tmpl w:val="7C42731E"/>
    <w:lvl w:ilvl="0" w:tplc="240A0007">
      <w:start w:val="1"/>
      <w:numFmt w:val="bullet"/>
      <w:lvlText w:val=""/>
      <w:lvlPicBulletId w:val="0"/>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280504"/>
    <w:multiLevelType w:val="hybridMultilevel"/>
    <w:tmpl w:val="D79AC290"/>
    <w:lvl w:ilvl="0" w:tplc="9612BA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C50708A"/>
    <w:multiLevelType w:val="hybridMultilevel"/>
    <w:tmpl w:val="3B7A372E"/>
    <w:lvl w:ilvl="0" w:tplc="3F32E372">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EB36BDE"/>
    <w:multiLevelType w:val="hybridMultilevel"/>
    <w:tmpl w:val="2A763C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242BE2"/>
    <w:multiLevelType w:val="hybridMultilevel"/>
    <w:tmpl w:val="00922F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8635E5"/>
    <w:multiLevelType w:val="hybridMultilevel"/>
    <w:tmpl w:val="8FBEDBDC"/>
    <w:lvl w:ilvl="0" w:tplc="053C2F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A1F2FB4"/>
    <w:multiLevelType w:val="hybridMultilevel"/>
    <w:tmpl w:val="B670709E"/>
    <w:lvl w:ilvl="0" w:tplc="24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146409"/>
    <w:multiLevelType w:val="hybridMultilevel"/>
    <w:tmpl w:val="E140E5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CA16284"/>
    <w:multiLevelType w:val="hybridMultilevel"/>
    <w:tmpl w:val="A8E874F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900622"/>
    <w:multiLevelType w:val="hybridMultilevel"/>
    <w:tmpl w:val="66C072C8"/>
    <w:lvl w:ilvl="0" w:tplc="A252D2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83A3E94"/>
    <w:multiLevelType w:val="hybridMultilevel"/>
    <w:tmpl w:val="E608827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AE188D"/>
    <w:multiLevelType w:val="hybridMultilevel"/>
    <w:tmpl w:val="AC828CB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A1FFB"/>
    <w:multiLevelType w:val="hybridMultilevel"/>
    <w:tmpl w:val="D9A07E0A"/>
    <w:lvl w:ilvl="0" w:tplc="1312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CEE4733"/>
    <w:multiLevelType w:val="hybridMultilevel"/>
    <w:tmpl w:val="78BAFB90"/>
    <w:lvl w:ilvl="0" w:tplc="60C8510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C85E95"/>
    <w:multiLevelType w:val="hybridMultilevel"/>
    <w:tmpl w:val="BDDE61C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4570E48"/>
    <w:multiLevelType w:val="hybridMultilevel"/>
    <w:tmpl w:val="B948A99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FD198B"/>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3428B1"/>
    <w:multiLevelType w:val="hybridMultilevel"/>
    <w:tmpl w:val="F386E1D4"/>
    <w:lvl w:ilvl="0" w:tplc="5A40E67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DEE709B"/>
    <w:multiLevelType w:val="hybridMultilevel"/>
    <w:tmpl w:val="B21ECA94"/>
    <w:lvl w:ilvl="0" w:tplc="E3E4515C">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76454A"/>
    <w:multiLevelType w:val="hybridMultilevel"/>
    <w:tmpl w:val="B4CC7F70"/>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E62339"/>
    <w:multiLevelType w:val="hybridMultilevel"/>
    <w:tmpl w:val="CB08AA00"/>
    <w:lvl w:ilvl="0" w:tplc="04B055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54906F81"/>
    <w:multiLevelType w:val="hybridMultilevel"/>
    <w:tmpl w:val="AA70F5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722985"/>
    <w:multiLevelType w:val="hybridMultilevel"/>
    <w:tmpl w:val="FAFAEB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8658F6"/>
    <w:multiLevelType w:val="hybridMultilevel"/>
    <w:tmpl w:val="ECF6556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8A55BC"/>
    <w:multiLevelType w:val="hybridMultilevel"/>
    <w:tmpl w:val="84C02FF6"/>
    <w:lvl w:ilvl="0" w:tplc="CA9432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5EE54838"/>
    <w:multiLevelType w:val="hybridMultilevel"/>
    <w:tmpl w:val="EB14F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8A63DA"/>
    <w:multiLevelType w:val="hybridMultilevel"/>
    <w:tmpl w:val="F4725362"/>
    <w:lvl w:ilvl="0" w:tplc="87BEE44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61001A3F"/>
    <w:multiLevelType w:val="hybridMultilevel"/>
    <w:tmpl w:val="23FCC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2875F7"/>
    <w:multiLevelType w:val="hybridMultilevel"/>
    <w:tmpl w:val="59D81E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5B2CC5"/>
    <w:multiLevelType w:val="hybridMultilevel"/>
    <w:tmpl w:val="509001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8A9726F"/>
    <w:multiLevelType w:val="hybridMultilevel"/>
    <w:tmpl w:val="BA0AB04E"/>
    <w:lvl w:ilvl="0" w:tplc="8446DFD6">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15:restartNumberingAfterBreak="0">
    <w:nsid w:val="6B4632E5"/>
    <w:multiLevelType w:val="hybridMultilevel"/>
    <w:tmpl w:val="7D62AC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2E6FD9"/>
    <w:multiLevelType w:val="hybridMultilevel"/>
    <w:tmpl w:val="F460C092"/>
    <w:lvl w:ilvl="0" w:tplc="020CED3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F851AA9"/>
    <w:multiLevelType w:val="hybridMultilevel"/>
    <w:tmpl w:val="FFDEA5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DE612B"/>
    <w:multiLevelType w:val="hybridMultilevel"/>
    <w:tmpl w:val="04046EC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FEB6AB0"/>
    <w:multiLevelType w:val="hybridMultilevel"/>
    <w:tmpl w:val="145E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0A9516F"/>
    <w:multiLevelType w:val="hybridMultilevel"/>
    <w:tmpl w:val="5A10807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4357731"/>
    <w:multiLevelType w:val="hybridMultilevel"/>
    <w:tmpl w:val="A77A6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B70781"/>
    <w:multiLevelType w:val="hybridMultilevel"/>
    <w:tmpl w:val="060C4B3C"/>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9910EC4"/>
    <w:multiLevelType w:val="hybridMultilevel"/>
    <w:tmpl w:val="5D6A0F0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9310FA"/>
    <w:multiLevelType w:val="hybridMultilevel"/>
    <w:tmpl w:val="E6EEEF06"/>
    <w:lvl w:ilvl="0" w:tplc="42CAAD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15:restartNumberingAfterBreak="0">
    <w:nsid w:val="7D3410DC"/>
    <w:multiLevelType w:val="hybridMultilevel"/>
    <w:tmpl w:val="DDBC175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A462FF"/>
    <w:multiLevelType w:val="hybridMultilevel"/>
    <w:tmpl w:val="BE66C2A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E514D34"/>
    <w:multiLevelType w:val="hybridMultilevel"/>
    <w:tmpl w:val="98C07E1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E71111F"/>
    <w:multiLevelType w:val="hybridMultilevel"/>
    <w:tmpl w:val="C18CA22C"/>
    <w:lvl w:ilvl="0" w:tplc="7B94768A">
      <w:numFmt w:val="bullet"/>
      <w:lvlText w:val="-"/>
      <w:lvlJc w:val="left"/>
      <w:pPr>
        <w:ind w:left="720" w:hanging="360"/>
      </w:pPr>
      <w:rPr>
        <w:rFonts w:ascii="Arial Narrow" w:eastAsia="Calibri" w:hAnsi="Arial Narrow"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5"/>
  </w:num>
  <w:num w:numId="4">
    <w:abstractNumId w:val="38"/>
  </w:num>
  <w:num w:numId="5">
    <w:abstractNumId w:val="10"/>
  </w:num>
  <w:num w:numId="6">
    <w:abstractNumId w:val="47"/>
  </w:num>
  <w:num w:numId="7">
    <w:abstractNumId w:val="31"/>
  </w:num>
  <w:num w:numId="8">
    <w:abstractNumId w:val="15"/>
  </w:num>
  <w:num w:numId="9">
    <w:abstractNumId w:val="36"/>
  </w:num>
  <w:num w:numId="10">
    <w:abstractNumId w:val="14"/>
  </w:num>
  <w:num w:numId="11">
    <w:abstractNumId w:val="20"/>
  </w:num>
  <w:num w:numId="12">
    <w:abstractNumId w:val="2"/>
  </w:num>
  <w:num w:numId="13">
    <w:abstractNumId w:val="11"/>
  </w:num>
  <w:num w:numId="14">
    <w:abstractNumId w:val="41"/>
  </w:num>
  <w:num w:numId="15">
    <w:abstractNumId w:val="30"/>
  </w:num>
  <w:num w:numId="16">
    <w:abstractNumId w:val="0"/>
  </w:num>
  <w:num w:numId="17">
    <w:abstractNumId w:val="44"/>
  </w:num>
  <w:num w:numId="18">
    <w:abstractNumId w:val="22"/>
  </w:num>
  <w:num w:numId="19">
    <w:abstractNumId w:val="1"/>
  </w:num>
  <w:num w:numId="20">
    <w:abstractNumId w:val="27"/>
  </w:num>
  <w:num w:numId="21">
    <w:abstractNumId w:val="12"/>
  </w:num>
  <w:num w:numId="22">
    <w:abstractNumId w:val="45"/>
  </w:num>
  <w:num w:numId="23">
    <w:abstractNumId w:val="37"/>
  </w:num>
  <w:num w:numId="24">
    <w:abstractNumId w:val="28"/>
  </w:num>
  <w:num w:numId="25">
    <w:abstractNumId w:val="18"/>
  </w:num>
  <w:num w:numId="26">
    <w:abstractNumId w:val="46"/>
  </w:num>
  <w:num w:numId="27">
    <w:abstractNumId w:val="32"/>
  </w:num>
  <w:num w:numId="28">
    <w:abstractNumId w:val="5"/>
  </w:num>
  <w:num w:numId="29">
    <w:abstractNumId w:val="33"/>
  </w:num>
  <w:num w:numId="30">
    <w:abstractNumId w:val="43"/>
  </w:num>
  <w:num w:numId="31">
    <w:abstractNumId w:val="35"/>
  </w:num>
  <w:num w:numId="32">
    <w:abstractNumId w:val="23"/>
  </w:num>
  <w:num w:numId="33">
    <w:abstractNumId w:val="29"/>
  </w:num>
  <w:num w:numId="34">
    <w:abstractNumId w:val="34"/>
  </w:num>
  <w:num w:numId="35">
    <w:abstractNumId w:val="40"/>
  </w:num>
  <w:num w:numId="36">
    <w:abstractNumId w:val="16"/>
  </w:num>
  <w:num w:numId="37">
    <w:abstractNumId w:val="39"/>
  </w:num>
  <w:num w:numId="38">
    <w:abstractNumId w:val="8"/>
  </w:num>
  <w:num w:numId="39">
    <w:abstractNumId w:val="6"/>
  </w:num>
  <w:num w:numId="40">
    <w:abstractNumId w:val="19"/>
  </w:num>
  <w:num w:numId="41">
    <w:abstractNumId w:val="24"/>
  </w:num>
  <w:num w:numId="42">
    <w:abstractNumId w:val="4"/>
  </w:num>
  <w:num w:numId="43">
    <w:abstractNumId w:val="26"/>
  </w:num>
  <w:num w:numId="44">
    <w:abstractNumId w:val="42"/>
  </w:num>
  <w:num w:numId="45">
    <w:abstractNumId w:val="9"/>
  </w:num>
  <w:num w:numId="46">
    <w:abstractNumId w:val="13"/>
  </w:num>
  <w:num w:numId="47">
    <w:abstractNumId w:val="3"/>
  </w:num>
  <w:num w:numId="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D7"/>
    <w:rsid w:val="0000149F"/>
    <w:rsid w:val="00001511"/>
    <w:rsid w:val="00001B04"/>
    <w:rsid w:val="00001D39"/>
    <w:rsid w:val="000026A2"/>
    <w:rsid w:val="0000363F"/>
    <w:rsid w:val="000037B8"/>
    <w:rsid w:val="0000482F"/>
    <w:rsid w:val="00004FC6"/>
    <w:rsid w:val="00005012"/>
    <w:rsid w:val="00005E4F"/>
    <w:rsid w:val="00010BDF"/>
    <w:rsid w:val="00010C01"/>
    <w:rsid w:val="00011527"/>
    <w:rsid w:val="00012A4B"/>
    <w:rsid w:val="00012C04"/>
    <w:rsid w:val="00013DE0"/>
    <w:rsid w:val="00016E7F"/>
    <w:rsid w:val="000171D8"/>
    <w:rsid w:val="000200B4"/>
    <w:rsid w:val="000200E4"/>
    <w:rsid w:val="00020112"/>
    <w:rsid w:val="000201EA"/>
    <w:rsid w:val="000217F2"/>
    <w:rsid w:val="00023027"/>
    <w:rsid w:val="00024CF3"/>
    <w:rsid w:val="00025385"/>
    <w:rsid w:val="000267E4"/>
    <w:rsid w:val="00027AED"/>
    <w:rsid w:val="00027DE0"/>
    <w:rsid w:val="000300E7"/>
    <w:rsid w:val="000306C3"/>
    <w:rsid w:val="00030880"/>
    <w:rsid w:val="00031161"/>
    <w:rsid w:val="00031993"/>
    <w:rsid w:val="00032BF8"/>
    <w:rsid w:val="000330C4"/>
    <w:rsid w:val="0003367D"/>
    <w:rsid w:val="00036702"/>
    <w:rsid w:val="0003768A"/>
    <w:rsid w:val="00040331"/>
    <w:rsid w:val="000407AE"/>
    <w:rsid w:val="00040A65"/>
    <w:rsid w:val="00041925"/>
    <w:rsid w:val="00042B01"/>
    <w:rsid w:val="00043482"/>
    <w:rsid w:val="00044B3B"/>
    <w:rsid w:val="00044F4D"/>
    <w:rsid w:val="000456F4"/>
    <w:rsid w:val="00045EC9"/>
    <w:rsid w:val="000464C2"/>
    <w:rsid w:val="00046A95"/>
    <w:rsid w:val="00046DB7"/>
    <w:rsid w:val="0005203D"/>
    <w:rsid w:val="000524F6"/>
    <w:rsid w:val="00054725"/>
    <w:rsid w:val="00057193"/>
    <w:rsid w:val="0005721F"/>
    <w:rsid w:val="0006023D"/>
    <w:rsid w:val="0006192F"/>
    <w:rsid w:val="00063C34"/>
    <w:rsid w:val="00064388"/>
    <w:rsid w:val="00065405"/>
    <w:rsid w:val="0006725C"/>
    <w:rsid w:val="00067822"/>
    <w:rsid w:val="00067BF7"/>
    <w:rsid w:val="00070F5D"/>
    <w:rsid w:val="00074890"/>
    <w:rsid w:val="000748A3"/>
    <w:rsid w:val="000750B4"/>
    <w:rsid w:val="00076137"/>
    <w:rsid w:val="0007614A"/>
    <w:rsid w:val="000761CF"/>
    <w:rsid w:val="00076714"/>
    <w:rsid w:val="0007712F"/>
    <w:rsid w:val="00077CC5"/>
    <w:rsid w:val="000802B8"/>
    <w:rsid w:val="00082259"/>
    <w:rsid w:val="00083A6B"/>
    <w:rsid w:val="000846AE"/>
    <w:rsid w:val="00085703"/>
    <w:rsid w:val="00085A8D"/>
    <w:rsid w:val="00086E7A"/>
    <w:rsid w:val="00090194"/>
    <w:rsid w:val="000904F5"/>
    <w:rsid w:val="00093F1B"/>
    <w:rsid w:val="00095077"/>
    <w:rsid w:val="00095E4E"/>
    <w:rsid w:val="000963D7"/>
    <w:rsid w:val="00097BA9"/>
    <w:rsid w:val="000A1919"/>
    <w:rsid w:val="000A1E32"/>
    <w:rsid w:val="000A3D50"/>
    <w:rsid w:val="000A3EC7"/>
    <w:rsid w:val="000A4076"/>
    <w:rsid w:val="000A4750"/>
    <w:rsid w:val="000A761B"/>
    <w:rsid w:val="000A7F24"/>
    <w:rsid w:val="000B0AA6"/>
    <w:rsid w:val="000B1140"/>
    <w:rsid w:val="000B1E9D"/>
    <w:rsid w:val="000B3438"/>
    <w:rsid w:val="000B4077"/>
    <w:rsid w:val="000B4801"/>
    <w:rsid w:val="000B52A9"/>
    <w:rsid w:val="000B5D67"/>
    <w:rsid w:val="000C0118"/>
    <w:rsid w:val="000C171F"/>
    <w:rsid w:val="000C179F"/>
    <w:rsid w:val="000C195F"/>
    <w:rsid w:val="000C2E7B"/>
    <w:rsid w:val="000C53F1"/>
    <w:rsid w:val="000C5D2F"/>
    <w:rsid w:val="000C6886"/>
    <w:rsid w:val="000C6A60"/>
    <w:rsid w:val="000C6AC7"/>
    <w:rsid w:val="000C6E11"/>
    <w:rsid w:val="000C75AD"/>
    <w:rsid w:val="000C7833"/>
    <w:rsid w:val="000C7A8A"/>
    <w:rsid w:val="000C7D13"/>
    <w:rsid w:val="000D01DE"/>
    <w:rsid w:val="000D1455"/>
    <w:rsid w:val="000D1F08"/>
    <w:rsid w:val="000D1F34"/>
    <w:rsid w:val="000D307F"/>
    <w:rsid w:val="000D482F"/>
    <w:rsid w:val="000D5C93"/>
    <w:rsid w:val="000D5E3F"/>
    <w:rsid w:val="000D74C2"/>
    <w:rsid w:val="000D7E60"/>
    <w:rsid w:val="000E2144"/>
    <w:rsid w:val="000E2922"/>
    <w:rsid w:val="000E2A0F"/>
    <w:rsid w:val="000E37C6"/>
    <w:rsid w:val="000E5DBB"/>
    <w:rsid w:val="000E5F10"/>
    <w:rsid w:val="000E67DB"/>
    <w:rsid w:val="000E68D1"/>
    <w:rsid w:val="000E7079"/>
    <w:rsid w:val="000E7429"/>
    <w:rsid w:val="000E799D"/>
    <w:rsid w:val="000F04D4"/>
    <w:rsid w:val="000F0DC6"/>
    <w:rsid w:val="000F2FEE"/>
    <w:rsid w:val="000F3929"/>
    <w:rsid w:val="000F3C2E"/>
    <w:rsid w:val="000F4FD2"/>
    <w:rsid w:val="000F5333"/>
    <w:rsid w:val="000F58EB"/>
    <w:rsid w:val="000F66BC"/>
    <w:rsid w:val="000F6780"/>
    <w:rsid w:val="00100858"/>
    <w:rsid w:val="00100F9B"/>
    <w:rsid w:val="00101C56"/>
    <w:rsid w:val="00101CDC"/>
    <w:rsid w:val="001033FA"/>
    <w:rsid w:val="0010396F"/>
    <w:rsid w:val="00103AC4"/>
    <w:rsid w:val="00103E93"/>
    <w:rsid w:val="00105414"/>
    <w:rsid w:val="00106DD3"/>
    <w:rsid w:val="00110FA0"/>
    <w:rsid w:val="00111389"/>
    <w:rsid w:val="001117D8"/>
    <w:rsid w:val="001121C6"/>
    <w:rsid w:val="00113256"/>
    <w:rsid w:val="001135C1"/>
    <w:rsid w:val="00113B27"/>
    <w:rsid w:val="00113C73"/>
    <w:rsid w:val="00114606"/>
    <w:rsid w:val="001156D8"/>
    <w:rsid w:val="00115904"/>
    <w:rsid w:val="00115CAF"/>
    <w:rsid w:val="0011629D"/>
    <w:rsid w:val="00116B0F"/>
    <w:rsid w:val="00117F1A"/>
    <w:rsid w:val="001201B1"/>
    <w:rsid w:val="001205A0"/>
    <w:rsid w:val="00120E67"/>
    <w:rsid w:val="00121060"/>
    <w:rsid w:val="001215F0"/>
    <w:rsid w:val="0012242D"/>
    <w:rsid w:val="00122D25"/>
    <w:rsid w:val="0012402C"/>
    <w:rsid w:val="0012535B"/>
    <w:rsid w:val="00126248"/>
    <w:rsid w:val="00126E38"/>
    <w:rsid w:val="00127527"/>
    <w:rsid w:val="001303F1"/>
    <w:rsid w:val="00131AE2"/>
    <w:rsid w:val="00132383"/>
    <w:rsid w:val="0013323B"/>
    <w:rsid w:val="00133B42"/>
    <w:rsid w:val="001341D3"/>
    <w:rsid w:val="00137CFF"/>
    <w:rsid w:val="00142733"/>
    <w:rsid w:val="001427AA"/>
    <w:rsid w:val="001453EC"/>
    <w:rsid w:val="00146159"/>
    <w:rsid w:val="0014679F"/>
    <w:rsid w:val="00146AF3"/>
    <w:rsid w:val="00150DE9"/>
    <w:rsid w:val="00151BC8"/>
    <w:rsid w:val="00151DDE"/>
    <w:rsid w:val="00152171"/>
    <w:rsid w:val="0015242B"/>
    <w:rsid w:val="00152932"/>
    <w:rsid w:val="00152990"/>
    <w:rsid w:val="00153C31"/>
    <w:rsid w:val="001544C9"/>
    <w:rsid w:val="00155B42"/>
    <w:rsid w:val="00155BBC"/>
    <w:rsid w:val="00156D50"/>
    <w:rsid w:val="00156E24"/>
    <w:rsid w:val="0015733D"/>
    <w:rsid w:val="00157671"/>
    <w:rsid w:val="00162932"/>
    <w:rsid w:val="001629FA"/>
    <w:rsid w:val="00162A6C"/>
    <w:rsid w:val="00162EB0"/>
    <w:rsid w:val="00163D6E"/>
    <w:rsid w:val="00164028"/>
    <w:rsid w:val="00165B99"/>
    <w:rsid w:val="00165CB1"/>
    <w:rsid w:val="00166599"/>
    <w:rsid w:val="001707C9"/>
    <w:rsid w:val="0017080E"/>
    <w:rsid w:val="0017131F"/>
    <w:rsid w:val="0017244A"/>
    <w:rsid w:val="00172D40"/>
    <w:rsid w:val="001736B4"/>
    <w:rsid w:val="0017373D"/>
    <w:rsid w:val="001739E5"/>
    <w:rsid w:val="00173A8F"/>
    <w:rsid w:val="00173EFF"/>
    <w:rsid w:val="00174337"/>
    <w:rsid w:val="00174F60"/>
    <w:rsid w:val="001753B5"/>
    <w:rsid w:val="0017586C"/>
    <w:rsid w:val="001762A1"/>
    <w:rsid w:val="00176517"/>
    <w:rsid w:val="0017682B"/>
    <w:rsid w:val="001803EC"/>
    <w:rsid w:val="00180DF7"/>
    <w:rsid w:val="00180FE1"/>
    <w:rsid w:val="00181302"/>
    <w:rsid w:val="00182294"/>
    <w:rsid w:val="00182882"/>
    <w:rsid w:val="00182E92"/>
    <w:rsid w:val="00183986"/>
    <w:rsid w:val="00184216"/>
    <w:rsid w:val="00186AE8"/>
    <w:rsid w:val="00187C22"/>
    <w:rsid w:val="00194F3E"/>
    <w:rsid w:val="00195597"/>
    <w:rsid w:val="00196CAA"/>
    <w:rsid w:val="00197210"/>
    <w:rsid w:val="00197333"/>
    <w:rsid w:val="00197EA1"/>
    <w:rsid w:val="001A0C32"/>
    <w:rsid w:val="001A1E8C"/>
    <w:rsid w:val="001A2B35"/>
    <w:rsid w:val="001A50D0"/>
    <w:rsid w:val="001A5BDC"/>
    <w:rsid w:val="001A608F"/>
    <w:rsid w:val="001A609E"/>
    <w:rsid w:val="001B06FA"/>
    <w:rsid w:val="001B2BDD"/>
    <w:rsid w:val="001B35C3"/>
    <w:rsid w:val="001B3CCC"/>
    <w:rsid w:val="001B3F28"/>
    <w:rsid w:val="001B4585"/>
    <w:rsid w:val="001B4A35"/>
    <w:rsid w:val="001B4F57"/>
    <w:rsid w:val="001B5266"/>
    <w:rsid w:val="001B66C6"/>
    <w:rsid w:val="001B691D"/>
    <w:rsid w:val="001B7BF0"/>
    <w:rsid w:val="001C05B5"/>
    <w:rsid w:val="001C0AC6"/>
    <w:rsid w:val="001C0EAC"/>
    <w:rsid w:val="001C1857"/>
    <w:rsid w:val="001C290F"/>
    <w:rsid w:val="001C63B2"/>
    <w:rsid w:val="001C6556"/>
    <w:rsid w:val="001C6564"/>
    <w:rsid w:val="001C6BCF"/>
    <w:rsid w:val="001C7A18"/>
    <w:rsid w:val="001D0791"/>
    <w:rsid w:val="001D08DE"/>
    <w:rsid w:val="001D22DD"/>
    <w:rsid w:val="001D25E0"/>
    <w:rsid w:val="001D4713"/>
    <w:rsid w:val="001D5A58"/>
    <w:rsid w:val="001D5BA9"/>
    <w:rsid w:val="001D6019"/>
    <w:rsid w:val="001D6761"/>
    <w:rsid w:val="001D6845"/>
    <w:rsid w:val="001D6C64"/>
    <w:rsid w:val="001D7AD1"/>
    <w:rsid w:val="001D7B9A"/>
    <w:rsid w:val="001E033B"/>
    <w:rsid w:val="001E1774"/>
    <w:rsid w:val="001E2F2D"/>
    <w:rsid w:val="001E39B1"/>
    <w:rsid w:val="001E39DA"/>
    <w:rsid w:val="001E4DCB"/>
    <w:rsid w:val="001E5417"/>
    <w:rsid w:val="001E6B4E"/>
    <w:rsid w:val="001E7664"/>
    <w:rsid w:val="001E7792"/>
    <w:rsid w:val="001F02D7"/>
    <w:rsid w:val="001F086E"/>
    <w:rsid w:val="001F08DE"/>
    <w:rsid w:val="001F17E8"/>
    <w:rsid w:val="001F283C"/>
    <w:rsid w:val="001F3E3D"/>
    <w:rsid w:val="001F3E77"/>
    <w:rsid w:val="001F4115"/>
    <w:rsid w:val="001F75EC"/>
    <w:rsid w:val="001F7E70"/>
    <w:rsid w:val="00200648"/>
    <w:rsid w:val="002013D2"/>
    <w:rsid w:val="00202F05"/>
    <w:rsid w:val="00206F5D"/>
    <w:rsid w:val="00210BDF"/>
    <w:rsid w:val="002121F9"/>
    <w:rsid w:val="00213575"/>
    <w:rsid w:val="0021388C"/>
    <w:rsid w:val="0021452C"/>
    <w:rsid w:val="00214F54"/>
    <w:rsid w:val="00215886"/>
    <w:rsid w:val="00215C87"/>
    <w:rsid w:val="00216222"/>
    <w:rsid w:val="0021672B"/>
    <w:rsid w:val="00217103"/>
    <w:rsid w:val="00217D0C"/>
    <w:rsid w:val="00217F9A"/>
    <w:rsid w:val="00220583"/>
    <w:rsid w:val="002208D4"/>
    <w:rsid w:val="0022177E"/>
    <w:rsid w:val="00222444"/>
    <w:rsid w:val="002225F2"/>
    <w:rsid w:val="002240D5"/>
    <w:rsid w:val="0022728B"/>
    <w:rsid w:val="002306E2"/>
    <w:rsid w:val="002312A2"/>
    <w:rsid w:val="0023137D"/>
    <w:rsid w:val="002319A0"/>
    <w:rsid w:val="002325DE"/>
    <w:rsid w:val="002338B7"/>
    <w:rsid w:val="00235D08"/>
    <w:rsid w:val="00237C15"/>
    <w:rsid w:val="00240918"/>
    <w:rsid w:val="00241768"/>
    <w:rsid w:val="00241AC5"/>
    <w:rsid w:val="00244661"/>
    <w:rsid w:val="00244999"/>
    <w:rsid w:val="00244AAE"/>
    <w:rsid w:val="00245297"/>
    <w:rsid w:val="0024550A"/>
    <w:rsid w:val="002469C0"/>
    <w:rsid w:val="00247493"/>
    <w:rsid w:val="00247B9E"/>
    <w:rsid w:val="0025097F"/>
    <w:rsid w:val="00252856"/>
    <w:rsid w:val="0025296C"/>
    <w:rsid w:val="00252F5E"/>
    <w:rsid w:val="002550A5"/>
    <w:rsid w:val="002552C3"/>
    <w:rsid w:val="0025540A"/>
    <w:rsid w:val="00255744"/>
    <w:rsid w:val="00256853"/>
    <w:rsid w:val="00257697"/>
    <w:rsid w:val="00262280"/>
    <w:rsid w:val="00262468"/>
    <w:rsid w:val="00262BB3"/>
    <w:rsid w:val="00263355"/>
    <w:rsid w:val="00264507"/>
    <w:rsid w:val="00267DBB"/>
    <w:rsid w:val="00267F11"/>
    <w:rsid w:val="002730E1"/>
    <w:rsid w:val="00273265"/>
    <w:rsid w:val="0027399D"/>
    <w:rsid w:val="00274CCB"/>
    <w:rsid w:val="00274E7C"/>
    <w:rsid w:val="002754E4"/>
    <w:rsid w:val="00276270"/>
    <w:rsid w:val="0027701A"/>
    <w:rsid w:val="0028115E"/>
    <w:rsid w:val="002811AF"/>
    <w:rsid w:val="002822CE"/>
    <w:rsid w:val="0028332F"/>
    <w:rsid w:val="00284FD0"/>
    <w:rsid w:val="002850A2"/>
    <w:rsid w:val="00285FE5"/>
    <w:rsid w:val="002861CA"/>
    <w:rsid w:val="00286966"/>
    <w:rsid w:val="00290C06"/>
    <w:rsid w:val="00291B30"/>
    <w:rsid w:val="002920A2"/>
    <w:rsid w:val="00292708"/>
    <w:rsid w:val="002935F3"/>
    <w:rsid w:val="00295F5F"/>
    <w:rsid w:val="002963C7"/>
    <w:rsid w:val="0029684F"/>
    <w:rsid w:val="00296BB1"/>
    <w:rsid w:val="002970FF"/>
    <w:rsid w:val="002A044A"/>
    <w:rsid w:val="002A1A07"/>
    <w:rsid w:val="002A237A"/>
    <w:rsid w:val="002A24A1"/>
    <w:rsid w:val="002A32E3"/>
    <w:rsid w:val="002A39A5"/>
    <w:rsid w:val="002A40A0"/>
    <w:rsid w:val="002A470B"/>
    <w:rsid w:val="002A4D8A"/>
    <w:rsid w:val="002A50A2"/>
    <w:rsid w:val="002A55A9"/>
    <w:rsid w:val="002A67E3"/>
    <w:rsid w:val="002A7EA6"/>
    <w:rsid w:val="002B0675"/>
    <w:rsid w:val="002B0935"/>
    <w:rsid w:val="002B0C2A"/>
    <w:rsid w:val="002B222E"/>
    <w:rsid w:val="002B25CD"/>
    <w:rsid w:val="002B2643"/>
    <w:rsid w:val="002B3767"/>
    <w:rsid w:val="002B3B00"/>
    <w:rsid w:val="002B5423"/>
    <w:rsid w:val="002B5515"/>
    <w:rsid w:val="002B5EA1"/>
    <w:rsid w:val="002B706C"/>
    <w:rsid w:val="002B70DB"/>
    <w:rsid w:val="002B73A0"/>
    <w:rsid w:val="002B7AAB"/>
    <w:rsid w:val="002C13AB"/>
    <w:rsid w:val="002C1B88"/>
    <w:rsid w:val="002C3390"/>
    <w:rsid w:val="002C3994"/>
    <w:rsid w:val="002C4D93"/>
    <w:rsid w:val="002C55B5"/>
    <w:rsid w:val="002D0961"/>
    <w:rsid w:val="002D09F2"/>
    <w:rsid w:val="002D0F5F"/>
    <w:rsid w:val="002D104D"/>
    <w:rsid w:val="002D1C4A"/>
    <w:rsid w:val="002D36D5"/>
    <w:rsid w:val="002D39A6"/>
    <w:rsid w:val="002D3E28"/>
    <w:rsid w:val="002D4340"/>
    <w:rsid w:val="002D569C"/>
    <w:rsid w:val="002D6265"/>
    <w:rsid w:val="002D7183"/>
    <w:rsid w:val="002D7881"/>
    <w:rsid w:val="002D7B1F"/>
    <w:rsid w:val="002E07A8"/>
    <w:rsid w:val="002E2DF3"/>
    <w:rsid w:val="002E3175"/>
    <w:rsid w:val="002E31EE"/>
    <w:rsid w:val="002E43E7"/>
    <w:rsid w:val="002E4819"/>
    <w:rsid w:val="002E5968"/>
    <w:rsid w:val="002E7678"/>
    <w:rsid w:val="002E7B60"/>
    <w:rsid w:val="002F0553"/>
    <w:rsid w:val="002F09E8"/>
    <w:rsid w:val="002F0FEF"/>
    <w:rsid w:val="002F17CB"/>
    <w:rsid w:val="002F3E73"/>
    <w:rsid w:val="002F525F"/>
    <w:rsid w:val="002F5843"/>
    <w:rsid w:val="002F72A8"/>
    <w:rsid w:val="002F7DE3"/>
    <w:rsid w:val="002F7E84"/>
    <w:rsid w:val="0030018A"/>
    <w:rsid w:val="003013F4"/>
    <w:rsid w:val="0030181F"/>
    <w:rsid w:val="00303927"/>
    <w:rsid w:val="00303B77"/>
    <w:rsid w:val="003042FA"/>
    <w:rsid w:val="00304DC1"/>
    <w:rsid w:val="00305DB7"/>
    <w:rsid w:val="00306563"/>
    <w:rsid w:val="0031065C"/>
    <w:rsid w:val="00310ADF"/>
    <w:rsid w:val="00311C7B"/>
    <w:rsid w:val="00314E4F"/>
    <w:rsid w:val="00314F85"/>
    <w:rsid w:val="0031509D"/>
    <w:rsid w:val="003163F9"/>
    <w:rsid w:val="00316F03"/>
    <w:rsid w:val="00317476"/>
    <w:rsid w:val="00317A5A"/>
    <w:rsid w:val="00317AFD"/>
    <w:rsid w:val="00317ED1"/>
    <w:rsid w:val="003213AE"/>
    <w:rsid w:val="003213BA"/>
    <w:rsid w:val="00324F44"/>
    <w:rsid w:val="00327582"/>
    <w:rsid w:val="00330114"/>
    <w:rsid w:val="00330D01"/>
    <w:rsid w:val="00333AE6"/>
    <w:rsid w:val="00334592"/>
    <w:rsid w:val="00335FFA"/>
    <w:rsid w:val="00336C42"/>
    <w:rsid w:val="0033709C"/>
    <w:rsid w:val="003375BA"/>
    <w:rsid w:val="00337608"/>
    <w:rsid w:val="00340FCD"/>
    <w:rsid w:val="0034186E"/>
    <w:rsid w:val="00342881"/>
    <w:rsid w:val="003429B8"/>
    <w:rsid w:val="00342DFD"/>
    <w:rsid w:val="003438D6"/>
    <w:rsid w:val="003453A0"/>
    <w:rsid w:val="003466CC"/>
    <w:rsid w:val="00347250"/>
    <w:rsid w:val="00347A77"/>
    <w:rsid w:val="00351BBA"/>
    <w:rsid w:val="003549ED"/>
    <w:rsid w:val="00355121"/>
    <w:rsid w:val="00355B31"/>
    <w:rsid w:val="003560D9"/>
    <w:rsid w:val="0035611C"/>
    <w:rsid w:val="00356477"/>
    <w:rsid w:val="003566BB"/>
    <w:rsid w:val="00356C04"/>
    <w:rsid w:val="00357790"/>
    <w:rsid w:val="00357AEC"/>
    <w:rsid w:val="00357F17"/>
    <w:rsid w:val="00361E1E"/>
    <w:rsid w:val="0036256A"/>
    <w:rsid w:val="00362CC3"/>
    <w:rsid w:val="00363A0A"/>
    <w:rsid w:val="00365323"/>
    <w:rsid w:val="0036561F"/>
    <w:rsid w:val="00366415"/>
    <w:rsid w:val="003679C6"/>
    <w:rsid w:val="00372BE0"/>
    <w:rsid w:val="0037343E"/>
    <w:rsid w:val="00374C56"/>
    <w:rsid w:val="00375384"/>
    <w:rsid w:val="00376F16"/>
    <w:rsid w:val="00377B7C"/>
    <w:rsid w:val="00377EFE"/>
    <w:rsid w:val="003806F9"/>
    <w:rsid w:val="00381EEC"/>
    <w:rsid w:val="00381F11"/>
    <w:rsid w:val="0038226D"/>
    <w:rsid w:val="003828E5"/>
    <w:rsid w:val="00382F13"/>
    <w:rsid w:val="00382F44"/>
    <w:rsid w:val="00385701"/>
    <w:rsid w:val="0038660E"/>
    <w:rsid w:val="0038697C"/>
    <w:rsid w:val="00390824"/>
    <w:rsid w:val="00391C43"/>
    <w:rsid w:val="003954FB"/>
    <w:rsid w:val="00396ED8"/>
    <w:rsid w:val="003971A7"/>
    <w:rsid w:val="003A0229"/>
    <w:rsid w:val="003A0B24"/>
    <w:rsid w:val="003A0C00"/>
    <w:rsid w:val="003A20E8"/>
    <w:rsid w:val="003A250B"/>
    <w:rsid w:val="003A255E"/>
    <w:rsid w:val="003A2ED0"/>
    <w:rsid w:val="003A3EF2"/>
    <w:rsid w:val="003A66A3"/>
    <w:rsid w:val="003A761C"/>
    <w:rsid w:val="003B0854"/>
    <w:rsid w:val="003B1C98"/>
    <w:rsid w:val="003B2110"/>
    <w:rsid w:val="003B22CC"/>
    <w:rsid w:val="003B2C94"/>
    <w:rsid w:val="003B3AD7"/>
    <w:rsid w:val="003B790B"/>
    <w:rsid w:val="003C06F9"/>
    <w:rsid w:val="003C0C89"/>
    <w:rsid w:val="003C1074"/>
    <w:rsid w:val="003C127F"/>
    <w:rsid w:val="003C1772"/>
    <w:rsid w:val="003C2652"/>
    <w:rsid w:val="003C2931"/>
    <w:rsid w:val="003C3F15"/>
    <w:rsid w:val="003C5C49"/>
    <w:rsid w:val="003C62CA"/>
    <w:rsid w:val="003C6A53"/>
    <w:rsid w:val="003C7535"/>
    <w:rsid w:val="003C75B0"/>
    <w:rsid w:val="003C787E"/>
    <w:rsid w:val="003C79CD"/>
    <w:rsid w:val="003D0473"/>
    <w:rsid w:val="003D0D6C"/>
    <w:rsid w:val="003D0E98"/>
    <w:rsid w:val="003D1B53"/>
    <w:rsid w:val="003D1F62"/>
    <w:rsid w:val="003D25E0"/>
    <w:rsid w:val="003D37C1"/>
    <w:rsid w:val="003D385A"/>
    <w:rsid w:val="003D3BED"/>
    <w:rsid w:val="003D4409"/>
    <w:rsid w:val="003D5064"/>
    <w:rsid w:val="003D5935"/>
    <w:rsid w:val="003D5FA6"/>
    <w:rsid w:val="003D7107"/>
    <w:rsid w:val="003D7223"/>
    <w:rsid w:val="003E38A2"/>
    <w:rsid w:val="003E45CB"/>
    <w:rsid w:val="003E5A81"/>
    <w:rsid w:val="003E6219"/>
    <w:rsid w:val="003E6A71"/>
    <w:rsid w:val="003F013B"/>
    <w:rsid w:val="003F0E99"/>
    <w:rsid w:val="003F0F2A"/>
    <w:rsid w:val="003F2353"/>
    <w:rsid w:val="003F2CBD"/>
    <w:rsid w:val="003F3BD3"/>
    <w:rsid w:val="003F3D1E"/>
    <w:rsid w:val="003F48A2"/>
    <w:rsid w:val="003F4CE0"/>
    <w:rsid w:val="003F5907"/>
    <w:rsid w:val="003F593E"/>
    <w:rsid w:val="003F7B17"/>
    <w:rsid w:val="00403973"/>
    <w:rsid w:val="00404870"/>
    <w:rsid w:val="00404B38"/>
    <w:rsid w:val="00405ECF"/>
    <w:rsid w:val="00406B14"/>
    <w:rsid w:val="00406E3A"/>
    <w:rsid w:val="004072B2"/>
    <w:rsid w:val="004072D5"/>
    <w:rsid w:val="00407DEF"/>
    <w:rsid w:val="00410504"/>
    <w:rsid w:val="00410FC4"/>
    <w:rsid w:val="0041245B"/>
    <w:rsid w:val="00412A66"/>
    <w:rsid w:val="0041390F"/>
    <w:rsid w:val="00414053"/>
    <w:rsid w:val="00414782"/>
    <w:rsid w:val="00415109"/>
    <w:rsid w:val="004231BA"/>
    <w:rsid w:val="00424F33"/>
    <w:rsid w:val="0042540F"/>
    <w:rsid w:val="00425FA8"/>
    <w:rsid w:val="0042656D"/>
    <w:rsid w:val="004265A2"/>
    <w:rsid w:val="0043078D"/>
    <w:rsid w:val="0043083D"/>
    <w:rsid w:val="00431484"/>
    <w:rsid w:val="0043205A"/>
    <w:rsid w:val="004339AE"/>
    <w:rsid w:val="004340E9"/>
    <w:rsid w:val="00435A10"/>
    <w:rsid w:val="00435F21"/>
    <w:rsid w:val="00436542"/>
    <w:rsid w:val="00436BBC"/>
    <w:rsid w:val="004405AF"/>
    <w:rsid w:val="00440E20"/>
    <w:rsid w:val="004410E1"/>
    <w:rsid w:val="00441DE9"/>
    <w:rsid w:val="00441E96"/>
    <w:rsid w:val="0044204D"/>
    <w:rsid w:val="00444123"/>
    <w:rsid w:val="00444284"/>
    <w:rsid w:val="0044451B"/>
    <w:rsid w:val="004455E9"/>
    <w:rsid w:val="00445A22"/>
    <w:rsid w:val="00446187"/>
    <w:rsid w:val="004470E6"/>
    <w:rsid w:val="00447347"/>
    <w:rsid w:val="004540B5"/>
    <w:rsid w:val="00455B30"/>
    <w:rsid w:val="00455CFE"/>
    <w:rsid w:val="004565B8"/>
    <w:rsid w:val="004565F9"/>
    <w:rsid w:val="00456A86"/>
    <w:rsid w:val="00457167"/>
    <w:rsid w:val="00457217"/>
    <w:rsid w:val="004573E5"/>
    <w:rsid w:val="00457A53"/>
    <w:rsid w:val="004603AE"/>
    <w:rsid w:val="004614F8"/>
    <w:rsid w:val="00461662"/>
    <w:rsid w:val="004616F9"/>
    <w:rsid w:val="00461776"/>
    <w:rsid w:val="00461B0C"/>
    <w:rsid w:val="00463823"/>
    <w:rsid w:val="00463F5D"/>
    <w:rsid w:val="004666C2"/>
    <w:rsid w:val="00467CB8"/>
    <w:rsid w:val="00470C0F"/>
    <w:rsid w:val="00470FAB"/>
    <w:rsid w:val="00472078"/>
    <w:rsid w:val="0047263A"/>
    <w:rsid w:val="00472C88"/>
    <w:rsid w:val="0047452C"/>
    <w:rsid w:val="004752A4"/>
    <w:rsid w:val="004774F6"/>
    <w:rsid w:val="004811A0"/>
    <w:rsid w:val="00481C64"/>
    <w:rsid w:val="00482055"/>
    <w:rsid w:val="004823BA"/>
    <w:rsid w:val="00483500"/>
    <w:rsid w:val="00484BA4"/>
    <w:rsid w:val="00484F3D"/>
    <w:rsid w:val="004866C8"/>
    <w:rsid w:val="00487213"/>
    <w:rsid w:val="00490217"/>
    <w:rsid w:val="00490CBC"/>
    <w:rsid w:val="004935F0"/>
    <w:rsid w:val="004939B2"/>
    <w:rsid w:val="0049550A"/>
    <w:rsid w:val="0049598B"/>
    <w:rsid w:val="004962B5"/>
    <w:rsid w:val="00496B72"/>
    <w:rsid w:val="00496DA2"/>
    <w:rsid w:val="004974E2"/>
    <w:rsid w:val="00497896"/>
    <w:rsid w:val="00497A03"/>
    <w:rsid w:val="004A1457"/>
    <w:rsid w:val="004A2E0F"/>
    <w:rsid w:val="004A30FF"/>
    <w:rsid w:val="004A4227"/>
    <w:rsid w:val="004A5502"/>
    <w:rsid w:val="004A57CE"/>
    <w:rsid w:val="004A7564"/>
    <w:rsid w:val="004B0C83"/>
    <w:rsid w:val="004B12E5"/>
    <w:rsid w:val="004B19B6"/>
    <w:rsid w:val="004B1AB0"/>
    <w:rsid w:val="004B265A"/>
    <w:rsid w:val="004B2F5B"/>
    <w:rsid w:val="004B3259"/>
    <w:rsid w:val="004B5BB9"/>
    <w:rsid w:val="004B6707"/>
    <w:rsid w:val="004B7525"/>
    <w:rsid w:val="004C12B7"/>
    <w:rsid w:val="004C228B"/>
    <w:rsid w:val="004C375B"/>
    <w:rsid w:val="004C4AE1"/>
    <w:rsid w:val="004C5BFA"/>
    <w:rsid w:val="004C67EE"/>
    <w:rsid w:val="004C6DF3"/>
    <w:rsid w:val="004D05CB"/>
    <w:rsid w:val="004D13C2"/>
    <w:rsid w:val="004D29D0"/>
    <w:rsid w:val="004D2C36"/>
    <w:rsid w:val="004D351E"/>
    <w:rsid w:val="004D431B"/>
    <w:rsid w:val="004D5A40"/>
    <w:rsid w:val="004D5B36"/>
    <w:rsid w:val="004D64C4"/>
    <w:rsid w:val="004D7CDA"/>
    <w:rsid w:val="004E0D9D"/>
    <w:rsid w:val="004E198D"/>
    <w:rsid w:val="004E1D1C"/>
    <w:rsid w:val="004E1E5A"/>
    <w:rsid w:val="004E203D"/>
    <w:rsid w:val="004E37E4"/>
    <w:rsid w:val="004E4228"/>
    <w:rsid w:val="004E6D62"/>
    <w:rsid w:val="004E7051"/>
    <w:rsid w:val="004F00CF"/>
    <w:rsid w:val="004F17D0"/>
    <w:rsid w:val="004F217E"/>
    <w:rsid w:val="004F2D07"/>
    <w:rsid w:val="004F352C"/>
    <w:rsid w:val="004F422F"/>
    <w:rsid w:val="004F7320"/>
    <w:rsid w:val="00500D21"/>
    <w:rsid w:val="00502D09"/>
    <w:rsid w:val="00503F3A"/>
    <w:rsid w:val="0050495E"/>
    <w:rsid w:val="00504B56"/>
    <w:rsid w:val="00504D65"/>
    <w:rsid w:val="00505425"/>
    <w:rsid w:val="00506DD2"/>
    <w:rsid w:val="00506E05"/>
    <w:rsid w:val="00507B03"/>
    <w:rsid w:val="00511740"/>
    <w:rsid w:val="0051229F"/>
    <w:rsid w:val="005125B3"/>
    <w:rsid w:val="005137C5"/>
    <w:rsid w:val="00513D4D"/>
    <w:rsid w:val="00515B0E"/>
    <w:rsid w:val="00516108"/>
    <w:rsid w:val="005162BA"/>
    <w:rsid w:val="00516357"/>
    <w:rsid w:val="00517CBB"/>
    <w:rsid w:val="00517E25"/>
    <w:rsid w:val="00521320"/>
    <w:rsid w:val="005229A7"/>
    <w:rsid w:val="00522EB4"/>
    <w:rsid w:val="0052620B"/>
    <w:rsid w:val="00526958"/>
    <w:rsid w:val="005305E5"/>
    <w:rsid w:val="00530698"/>
    <w:rsid w:val="00530E9F"/>
    <w:rsid w:val="00535589"/>
    <w:rsid w:val="0053597F"/>
    <w:rsid w:val="00536F59"/>
    <w:rsid w:val="00536F73"/>
    <w:rsid w:val="00536FA8"/>
    <w:rsid w:val="005416AA"/>
    <w:rsid w:val="00541BD5"/>
    <w:rsid w:val="0054239D"/>
    <w:rsid w:val="00542AA0"/>
    <w:rsid w:val="005437A0"/>
    <w:rsid w:val="00544E00"/>
    <w:rsid w:val="00547294"/>
    <w:rsid w:val="00550E1D"/>
    <w:rsid w:val="0055143C"/>
    <w:rsid w:val="00552031"/>
    <w:rsid w:val="00552DAF"/>
    <w:rsid w:val="005536D7"/>
    <w:rsid w:val="00555417"/>
    <w:rsid w:val="00555840"/>
    <w:rsid w:val="00555A41"/>
    <w:rsid w:val="00555A48"/>
    <w:rsid w:val="00556BDC"/>
    <w:rsid w:val="0055752C"/>
    <w:rsid w:val="005575A1"/>
    <w:rsid w:val="00560180"/>
    <w:rsid w:val="005605F2"/>
    <w:rsid w:val="005609F9"/>
    <w:rsid w:val="005637C8"/>
    <w:rsid w:val="00565B60"/>
    <w:rsid w:val="00566855"/>
    <w:rsid w:val="00566964"/>
    <w:rsid w:val="00567EFC"/>
    <w:rsid w:val="00570140"/>
    <w:rsid w:val="00571172"/>
    <w:rsid w:val="0057216F"/>
    <w:rsid w:val="005725B5"/>
    <w:rsid w:val="005734C3"/>
    <w:rsid w:val="005734D6"/>
    <w:rsid w:val="00574B6E"/>
    <w:rsid w:val="00574E31"/>
    <w:rsid w:val="0057612A"/>
    <w:rsid w:val="00577373"/>
    <w:rsid w:val="0057750F"/>
    <w:rsid w:val="00577F6B"/>
    <w:rsid w:val="00582201"/>
    <w:rsid w:val="005827F2"/>
    <w:rsid w:val="00584ED7"/>
    <w:rsid w:val="00586A0F"/>
    <w:rsid w:val="00586E84"/>
    <w:rsid w:val="0058718A"/>
    <w:rsid w:val="005910F7"/>
    <w:rsid w:val="00591D94"/>
    <w:rsid w:val="00594255"/>
    <w:rsid w:val="00594D51"/>
    <w:rsid w:val="0059580A"/>
    <w:rsid w:val="005959E2"/>
    <w:rsid w:val="00595D27"/>
    <w:rsid w:val="005976A1"/>
    <w:rsid w:val="00597847"/>
    <w:rsid w:val="005A0038"/>
    <w:rsid w:val="005A229C"/>
    <w:rsid w:val="005A2DF5"/>
    <w:rsid w:val="005A30ED"/>
    <w:rsid w:val="005A346F"/>
    <w:rsid w:val="005A41B8"/>
    <w:rsid w:val="005A641D"/>
    <w:rsid w:val="005B0803"/>
    <w:rsid w:val="005B212D"/>
    <w:rsid w:val="005B2291"/>
    <w:rsid w:val="005B2451"/>
    <w:rsid w:val="005B2B45"/>
    <w:rsid w:val="005B44CD"/>
    <w:rsid w:val="005B4E5D"/>
    <w:rsid w:val="005B5B72"/>
    <w:rsid w:val="005B6434"/>
    <w:rsid w:val="005B649B"/>
    <w:rsid w:val="005B6AB2"/>
    <w:rsid w:val="005C08A9"/>
    <w:rsid w:val="005C0CBB"/>
    <w:rsid w:val="005C1839"/>
    <w:rsid w:val="005C2899"/>
    <w:rsid w:val="005C2D32"/>
    <w:rsid w:val="005C481E"/>
    <w:rsid w:val="005C56B1"/>
    <w:rsid w:val="005C5BF7"/>
    <w:rsid w:val="005C6889"/>
    <w:rsid w:val="005C6F8B"/>
    <w:rsid w:val="005C722E"/>
    <w:rsid w:val="005C781B"/>
    <w:rsid w:val="005C7D38"/>
    <w:rsid w:val="005D092C"/>
    <w:rsid w:val="005D1CCC"/>
    <w:rsid w:val="005D3528"/>
    <w:rsid w:val="005D3D9A"/>
    <w:rsid w:val="005D487E"/>
    <w:rsid w:val="005D4C29"/>
    <w:rsid w:val="005D66D9"/>
    <w:rsid w:val="005D7DB9"/>
    <w:rsid w:val="005E00EA"/>
    <w:rsid w:val="005E094A"/>
    <w:rsid w:val="005E1B8E"/>
    <w:rsid w:val="005E226F"/>
    <w:rsid w:val="005E234F"/>
    <w:rsid w:val="005E2543"/>
    <w:rsid w:val="005E2786"/>
    <w:rsid w:val="005E28F0"/>
    <w:rsid w:val="005E2B34"/>
    <w:rsid w:val="005E2D54"/>
    <w:rsid w:val="005E4582"/>
    <w:rsid w:val="005E465E"/>
    <w:rsid w:val="005E5A4D"/>
    <w:rsid w:val="005E766A"/>
    <w:rsid w:val="005F220E"/>
    <w:rsid w:val="005F48AD"/>
    <w:rsid w:val="005F523C"/>
    <w:rsid w:val="005F70F4"/>
    <w:rsid w:val="0060051E"/>
    <w:rsid w:val="00600BCC"/>
    <w:rsid w:val="00600BE2"/>
    <w:rsid w:val="006011A8"/>
    <w:rsid w:val="0060260E"/>
    <w:rsid w:val="006030D6"/>
    <w:rsid w:val="0060415F"/>
    <w:rsid w:val="006051CF"/>
    <w:rsid w:val="0060546D"/>
    <w:rsid w:val="00605D2F"/>
    <w:rsid w:val="0060672A"/>
    <w:rsid w:val="00606E8E"/>
    <w:rsid w:val="00611E95"/>
    <w:rsid w:val="0061256D"/>
    <w:rsid w:val="006132FA"/>
    <w:rsid w:val="00613DA6"/>
    <w:rsid w:val="006168E4"/>
    <w:rsid w:val="00617564"/>
    <w:rsid w:val="0061772F"/>
    <w:rsid w:val="0062106A"/>
    <w:rsid w:val="00621A34"/>
    <w:rsid w:val="0062274B"/>
    <w:rsid w:val="00622D46"/>
    <w:rsid w:val="006241A8"/>
    <w:rsid w:val="00625A9D"/>
    <w:rsid w:val="00627156"/>
    <w:rsid w:val="00627CF2"/>
    <w:rsid w:val="006306F0"/>
    <w:rsid w:val="00632B58"/>
    <w:rsid w:val="0063344A"/>
    <w:rsid w:val="0063419A"/>
    <w:rsid w:val="006351B9"/>
    <w:rsid w:val="006367A9"/>
    <w:rsid w:val="00640175"/>
    <w:rsid w:val="006407A3"/>
    <w:rsid w:val="00640C46"/>
    <w:rsid w:val="00641265"/>
    <w:rsid w:val="0064169D"/>
    <w:rsid w:val="00641E64"/>
    <w:rsid w:val="006432C1"/>
    <w:rsid w:val="00645013"/>
    <w:rsid w:val="0064621F"/>
    <w:rsid w:val="00647956"/>
    <w:rsid w:val="00647DB8"/>
    <w:rsid w:val="00647F47"/>
    <w:rsid w:val="00650821"/>
    <w:rsid w:val="00650DCE"/>
    <w:rsid w:val="00652CE7"/>
    <w:rsid w:val="00653D9B"/>
    <w:rsid w:val="006541E8"/>
    <w:rsid w:val="00654970"/>
    <w:rsid w:val="00655266"/>
    <w:rsid w:val="006557E9"/>
    <w:rsid w:val="00655D63"/>
    <w:rsid w:val="00656408"/>
    <w:rsid w:val="006568FE"/>
    <w:rsid w:val="00660408"/>
    <w:rsid w:val="006610DB"/>
    <w:rsid w:val="006618D7"/>
    <w:rsid w:val="006644EC"/>
    <w:rsid w:val="00664EDE"/>
    <w:rsid w:val="00665866"/>
    <w:rsid w:val="00665C57"/>
    <w:rsid w:val="00666C0E"/>
    <w:rsid w:val="0066793B"/>
    <w:rsid w:val="00670173"/>
    <w:rsid w:val="006707C3"/>
    <w:rsid w:val="00670A3D"/>
    <w:rsid w:val="00670C90"/>
    <w:rsid w:val="00671474"/>
    <w:rsid w:val="00671D8D"/>
    <w:rsid w:val="00672466"/>
    <w:rsid w:val="0067287C"/>
    <w:rsid w:val="00672A92"/>
    <w:rsid w:val="0067385C"/>
    <w:rsid w:val="00675197"/>
    <w:rsid w:val="0067541F"/>
    <w:rsid w:val="00676A4F"/>
    <w:rsid w:val="00676B56"/>
    <w:rsid w:val="0067703E"/>
    <w:rsid w:val="00680FEA"/>
    <w:rsid w:val="00681767"/>
    <w:rsid w:val="00681D2A"/>
    <w:rsid w:val="00681E45"/>
    <w:rsid w:val="0068213A"/>
    <w:rsid w:val="00682227"/>
    <w:rsid w:val="00682A44"/>
    <w:rsid w:val="00684F85"/>
    <w:rsid w:val="00686E97"/>
    <w:rsid w:val="00687091"/>
    <w:rsid w:val="0068735F"/>
    <w:rsid w:val="00690042"/>
    <w:rsid w:val="0069056F"/>
    <w:rsid w:val="00691337"/>
    <w:rsid w:val="006919B5"/>
    <w:rsid w:val="00693562"/>
    <w:rsid w:val="00693966"/>
    <w:rsid w:val="00695D53"/>
    <w:rsid w:val="00696C66"/>
    <w:rsid w:val="006975BB"/>
    <w:rsid w:val="006A04DB"/>
    <w:rsid w:val="006A0DF4"/>
    <w:rsid w:val="006A0E34"/>
    <w:rsid w:val="006A106F"/>
    <w:rsid w:val="006A168E"/>
    <w:rsid w:val="006A191A"/>
    <w:rsid w:val="006A2A03"/>
    <w:rsid w:val="006A2AD4"/>
    <w:rsid w:val="006A3108"/>
    <w:rsid w:val="006A52AF"/>
    <w:rsid w:val="006A5F9D"/>
    <w:rsid w:val="006A6709"/>
    <w:rsid w:val="006A7040"/>
    <w:rsid w:val="006A7D76"/>
    <w:rsid w:val="006B044B"/>
    <w:rsid w:val="006B0C0A"/>
    <w:rsid w:val="006B2FDF"/>
    <w:rsid w:val="006B3BE0"/>
    <w:rsid w:val="006B453E"/>
    <w:rsid w:val="006B50FF"/>
    <w:rsid w:val="006B5637"/>
    <w:rsid w:val="006B602A"/>
    <w:rsid w:val="006B7DE7"/>
    <w:rsid w:val="006C1E63"/>
    <w:rsid w:val="006C32FE"/>
    <w:rsid w:val="006C3E9C"/>
    <w:rsid w:val="006C4B6D"/>
    <w:rsid w:val="006C4DBF"/>
    <w:rsid w:val="006C50E6"/>
    <w:rsid w:val="006C57CD"/>
    <w:rsid w:val="006C64DB"/>
    <w:rsid w:val="006D018D"/>
    <w:rsid w:val="006D07C3"/>
    <w:rsid w:val="006D1D52"/>
    <w:rsid w:val="006D2D5A"/>
    <w:rsid w:val="006D4534"/>
    <w:rsid w:val="006D4997"/>
    <w:rsid w:val="006D5496"/>
    <w:rsid w:val="006D5789"/>
    <w:rsid w:val="006D7093"/>
    <w:rsid w:val="006D74DA"/>
    <w:rsid w:val="006D7CF3"/>
    <w:rsid w:val="006E00E2"/>
    <w:rsid w:val="006E034C"/>
    <w:rsid w:val="006E1656"/>
    <w:rsid w:val="006E17B2"/>
    <w:rsid w:val="006E19B6"/>
    <w:rsid w:val="006E1FB2"/>
    <w:rsid w:val="006E2C24"/>
    <w:rsid w:val="006E647A"/>
    <w:rsid w:val="006E7023"/>
    <w:rsid w:val="006E7814"/>
    <w:rsid w:val="006F2145"/>
    <w:rsid w:val="006F2191"/>
    <w:rsid w:val="006F4E5A"/>
    <w:rsid w:val="006F60E8"/>
    <w:rsid w:val="006F66A1"/>
    <w:rsid w:val="006F6C5F"/>
    <w:rsid w:val="00700686"/>
    <w:rsid w:val="00701D63"/>
    <w:rsid w:val="00702A7D"/>
    <w:rsid w:val="00702CBA"/>
    <w:rsid w:val="007033B8"/>
    <w:rsid w:val="007044A3"/>
    <w:rsid w:val="007049A8"/>
    <w:rsid w:val="00705738"/>
    <w:rsid w:val="007079F9"/>
    <w:rsid w:val="0071095F"/>
    <w:rsid w:val="007115FA"/>
    <w:rsid w:val="00711882"/>
    <w:rsid w:val="00711C7C"/>
    <w:rsid w:val="00714028"/>
    <w:rsid w:val="007142A5"/>
    <w:rsid w:val="007148C4"/>
    <w:rsid w:val="007157E6"/>
    <w:rsid w:val="007158E8"/>
    <w:rsid w:val="00715AD4"/>
    <w:rsid w:val="0071620D"/>
    <w:rsid w:val="007165F5"/>
    <w:rsid w:val="00716719"/>
    <w:rsid w:val="0071751B"/>
    <w:rsid w:val="007177B1"/>
    <w:rsid w:val="007178F8"/>
    <w:rsid w:val="00717BE6"/>
    <w:rsid w:val="00720185"/>
    <w:rsid w:val="0072031D"/>
    <w:rsid w:val="007222DA"/>
    <w:rsid w:val="00723340"/>
    <w:rsid w:val="00723B59"/>
    <w:rsid w:val="0072413A"/>
    <w:rsid w:val="007246A3"/>
    <w:rsid w:val="00725DEE"/>
    <w:rsid w:val="00726181"/>
    <w:rsid w:val="007265F9"/>
    <w:rsid w:val="00726F83"/>
    <w:rsid w:val="00727BF4"/>
    <w:rsid w:val="0073135D"/>
    <w:rsid w:val="00731C53"/>
    <w:rsid w:val="00733693"/>
    <w:rsid w:val="00733887"/>
    <w:rsid w:val="00733D94"/>
    <w:rsid w:val="00734406"/>
    <w:rsid w:val="0073478A"/>
    <w:rsid w:val="00736976"/>
    <w:rsid w:val="00736B61"/>
    <w:rsid w:val="007370D6"/>
    <w:rsid w:val="007378AF"/>
    <w:rsid w:val="0074039F"/>
    <w:rsid w:val="007413B7"/>
    <w:rsid w:val="00741B49"/>
    <w:rsid w:val="00741DA0"/>
    <w:rsid w:val="007425BC"/>
    <w:rsid w:val="007426E0"/>
    <w:rsid w:val="00742C64"/>
    <w:rsid w:val="00743055"/>
    <w:rsid w:val="007433E2"/>
    <w:rsid w:val="0074341A"/>
    <w:rsid w:val="00743802"/>
    <w:rsid w:val="00744303"/>
    <w:rsid w:val="00744E91"/>
    <w:rsid w:val="007454B4"/>
    <w:rsid w:val="00745A15"/>
    <w:rsid w:val="00745B0F"/>
    <w:rsid w:val="00746442"/>
    <w:rsid w:val="00746AD3"/>
    <w:rsid w:val="007502D2"/>
    <w:rsid w:val="007507AD"/>
    <w:rsid w:val="00751309"/>
    <w:rsid w:val="00751AF0"/>
    <w:rsid w:val="007521E7"/>
    <w:rsid w:val="007525A1"/>
    <w:rsid w:val="0075338F"/>
    <w:rsid w:val="00754CA9"/>
    <w:rsid w:val="0075556C"/>
    <w:rsid w:val="0075609F"/>
    <w:rsid w:val="00756A39"/>
    <w:rsid w:val="00756D6D"/>
    <w:rsid w:val="007605BC"/>
    <w:rsid w:val="007623B6"/>
    <w:rsid w:val="0076296E"/>
    <w:rsid w:val="0076493C"/>
    <w:rsid w:val="00764E10"/>
    <w:rsid w:val="00766C3E"/>
    <w:rsid w:val="00770449"/>
    <w:rsid w:val="007712A2"/>
    <w:rsid w:val="00772518"/>
    <w:rsid w:val="007725D7"/>
    <w:rsid w:val="007730E8"/>
    <w:rsid w:val="007734DD"/>
    <w:rsid w:val="00773916"/>
    <w:rsid w:val="00773DB4"/>
    <w:rsid w:val="00773F9C"/>
    <w:rsid w:val="00776164"/>
    <w:rsid w:val="007779A2"/>
    <w:rsid w:val="00777A7F"/>
    <w:rsid w:val="00781D9C"/>
    <w:rsid w:val="00783E45"/>
    <w:rsid w:val="00785AC0"/>
    <w:rsid w:val="00785ED5"/>
    <w:rsid w:val="0078638B"/>
    <w:rsid w:val="00790DF8"/>
    <w:rsid w:val="007914DF"/>
    <w:rsid w:val="00791DA8"/>
    <w:rsid w:val="00793776"/>
    <w:rsid w:val="007939C1"/>
    <w:rsid w:val="007939CC"/>
    <w:rsid w:val="00793EFE"/>
    <w:rsid w:val="00794ADE"/>
    <w:rsid w:val="0079509B"/>
    <w:rsid w:val="00795182"/>
    <w:rsid w:val="00795FAE"/>
    <w:rsid w:val="00796D34"/>
    <w:rsid w:val="00797374"/>
    <w:rsid w:val="00797CB5"/>
    <w:rsid w:val="007A0504"/>
    <w:rsid w:val="007A062A"/>
    <w:rsid w:val="007A0698"/>
    <w:rsid w:val="007A0943"/>
    <w:rsid w:val="007A26A9"/>
    <w:rsid w:val="007A2A93"/>
    <w:rsid w:val="007A2B0D"/>
    <w:rsid w:val="007A2BEC"/>
    <w:rsid w:val="007A38F5"/>
    <w:rsid w:val="007A3B36"/>
    <w:rsid w:val="007A40C0"/>
    <w:rsid w:val="007A4494"/>
    <w:rsid w:val="007A5CDB"/>
    <w:rsid w:val="007A5D6C"/>
    <w:rsid w:val="007A7104"/>
    <w:rsid w:val="007B0AB6"/>
    <w:rsid w:val="007B16E5"/>
    <w:rsid w:val="007B23B1"/>
    <w:rsid w:val="007B3710"/>
    <w:rsid w:val="007B5FC7"/>
    <w:rsid w:val="007B6699"/>
    <w:rsid w:val="007B6CB5"/>
    <w:rsid w:val="007C058B"/>
    <w:rsid w:val="007C66D8"/>
    <w:rsid w:val="007C71FC"/>
    <w:rsid w:val="007C7532"/>
    <w:rsid w:val="007C759C"/>
    <w:rsid w:val="007C798C"/>
    <w:rsid w:val="007D072A"/>
    <w:rsid w:val="007D07C4"/>
    <w:rsid w:val="007D0A3A"/>
    <w:rsid w:val="007D284B"/>
    <w:rsid w:val="007D5063"/>
    <w:rsid w:val="007D7931"/>
    <w:rsid w:val="007E0167"/>
    <w:rsid w:val="007E02A8"/>
    <w:rsid w:val="007E1026"/>
    <w:rsid w:val="007E165C"/>
    <w:rsid w:val="007E2A7A"/>
    <w:rsid w:val="007E3FDE"/>
    <w:rsid w:val="007E507F"/>
    <w:rsid w:val="007E5747"/>
    <w:rsid w:val="007E57E0"/>
    <w:rsid w:val="007E64B0"/>
    <w:rsid w:val="007E68A4"/>
    <w:rsid w:val="007E6901"/>
    <w:rsid w:val="007E6FFF"/>
    <w:rsid w:val="007E78BC"/>
    <w:rsid w:val="007E7C8A"/>
    <w:rsid w:val="007F057C"/>
    <w:rsid w:val="007F1250"/>
    <w:rsid w:val="007F13B2"/>
    <w:rsid w:val="007F330B"/>
    <w:rsid w:val="007F3A4D"/>
    <w:rsid w:val="007F4F3B"/>
    <w:rsid w:val="007F7E0C"/>
    <w:rsid w:val="00800435"/>
    <w:rsid w:val="00800940"/>
    <w:rsid w:val="00800DE4"/>
    <w:rsid w:val="008016B9"/>
    <w:rsid w:val="00801E81"/>
    <w:rsid w:val="00802362"/>
    <w:rsid w:val="008029D4"/>
    <w:rsid w:val="00802A1C"/>
    <w:rsid w:val="00802F00"/>
    <w:rsid w:val="008035F3"/>
    <w:rsid w:val="00806046"/>
    <w:rsid w:val="008065E9"/>
    <w:rsid w:val="00806EDF"/>
    <w:rsid w:val="0080788A"/>
    <w:rsid w:val="008147CC"/>
    <w:rsid w:val="00814A9B"/>
    <w:rsid w:val="00817C33"/>
    <w:rsid w:val="00820044"/>
    <w:rsid w:val="00820718"/>
    <w:rsid w:val="00820732"/>
    <w:rsid w:val="008220FF"/>
    <w:rsid w:val="00822937"/>
    <w:rsid w:val="00823269"/>
    <w:rsid w:val="008248BE"/>
    <w:rsid w:val="008252EB"/>
    <w:rsid w:val="0082553D"/>
    <w:rsid w:val="00826B8C"/>
    <w:rsid w:val="00826DB5"/>
    <w:rsid w:val="00826E84"/>
    <w:rsid w:val="00827800"/>
    <w:rsid w:val="008303E6"/>
    <w:rsid w:val="0083208E"/>
    <w:rsid w:val="008325ED"/>
    <w:rsid w:val="008339BE"/>
    <w:rsid w:val="00833AAB"/>
    <w:rsid w:val="00835F83"/>
    <w:rsid w:val="0083693A"/>
    <w:rsid w:val="00836A5F"/>
    <w:rsid w:val="00836ADF"/>
    <w:rsid w:val="00837AA1"/>
    <w:rsid w:val="00840A7F"/>
    <w:rsid w:val="00841761"/>
    <w:rsid w:val="00841813"/>
    <w:rsid w:val="00842955"/>
    <w:rsid w:val="00842B4A"/>
    <w:rsid w:val="00843344"/>
    <w:rsid w:val="0084378F"/>
    <w:rsid w:val="00844F88"/>
    <w:rsid w:val="00845215"/>
    <w:rsid w:val="0084568C"/>
    <w:rsid w:val="0084593C"/>
    <w:rsid w:val="00846BD5"/>
    <w:rsid w:val="00847D04"/>
    <w:rsid w:val="00850392"/>
    <w:rsid w:val="00850D21"/>
    <w:rsid w:val="008533EB"/>
    <w:rsid w:val="00853677"/>
    <w:rsid w:val="00855941"/>
    <w:rsid w:val="00856438"/>
    <w:rsid w:val="0085696F"/>
    <w:rsid w:val="00857183"/>
    <w:rsid w:val="00857416"/>
    <w:rsid w:val="00860059"/>
    <w:rsid w:val="00861717"/>
    <w:rsid w:val="00861C8F"/>
    <w:rsid w:val="00864851"/>
    <w:rsid w:val="00864E08"/>
    <w:rsid w:val="00864E82"/>
    <w:rsid w:val="008650B2"/>
    <w:rsid w:val="00865868"/>
    <w:rsid w:val="00867010"/>
    <w:rsid w:val="00867311"/>
    <w:rsid w:val="00867C0B"/>
    <w:rsid w:val="008703D3"/>
    <w:rsid w:val="00871865"/>
    <w:rsid w:val="0087327C"/>
    <w:rsid w:val="0087460B"/>
    <w:rsid w:val="00874918"/>
    <w:rsid w:val="0087496B"/>
    <w:rsid w:val="00874F70"/>
    <w:rsid w:val="0087537D"/>
    <w:rsid w:val="0087554F"/>
    <w:rsid w:val="0087560F"/>
    <w:rsid w:val="00876226"/>
    <w:rsid w:val="008772BD"/>
    <w:rsid w:val="00877B5D"/>
    <w:rsid w:val="00880991"/>
    <w:rsid w:val="00881F59"/>
    <w:rsid w:val="008821BD"/>
    <w:rsid w:val="00883554"/>
    <w:rsid w:val="00885BF2"/>
    <w:rsid w:val="0088656D"/>
    <w:rsid w:val="008865AF"/>
    <w:rsid w:val="00887116"/>
    <w:rsid w:val="00887A30"/>
    <w:rsid w:val="00887ACF"/>
    <w:rsid w:val="00887D78"/>
    <w:rsid w:val="0089082B"/>
    <w:rsid w:val="00891781"/>
    <w:rsid w:val="0089254B"/>
    <w:rsid w:val="00892609"/>
    <w:rsid w:val="008953C5"/>
    <w:rsid w:val="008979C2"/>
    <w:rsid w:val="008A1F57"/>
    <w:rsid w:val="008A2A96"/>
    <w:rsid w:val="008A2A9F"/>
    <w:rsid w:val="008A3739"/>
    <w:rsid w:val="008A3F56"/>
    <w:rsid w:val="008B0751"/>
    <w:rsid w:val="008B132F"/>
    <w:rsid w:val="008B1C28"/>
    <w:rsid w:val="008B2DF6"/>
    <w:rsid w:val="008B3260"/>
    <w:rsid w:val="008B5867"/>
    <w:rsid w:val="008B5D4A"/>
    <w:rsid w:val="008B7FC4"/>
    <w:rsid w:val="008C0556"/>
    <w:rsid w:val="008C0E0A"/>
    <w:rsid w:val="008C10DB"/>
    <w:rsid w:val="008C2371"/>
    <w:rsid w:val="008C2A92"/>
    <w:rsid w:val="008C2EA6"/>
    <w:rsid w:val="008C3755"/>
    <w:rsid w:val="008C3B98"/>
    <w:rsid w:val="008C4428"/>
    <w:rsid w:val="008C4459"/>
    <w:rsid w:val="008C4D6C"/>
    <w:rsid w:val="008C55D4"/>
    <w:rsid w:val="008C5630"/>
    <w:rsid w:val="008C7013"/>
    <w:rsid w:val="008C75A8"/>
    <w:rsid w:val="008D1D2A"/>
    <w:rsid w:val="008D227B"/>
    <w:rsid w:val="008D2460"/>
    <w:rsid w:val="008D3AFE"/>
    <w:rsid w:val="008D565D"/>
    <w:rsid w:val="008D6DD0"/>
    <w:rsid w:val="008D7A95"/>
    <w:rsid w:val="008E0C28"/>
    <w:rsid w:val="008E2265"/>
    <w:rsid w:val="008E25D4"/>
    <w:rsid w:val="008E2A1F"/>
    <w:rsid w:val="008E42DC"/>
    <w:rsid w:val="008E4552"/>
    <w:rsid w:val="008E5738"/>
    <w:rsid w:val="008E5A04"/>
    <w:rsid w:val="008E666C"/>
    <w:rsid w:val="008E66D5"/>
    <w:rsid w:val="008E69E2"/>
    <w:rsid w:val="008F254F"/>
    <w:rsid w:val="008F4C14"/>
    <w:rsid w:val="008F5752"/>
    <w:rsid w:val="008F6E85"/>
    <w:rsid w:val="00901E35"/>
    <w:rsid w:val="009029E2"/>
    <w:rsid w:val="00902AF3"/>
    <w:rsid w:val="00902CA9"/>
    <w:rsid w:val="00902F27"/>
    <w:rsid w:val="00903396"/>
    <w:rsid w:val="009037F4"/>
    <w:rsid w:val="0090478C"/>
    <w:rsid w:val="00907CE1"/>
    <w:rsid w:val="00910B2E"/>
    <w:rsid w:val="00910F6E"/>
    <w:rsid w:val="0091242D"/>
    <w:rsid w:val="00912A69"/>
    <w:rsid w:val="00912E95"/>
    <w:rsid w:val="00913777"/>
    <w:rsid w:val="009148AE"/>
    <w:rsid w:val="00915394"/>
    <w:rsid w:val="0091636E"/>
    <w:rsid w:val="0091668E"/>
    <w:rsid w:val="00917285"/>
    <w:rsid w:val="00917677"/>
    <w:rsid w:val="00921255"/>
    <w:rsid w:val="00921B64"/>
    <w:rsid w:val="0092342A"/>
    <w:rsid w:val="00924335"/>
    <w:rsid w:val="00924C7B"/>
    <w:rsid w:val="00925083"/>
    <w:rsid w:val="009266E3"/>
    <w:rsid w:val="0092679A"/>
    <w:rsid w:val="00926E4B"/>
    <w:rsid w:val="00927662"/>
    <w:rsid w:val="00930594"/>
    <w:rsid w:val="00931156"/>
    <w:rsid w:val="009318ED"/>
    <w:rsid w:val="00931D54"/>
    <w:rsid w:val="009341F7"/>
    <w:rsid w:val="0093447B"/>
    <w:rsid w:val="0093506A"/>
    <w:rsid w:val="00936905"/>
    <w:rsid w:val="00936B3F"/>
    <w:rsid w:val="00941075"/>
    <w:rsid w:val="00941915"/>
    <w:rsid w:val="00941AC6"/>
    <w:rsid w:val="00941C33"/>
    <w:rsid w:val="00942334"/>
    <w:rsid w:val="009431E6"/>
    <w:rsid w:val="009434CB"/>
    <w:rsid w:val="00945A59"/>
    <w:rsid w:val="00946AD9"/>
    <w:rsid w:val="009478BC"/>
    <w:rsid w:val="009500BF"/>
    <w:rsid w:val="00950B9F"/>
    <w:rsid w:val="00950E0D"/>
    <w:rsid w:val="00950F40"/>
    <w:rsid w:val="009510C2"/>
    <w:rsid w:val="00951A2E"/>
    <w:rsid w:val="00954B11"/>
    <w:rsid w:val="00954C95"/>
    <w:rsid w:val="00955521"/>
    <w:rsid w:val="009560F2"/>
    <w:rsid w:val="00957AB6"/>
    <w:rsid w:val="00962BF9"/>
    <w:rsid w:val="00963699"/>
    <w:rsid w:val="00963D42"/>
    <w:rsid w:val="0096423F"/>
    <w:rsid w:val="00965E32"/>
    <w:rsid w:val="009664F4"/>
    <w:rsid w:val="009679D2"/>
    <w:rsid w:val="00967D2A"/>
    <w:rsid w:val="00972593"/>
    <w:rsid w:val="009731B7"/>
    <w:rsid w:val="00973D50"/>
    <w:rsid w:val="0097491F"/>
    <w:rsid w:val="009759BD"/>
    <w:rsid w:val="00977699"/>
    <w:rsid w:val="00977B8A"/>
    <w:rsid w:val="0098127B"/>
    <w:rsid w:val="00981BB9"/>
    <w:rsid w:val="00982293"/>
    <w:rsid w:val="00982421"/>
    <w:rsid w:val="00982850"/>
    <w:rsid w:val="009832AF"/>
    <w:rsid w:val="00984075"/>
    <w:rsid w:val="00984C8F"/>
    <w:rsid w:val="00984EFC"/>
    <w:rsid w:val="0098588C"/>
    <w:rsid w:val="00990EB6"/>
    <w:rsid w:val="009911CC"/>
    <w:rsid w:val="00991ADF"/>
    <w:rsid w:val="009930DF"/>
    <w:rsid w:val="00993F66"/>
    <w:rsid w:val="009957E2"/>
    <w:rsid w:val="009958ED"/>
    <w:rsid w:val="00995AD8"/>
    <w:rsid w:val="0099791A"/>
    <w:rsid w:val="009A0F83"/>
    <w:rsid w:val="009A111A"/>
    <w:rsid w:val="009A19BB"/>
    <w:rsid w:val="009A19E3"/>
    <w:rsid w:val="009A4A78"/>
    <w:rsid w:val="009A4C67"/>
    <w:rsid w:val="009A58AD"/>
    <w:rsid w:val="009A5D1E"/>
    <w:rsid w:val="009A6831"/>
    <w:rsid w:val="009A6D26"/>
    <w:rsid w:val="009B07AE"/>
    <w:rsid w:val="009B121F"/>
    <w:rsid w:val="009B1FE5"/>
    <w:rsid w:val="009B27EC"/>
    <w:rsid w:val="009B2FAD"/>
    <w:rsid w:val="009B33AC"/>
    <w:rsid w:val="009B4573"/>
    <w:rsid w:val="009B46E8"/>
    <w:rsid w:val="009B4D2C"/>
    <w:rsid w:val="009B5853"/>
    <w:rsid w:val="009B619C"/>
    <w:rsid w:val="009B6341"/>
    <w:rsid w:val="009B7945"/>
    <w:rsid w:val="009C097C"/>
    <w:rsid w:val="009C09F2"/>
    <w:rsid w:val="009C09F3"/>
    <w:rsid w:val="009C14E3"/>
    <w:rsid w:val="009C18B7"/>
    <w:rsid w:val="009C313F"/>
    <w:rsid w:val="009C4042"/>
    <w:rsid w:val="009C5C1F"/>
    <w:rsid w:val="009C64C9"/>
    <w:rsid w:val="009C68E8"/>
    <w:rsid w:val="009C7108"/>
    <w:rsid w:val="009D245A"/>
    <w:rsid w:val="009D2F1F"/>
    <w:rsid w:val="009D3167"/>
    <w:rsid w:val="009D3947"/>
    <w:rsid w:val="009D3B6F"/>
    <w:rsid w:val="009D574A"/>
    <w:rsid w:val="009D7008"/>
    <w:rsid w:val="009D7084"/>
    <w:rsid w:val="009E097F"/>
    <w:rsid w:val="009E208A"/>
    <w:rsid w:val="009E2595"/>
    <w:rsid w:val="009E2D19"/>
    <w:rsid w:val="009E39F7"/>
    <w:rsid w:val="009E4F4B"/>
    <w:rsid w:val="009E58D1"/>
    <w:rsid w:val="009E5EB2"/>
    <w:rsid w:val="009E7912"/>
    <w:rsid w:val="009E7F27"/>
    <w:rsid w:val="009F0D40"/>
    <w:rsid w:val="009F127A"/>
    <w:rsid w:val="009F1FD9"/>
    <w:rsid w:val="009F2125"/>
    <w:rsid w:val="009F2BC3"/>
    <w:rsid w:val="009F2E7F"/>
    <w:rsid w:val="009F3D5F"/>
    <w:rsid w:val="009F42CC"/>
    <w:rsid w:val="009F49C5"/>
    <w:rsid w:val="009F4E4C"/>
    <w:rsid w:val="009F562A"/>
    <w:rsid w:val="009F6E67"/>
    <w:rsid w:val="009F7D63"/>
    <w:rsid w:val="00A0023B"/>
    <w:rsid w:val="00A00692"/>
    <w:rsid w:val="00A01049"/>
    <w:rsid w:val="00A02CA5"/>
    <w:rsid w:val="00A06282"/>
    <w:rsid w:val="00A06FD1"/>
    <w:rsid w:val="00A1043E"/>
    <w:rsid w:val="00A119EF"/>
    <w:rsid w:val="00A11DAE"/>
    <w:rsid w:val="00A11DE4"/>
    <w:rsid w:val="00A12539"/>
    <w:rsid w:val="00A13175"/>
    <w:rsid w:val="00A147F6"/>
    <w:rsid w:val="00A172A9"/>
    <w:rsid w:val="00A21C34"/>
    <w:rsid w:val="00A22A02"/>
    <w:rsid w:val="00A24F01"/>
    <w:rsid w:val="00A2515D"/>
    <w:rsid w:val="00A2648B"/>
    <w:rsid w:val="00A26A3D"/>
    <w:rsid w:val="00A26C12"/>
    <w:rsid w:val="00A277B9"/>
    <w:rsid w:val="00A27C9F"/>
    <w:rsid w:val="00A30FA1"/>
    <w:rsid w:val="00A31547"/>
    <w:rsid w:val="00A315D8"/>
    <w:rsid w:val="00A318E0"/>
    <w:rsid w:val="00A32828"/>
    <w:rsid w:val="00A33A49"/>
    <w:rsid w:val="00A34407"/>
    <w:rsid w:val="00A3497D"/>
    <w:rsid w:val="00A35014"/>
    <w:rsid w:val="00A35971"/>
    <w:rsid w:val="00A35E62"/>
    <w:rsid w:val="00A3751F"/>
    <w:rsid w:val="00A37758"/>
    <w:rsid w:val="00A37847"/>
    <w:rsid w:val="00A37ECA"/>
    <w:rsid w:val="00A40AA9"/>
    <w:rsid w:val="00A40B64"/>
    <w:rsid w:val="00A40BB9"/>
    <w:rsid w:val="00A41169"/>
    <w:rsid w:val="00A4211E"/>
    <w:rsid w:val="00A425B8"/>
    <w:rsid w:val="00A431AB"/>
    <w:rsid w:val="00A43D59"/>
    <w:rsid w:val="00A44B58"/>
    <w:rsid w:val="00A44E95"/>
    <w:rsid w:val="00A45BBC"/>
    <w:rsid w:val="00A45C57"/>
    <w:rsid w:val="00A463D4"/>
    <w:rsid w:val="00A474A6"/>
    <w:rsid w:val="00A51A26"/>
    <w:rsid w:val="00A53807"/>
    <w:rsid w:val="00A5396A"/>
    <w:rsid w:val="00A53DFD"/>
    <w:rsid w:val="00A54303"/>
    <w:rsid w:val="00A55921"/>
    <w:rsid w:val="00A5729F"/>
    <w:rsid w:val="00A57C1D"/>
    <w:rsid w:val="00A57F85"/>
    <w:rsid w:val="00A624FD"/>
    <w:rsid w:val="00A65B07"/>
    <w:rsid w:val="00A669B7"/>
    <w:rsid w:val="00A67158"/>
    <w:rsid w:val="00A715D8"/>
    <w:rsid w:val="00A7168D"/>
    <w:rsid w:val="00A71E10"/>
    <w:rsid w:val="00A7207B"/>
    <w:rsid w:val="00A7255F"/>
    <w:rsid w:val="00A75198"/>
    <w:rsid w:val="00A75649"/>
    <w:rsid w:val="00A7655D"/>
    <w:rsid w:val="00A77368"/>
    <w:rsid w:val="00A80293"/>
    <w:rsid w:val="00A807D5"/>
    <w:rsid w:val="00A81180"/>
    <w:rsid w:val="00A81928"/>
    <w:rsid w:val="00A824A6"/>
    <w:rsid w:val="00A9019F"/>
    <w:rsid w:val="00A903C9"/>
    <w:rsid w:val="00A90D05"/>
    <w:rsid w:val="00A90EA4"/>
    <w:rsid w:val="00A91FAF"/>
    <w:rsid w:val="00A93D92"/>
    <w:rsid w:val="00A94B5B"/>
    <w:rsid w:val="00A95F19"/>
    <w:rsid w:val="00A9628A"/>
    <w:rsid w:val="00A96D2E"/>
    <w:rsid w:val="00A96F28"/>
    <w:rsid w:val="00A977F1"/>
    <w:rsid w:val="00A97C3E"/>
    <w:rsid w:val="00A97EDF"/>
    <w:rsid w:val="00AA0E33"/>
    <w:rsid w:val="00AA11E0"/>
    <w:rsid w:val="00AA204A"/>
    <w:rsid w:val="00AA282B"/>
    <w:rsid w:val="00AA3CB7"/>
    <w:rsid w:val="00AA4774"/>
    <w:rsid w:val="00AA49E4"/>
    <w:rsid w:val="00AA6A82"/>
    <w:rsid w:val="00AA7A8C"/>
    <w:rsid w:val="00AB0092"/>
    <w:rsid w:val="00AB0331"/>
    <w:rsid w:val="00AB0832"/>
    <w:rsid w:val="00AB13B9"/>
    <w:rsid w:val="00AB1BCE"/>
    <w:rsid w:val="00AB2640"/>
    <w:rsid w:val="00AB2704"/>
    <w:rsid w:val="00AB2EED"/>
    <w:rsid w:val="00AB3129"/>
    <w:rsid w:val="00AB3354"/>
    <w:rsid w:val="00AB3D04"/>
    <w:rsid w:val="00AB4F45"/>
    <w:rsid w:val="00AB6CE1"/>
    <w:rsid w:val="00AB773F"/>
    <w:rsid w:val="00AC0A9F"/>
    <w:rsid w:val="00AC0C61"/>
    <w:rsid w:val="00AC1334"/>
    <w:rsid w:val="00AC223F"/>
    <w:rsid w:val="00AC2FD6"/>
    <w:rsid w:val="00AC3610"/>
    <w:rsid w:val="00AC4142"/>
    <w:rsid w:val="00AC4731"/>
    <w:rsid w:val="00AC4EAB"/>
    <w:rsid w:val="00AC6C48"/>
    <w:rsid w:val="00AC6C63"/>
    <w:rsid w:val="00AC6DF9"/>
    <w:rsid w:val="00AD0E0F"/>
    <w:rsid w:val="00AD1245"/>
    <w:rsid w:val="00AD15CA"/>
    <w:rsid w:val="00AD2A2B"/>
    <w:rsid w:val="00AD43DC"/>
    <w:rsid w:val="00AD4FBE"/>
    <w:rsid w:val="00AD6156"/>
    <w:rsid w:val="00AD68FE"/>
    <w:rsid w:val="00AD699C"/>
    <w:rsid w:val="00AD7236"/>
    <w:rsid w:val="00AD746D"/>
    <w:rsid w:val="00AD7F75"/>
    <w:rsid w:val="00AE111A"/>
    <w:rsid w:val="00AE28A8"/>
    <w:rsid w:val="00AE2B59"/>
    <w:rsid w:val="00AE3534"/>
    <w:rsid w:val="00AE35C1"/>
    <w:rsid w:val="00AE3FF2"/>
    <w:rsid w:val="00AE4A4C"/>
    <w:rsid w:val="00AE5C62"/>
    <w:rsid w:val="00AE60F9"/>
    <w:rsid w:val="00AE6359"/>
    <w:rsid w:val="00AE6E6C"/>
    <w:rsid w:val="00AF0632"/>
    <w:rsid w:val="00AF1A0E"/>
    <w:rsid w:val="00AF2D36"/>
    <w:rsid w:val="00AF3859"/>
    <w:rsid w:val="00AF3A68"/>
    <w:rsid w:val="00AF3AB1"/>
    <w:rsid w:val="00AF49DA"/>
    <w:rsid w:val="00AF4A59"/>
    <w:rsid w:val="00AF58D6"/>
    <w:rsid w:val="00B006FA"/>
    <w:rsid w:val="00B03A3D"/>
    <w:rsid w:val="00B042E0"/>
    <w:rsid w:val="00B055D5"/>
    <w:rsid w:val="00B06B2C"/>
    <w:rsid w:val="00B07A32"/>
    <w:rsid w:val="00B15AD0"/>
    <w:rsid w:val="00B1641C"/>
    <w:rsid w:val="00B1692D"/>
    <w:rsid w:val="00B171CB"/>
    <w:rsid w:val="00B2032A"/>
    <w:rsid w:val="00B2183F"/>
    <w:rsid w:val="00B22AE7"/>
    <w:rsid w:val="00B22E04"/>
    <w:rsid w:val="00B24EE9"/>
    <w:rsid w:val="00B26586"/>
    <w:rsid w:val="00B26DF4"/>
    <w:rsid w:val="00B26F89"/>
    <w:rsid w:val="00B305D2"/>
    <w:rsid w:val="00B36253"/>
    <w:rsid w:val="00B36348"/>
    <w:rsid w:val="00B376A3"/>
    <w:rsid w:val="00B41B6D"/>
    <w:rsid w:val="00B46660"/>
    <w:rsid w:val="00B4671B"/>
    <w:rsid w:val="00B46AAE"/>
    <w:rsid w:val="00B47812"/>
    <w:rsid w:val="00B500B3"/>
    <w:rsid w:val="00B50405"/>
    <w:rsid w:val="00B5052C"/>
    <w:rsid w:val="00B51E67"/>
    <w:rsid w:val="00B52166"/>
    <w:rsid w:val="00B52793"/>
    <w:rsid w:val="00B5379C"/>
    <w:rsid w:val="00B54BD2"/>
    <w:rsid w:val="00B55D90"/>
    <w:rsid w:val="00B560E4"/>
    <w:rsid w:val="00B569DB"/>
    <w:rsid w:val="00B56AEF"/>
    <w:rsid w:val="00B575E7"/>
    <w:rsid w:val="00B6007D"/>
    <w:rsid w:val="00B62BD0"/>
    <w:rsid w:val="00B633A0"/>
    <w:rsid w:val="00B637B6"/>
    <w:rsid w:val="00B652F3"/>
    <w:rsid w:val="00B662C9"/>
    <w:rsid w:val="00B6668D"/>
    <w:rsid w:val="00B66D6B"/>
    <w:rsid w:val="00B66F7C"/>
    <w:rsid w:val="00B703FE"/>
    <w:rsid w:val="00B7040B"/>
    <w:rsid w:val="00B70A8E"/>
    <w:rsid w:val="00B70D88"/>
    <w:rsid w:val="00B70FB1"/>
    <w:rsid w:val="00B71339"/>
    <w:rsid w:val="00B71E6D"/>
    <w:rsid w:val="00B72B02"/>
    <w:rsid w:val="00B7523A"/>
    <w:rsid w:val="00B75C90"/>
    <w:rsid w:val="00B75EA8"/>
    <w:rsid w:val="00B760BB"/>
    <w:rsid w:val="00B76625"/>
    <w:rsid w:val="00B76F4F"/>
    <w:rsid w:val="00B77E29"/>
    <w:rsid w:val="00B8025A"/>
    <w:rsid w:val="00B805D6"/>
    <w:rsid w:val="00B80F91"/>
    <w:rsid w:val="00B8195F"/>
    <w:rsid w:val="00B81A2E"/>
    <w:rsid w:val="00B82619"/>
    <w:rsid w:val="00B82925"/>
    <w:rsid w:val="00B82E7C"/>
    <w:rsid w:val="00B8366D"/>
    <w:rsid w:val="00B83B48"/>
    <w:rsid w:val="00B84C7F"/>
    <w:rsid w:val="00B8527B"/>
    <w:rsid w:val="00B8558D"/>
    <w:rsid w:val="00B86410"/>
    <w:rsid w:val="00B8749D"/>
    <w:rsid w:val="00B92742"/>
    <w:rsid w:val="00B927D2"/>
    <w:rsid w:val="00B928E7"/>
    <w:rsid w:val="00B934F6"/>
    <w:rsid w:val="00B9404E"/>
    <w:rsid w:val="00B94ECC"/>
    <w:rsid w:val="00B954BD"/>
    <w:rsid w:val="00B962E3"/>
    <w:rsid w:val="00B97D3E"/>
    <w:rsid w:val="00BA0E4F"/>
    <w:rsid w:val="00BA12E4"/>
    <w:rsid w:val="00BA1B01"/>
    <w:rsid w:val="00BA1E4F"/>
    <w:rsid w:val="00BA3783"/>
    <w:rsid w:val="00BA4140"/>
    <w:rsid w:val="00BA47DB"/>
    <w:rsid w:val="00BA6176"/>
    <w:rsid w:val="00BA656F"/>
    <w:rsid w:val="00BA7A42"/>
    <w:rsid w:val="00BA7A9D"/>
    <w:rsid w:val="00BA7CFD"/>
    <w:rsid w:val="00BB051F"/>
    <w:rsid w:val="00BB0B3F"/>
    <w:rsid w:val="00BB1F2E"/>
    <w:rsid w:val="00BB2271"/>
    <w:rsid w:val="00BB32E9"/>
    <w:rsid w:val="00BB4AB1"/>
    <w:rsid w:val="00BB5548"/>
    <w:rsid w:val="00BB5688"/>
    <w:rsid w:val="00BB754A"/>
    <w:rsid w:val="00BB7EF0"/>
    <w:rsid w:val="00BC1654"/>
    <w:rsid w:val="00BC18A9"/>
    <w:rsid w:val="00BC23D3"/>
    <w:rsid w:val="00BC26DB"/>
    <w:rsid w:val="00BC38B5"/>
    <w:rsid w:val="00BC4939"/>
    <w:rsid w:val="00BC745B"/>
    <w:rsid w:val="00BD1B17"/>
    <w:rsid w:val="00BD21CD"/>
    <w:rsid w:val="00BD3576"/>
    <w:rsid w:val="00BD35C8"/>
    <w:rsid w:val="00BD5FD2"/>
    <w:rsid w:val="00BD6EB7"/>
    <w:rsid w:val="00BD705E"/>
    <w:rsid w:val="00BE1717"/>
    <w:rsid w:val="00BE2AF1"/>
    <w:rsid w:val="00BE6A24"/>
    <w:rsid w:val="00BE6C59"/>
    <w:rsid w:val="00BE7077"/>
    <w:rsid w:val="00BE760A"/>
    <w:rsid w:val="00BE7C3D"/>
    <w:rsid w:val="00BE7E1D"/>
    <w:rsid w:val="00BF0AEC"/>
    <w:rsid w:val="00BF101D"/>
    <w:rsid w:val="00BF102B"/>
    <w:rsid w:val="00BF1525"/>
    <w:rsid w:val="00BF25AB"/>
    <w:rsid w:val="00BF47C5"/>
    <w:rsid w:val="00BF48A4"/>
    <w:rsid w:val="00BF4DCA"/>
    <w:rsid w:val="00BF501A"/>
    <w:rsid w:val="00BF544F"/>
    <w:rsid w:val="00BF6581"/>
    <w:rsid w:val="00BF6BC3"/>
    <w:rsid w:val="00BF767C"/>
    <w:rsid w:val="00C003FD"/>
    <w:rsid w:val="00C01ED7"/>
    <w:rsid w:val="00C0211D"/>
    <w:rsid w:val="00C024BB"/>
    <w:rsid w:val="00C02B6E"/>
    <w:rsid w:val="00C04216"/>
    <w:rsid w:val="00C04C9D"/>
    <w:rsid w:val="00C054B0"/>
    <w:rsid w:val="00C0552F"/>
    <w:rsid w:val="00C06B36"/>
    <w:rsid w:val="00C109CF"/>
    <w:rsid w:val="00C11ECC"/>
    <w:rsid w:val="00C1405D"/>
    <w:rsid w:val="00C1435B"/>
    <w:rsid w:val="00C144E6"/>
    <w:rsid w:val="00C154B6"/>
    <w:rsid w:val="00C15BE3"/>
    <w:rsid w:val="00C16495"/>
    <w:rsid w:val="00C17B9E"/>
    <w:rsid w:val="00C21506"/>
    <w:rsid w:val="00C218F3"/>
    <w:rsid w:val="00C21989"/>
    <w:rsid w:val="00C220FA"/>
    <w:rsid w:val="00C22B10"/>
    <w:rsid w:val="00C2334A"/>
    <w:rsid w:val="00C2422D"/>
    <w:rsid w:val="00C253AA"/>
    <w:rsid w:val="00C25BD1"/>
    <w:rsid w:val="00C25BD9"/>
    <w:rsid w:val="00C25CC3"/>
    <w:rsid w:val="00C25DD8"/>
    <w:rsid w:val="00C2669B"/>
    <w:rsid w:val="00C30AE5"/>
    <w:rsid w:val="00C31217"/>
    <w:rsid w:val="00C31B89"/>
    <w:rsid w:val="00C31D83"/>
    <w:rsid w:val="00C324C9"/>
    <w:rsid w:val="00C324FD"/>
    <w:rsid w:val="00C32C35"/>
    <w:rsid w:val="00C34114"/>
    <w:rsid w:val="00C3438B"/>
    <w:rsid w:val="00C35014"/>
    <w:rsid w:val="00C35613"/>
    <w:rsid w:val="00C35668"/>
    <w:rsid w:val="00C35C2F"/>
    <w:rsid w:val="00C37C80"/>
    <w:rsid w:val="00C42043"/>
    <w:rsid w:val="00C42192"/>
    <w:rsid w:val="00C434FC"/>
    <w:rsid w:val="00C45D44"/>
    <w:rsid w:val="00C4600F"/>
    <w:rsid w:val="00C50661"/>
    <w:rsid w:val="00C50C36"/>
    <w:rsid w:val="00C50F30"/>
    <w:rsid w:val="00C5188C"/>
    <w:rsid w:val="00C52319"/>
    <w:rsid w:val="00C523F1"/>
    <w:rsid w:val="00C53169"/>
    <w:rsid w:val="00C5317E"/>
    <w:rsid w:val="00C53182"/>
    <w:rsid w:val="00C542F9"/>
    <w:rsid w:val="00C5486E"/>
    <w:rsid w:val="00C57484"/>
    <w:rsid w:val="00C61ECF"/>
    <w:rsid w:val="00C62F38"/>
    <w:rsid w:val="00C65B8C"/>
    <w:rsid w:val="00C70041"/>
    <w:rsid w:val="00C702E9"/>
    <w:rsid w:val="00C71695"/>
    <w:rsid w:val="00C71B3A"/>
    <w:rsid w:val="00C7367E"/>
    <w:rsid w:val="00C74066"/>
    <w:rsid w:val="00C74B26"/>
    <w:rsid w:val="00C75458"/>
    <w:rsid w:val="00C75ACA"/>
    <w:rsid w:val="00C76FDD"/>
    <w:rsid w:val="00C77385"/>
    <w:rsid w:val="00C773A4"/>
    <w:rsid w:val="00C77BC3"/>
    <w:rsid w:val="00C80C0E"/>
    <w:rsid w:val="00C81705"/>
    <w:rsid w:val="00C81999"/>
    <w:rsid w:val="00C8416B"/>
    <w:rsid w:val="00C84867"/>
    <w:rsid w:val="00C84C7C"/>
    <w:rsid w:val="00C84CA6"/>
    <w:rsid w:val="00C85C16"/>
    <w:rsid w:val="00C911CE"/>
    <w:rsid w:val="00C91798"/>
    <w:rsid w:val="00C9223A"/>
    <w:rsid w:val="00C934F3"/>
    <w:rsid w:val="00C9424A"/>
    <w:rsid w:val="00C9453F"/>
    <w:rsid w:val="00C94B35"/>
    <w:rsid w:val="00C94BA6"/>
    <w:rsid w:val="00C94FDB"/>
    <w:rsid w:val="00C958D0"/>
    <w:rsid w:val="00C964B8"/>
    <w:rsid w:val="00CA0DD6"/>
    <w:rsid w:val="00CA153D"/>
    <w:rsid w:val="00CA2A96"/>
    <w:rsid w:val="00CA3E22"/>
    <w:rsid w:val="00CA4067"/>
    <w:rsid w:val="00CA44E2"/>
    <w:rsid w:val="00CA512E"/>
    <w:rsid w:val="00CA6C11"/>
    <w:rsid w:val="00CA6C3C"/>
    <w:rsid w:val="00CB01CD"/>
    <w:rsid w:val="00CB073F"/>
    <w:rsid w:val="00CB0C31"/>
    <w:rsid w:val="00CB0F37"/>
    <w:rsid w:val="00CB15AC"/>
    <w:rsid w:val="00CB22F7"/>
    <w:rsid w:val="00CB4435"/>
    <w:rsid w:val="00CB4C97"/>
    <w:rsid w:val="00CB5191"/>
    <w:rsid w:val="00CB5EC8"/>
    <w:rsid w:val="00CB62FA"/>
    <w:rsid w:val="00CB63E2"/>
    <w:rsid w:val="00CB6FF9"/>
    <w:rsid w:val="00CB762B"/>
    <w:rsid w:val="00CC032C"/>
    <w:rsid w:val="00CC0371"/>
    <w:rsid w:val="00CC66AA"/>
    <w:rsid w:val="00CC76EE"/>
    <w:rsid w:val="00CD0079"/>
    <w:rsid w:val="00CD0301"/>
    <w:rsid w:val="00CD2284"/>
    <w:rsid w:val="00CD4359"/>
    <w:rsid w:val="00CD5C01"/>
    <w:rsid w:val="00CD5F77"/>
    <w:rsid w:val="00CD6AE6"/>
    <w:rsid w:val="00CD739C"/>
    <w:rsid w:val="00CE0F80"/>
    <w:rsid w:val="00CE1514"/>
    <w:rsid w:val="00CE1D2B"/>
    <w:rsid w:val="00CE20D1"/>
    <w:rsid w:val="00CE32B5"/>
    <w:rsid w:val="00CE3800"/>
    <w:rsid w:val="00CE38D3"/>
    <w:rsid w:val="00CE435A"/>
    <w:rsid w:val="00CE4958"/>
    <w:rsid w:val="00CE56CC"/>
    <w:rsid w:val="00CE66A7"/>
    <w:rsid w:val="00CE6886"/>
    <w:rsid w:val="00CE7537"/>
    <w:rsid w:val="00CF0731"/>
    <w:rsid w:val="00CF1643"/>
    <w:rsid w:val="00CF1A0D"/>
    <w:rsid w:val="00CF1B38"/>
    <w:rsid w:val="00CF1FBE"/>
    <w:rsid w:val="00CF241F"/>
    <w:rsid w:val="00CF2D34"/>
    <w:rsid w:val="00CF3197"/>
    <w:rsid w:val="00CF34FE"/>
    <w:rsid w:val="00CF3B77"/>
    <w:rsid w:val="00CF460C"/>
    <w:rsid w:val="00CF4E51"/>
    <w:rsid w:val="00CF551D"/>
    <w:rsid w:val="00CF5B5A"/>
    <w:rsid w:val="00D0052C"/>
    <w:rsid w:val="00D006DB"/>
    <w:rsid w:val="00D00B26"/>
    <w:rsid w:val="00D0297C"/>
    <w:rsid w:val="00D034AA"/>
    <w:rsid w:val="00D036F7"/>
    <w:rsid w:val="00D04C45"/>
    <w:rsid w:val="00D0504A"/>
    <w:rsid w:val="00D05F83"/>
    <w:rsid w:val="00D06785"/>
    <w:rsid w:val="00D06C3F"/>
    <w:rsid w:val="00D07561"/>
    <w:rsid w:val="00D107B2"/>
    <w:rsid w:val="00D10FA7"/>
    <w:rsid w:val="00D1173A"/>
    <w:rsid w:val="00D11B52"/>
    <w:rsid w:val="00D12B58"/>
    <w:rsid w:val="00D14A2C"/>
    <w:rsid w:val="00D14FC7"/>
    <w:rsid w:val="00D16874"/>
    <w:rsid w:val="00D16F26"/>
    <w:rsid w:val="00D17941"/>
    <w:rsid w:val="00D21557"/>
    <w:rsid w:val="00D22187"/>
    <w:rsid w:val="00D221F6"/>
    <w:rsid w:val="00D26BF0"/>
    <w:rsid w:val="00D26C03"/>
    <w:rsid w:val="00D27775"/>
    <w:rsid w:val="00D30CB1"/>
    <w:rsid w:val="00D30DA6"/>
    <w:rsid w:val="00D30E8A"/>
    <w:rsid w:val="00D36B27"/>
    <w:rsid w:val="00D37042"/>
    <w:rsid w:val="00D40335"/>
    <w:rsid w:val="00D406E2"/>
    <w:rsid w:val="00D40D0B"/>
    <w:rsid w:val="00D41E13"/>
    <w:rsid w:val="00D41E49"/>
    <w:rsid w:val="00D4202D"/>
    <w:rsid w:val="00D420E8"/>
    <w:rsid w:val="00D434D6"/>
    <w:rsid w:val="00D43DD3"/>
    <w:rsid w:val="00D44654"/>
    <w:rsid w:val="00D44FDD"/>
    <w:rsid w:val="00D451FB"/>
    <w:rsid w:val="00D452A6"/>
    <w:rsid w:val="00D516E8"/>
    <w:rsid w:val="00D51F12"/>
    <w:rsid w:val="00D522C7"/>
    <w:rsid w:val="00D5441D"/>
    <w:rsid w:val="00D56484"/>
    <w:rsid w:val="00D56726"/>
    <w:rsid w:val="00D56A1F"/>
    <w:rsid w:val="00D56EF6"/>
    <w:rsid w:val="00D57450"/>
    <w:rsid w:val="00D57C68"/>
    <w:rsid w:val="00D60A20"/>
    <w:rsid w:val="00D612DE"/>
    <w:rsid w:val="00D6151E"/>
    <w:rsid w:val="00D618E3"/>
    <w:rsid w:val="00D61B6A"/>
    <w:rsid w:val="00D62388"/>
    <w:rsid w:val="00D625A8"/>
    <w:rsid w:val="00D62A2B"/>
    <w:rsid w:val="00D636E8"/>
    <w:rsid w:val="00D63FED"/>
    <w:rsid w:val="00D64ABA"/>
    <w:rsid w:val="00D64CDF"/>
    <w:rsid w:val="00D65576"/>
    <w:rsid w:val="00D66553"/>
    <w:rsid w:val="00D671FF"/>
    <w:rsid w:val="00D67EA1"/>
    <w:rsid w:val="00D71320"/>
    <w:rsid w:val="00D71395"/>
    <w:rsid w:val="00D71955"/>
    <w:rsid w:val="00D724AD"/>
    <w:rsid w:val="00D7276E"/>
    <w:rsid w:val="00D75C6A"/>
    <w:rsid w:val="00D76534"/>
    <w:rsid w:val="00D7788A"/>
    <w:rsid w:val="00D80000"/>
    <w:rsid w:val="00D80916"/>
    <w:rsid w:val="00D80A40"/>
    <w:rsid w:val="00D81750"/>
    <w:rsid w:val="00D82488"/>
    <w:rsid w:val="00D827E7"/>
    <w:rsid w:val="00D830A8"/>
    <w:rsid w:val="00D845AA"/>
    <w:rsid w:val="00D84A9F"/>
    <w:rsid w:val="00D856CC"/>
    <w:rsid w:val="00D85983"/>
    <w:rsid w:val="00D861F8"/>
    <w:rsid w:val="00D87598"/>
    <w:rsid w:val="00D87B82"/>
    <w:rsid w:val="00D90FE7"/>
    <w:rsid w:val="00D914BD"/>
    <w:rsid w:val="00D91796"/>
    <w:rsid w:val="00D93D11"/>
    <w:rsid w:val="00D94FE9"/>
    <w:rsid w:val="00D95E7C"/>
    <w:rsid w:val="00D961B3"/>
    <w:rsid w:val="00D974DE"/>
    <w:rsid w:val="00D97838"/>
    <w:rsid w:val="00DA0F25"/>
    <w:rsid w:val="00DA14EA"/>
    <w:rsid w:val="00DA1C78"/>
    <w:rsid w:val="00DA21E2"/>
    <w:rsid w:val="00DA3B47"/>
    <w:rsid w:val="00DA4C7E"/>
    <w:rsid w:val="00DA5D6C"/>
    <w:rsid w:val="00DA6F05"/>
    <w:rsid w:val="00DA7714"/>
    <w:rsid w:val="00DA7A90"/>
    <w:rsid w:val="00DA7FBF"/>
    <w:rsid w:val="00DB2C7D"/>
    <w:rsid w:val="00DB3A9C"/>
    <w:rsid w:val="00DB4098"/>
    <w:rsid w:val="00DB4760"/>
    <w:rsid w:val="00DB4E6B"/>
    <w:rsid w:val="00DB5394"/>
    <w:rsid w:val="00DB5490"/>
    <w:rsid w:val="00DB5ECE"/>
    <w:rsid w:val="00DC029D"/>
    <w:rsid w:val="00DC1C3E"/>
    <w:rsid w:val="00DC379C"/>
    <w:rsid w:val="00DC48C8"/>
    <w:rsid w:val="00DC4F3D"/>
    <w:rsid w:val="00DC57B3"/>
    <w:rsid w:val="00DC68F6"/>
    <w:rsid w:val="00DC78F4"/>
    <w:rsid w:val="00DD09F9"/>
    <w:rsid w:val="00DD0A09"/>
    <w:rsid w:val="00DD0F6C"/>
    <w:rsid w:val="00DD10C7"/>
    <w:rsid w:val="00DD139E"/>
    <w:rsid w:val="00DD14E8"/>
    <w:rsid w:val="00DD2957"/>
    <w:rsid w:val="00DD3163"/>
    <w:rsid w:val="00DD32FC"/>
    <w:rsid w:val="00DD3B6A"/>
    <w:rsid w:val="00DD3F00"/>
    <w:rsid w:val="00DD447D"/>
    <w:rsid w:val="00DD4627"/>
    <w:rsid w:val="00DD4CB6"/>
    <w:rsid w:val="00DD521E"/>
    <w:rsid w:val="00DD6729"/>
    <w:rsid w:val="00DD764C"/>
    <w:rsid w:val="00DE1985"/>
    <w:rsid w:val="00DE21DA"/>
    <w:rsid w:val="00DE296A"/>
    <w:rsid w:val="00DE6326"/>
    <w:rsid w:val="00DE6A10"/>
    <w:rsid w:val="00DF0117"/>
    <w:rsid w:val="00DF0F2D"/>
    <w:rsid w:val="00DF236F"/>
    <w:rsid w:val="00DF23C5"/>
    <w:rsid w:val="00DF25B6"/>
    <w:rsid w:val="00DF389E"/>
    <w:rsid w:val="00DF3F3C"/>
    <w:rsid w:val="00DF4508"/>
    <w:rsid w:val="00DF5349"/>
    <w:rsid w:val="00DF5872"/>
    <w:rsid w:val="00DF7740"/>
    <w:rsid w:val="00E00F1B"/>
    <w:rsid w:val="00E015F5"/>
    <w:rsid w:val="00E016FE"/>
    <w:rsid w:val="00E017DC"/>
    <w:rsid w:val="00E0247E"/>
    <w:rsid w:val="00E034F5"/>
    <w:rsid w:val="00E03D01"/>
    <w:rsid w:val="00E050D5"/>
    <w:rsid w:val="00E0526A"/>
    <w:rsid w:val="00E05D66"/>
    <w:rsid w:val="00E0691A"/>
    <w:rsid w:val="00E071EB"/>
    <w:rsid w:val="00E105BF"/>
    <w:rsid w:val="00E10805"/>
    <w:rsid w:val="00E11D30"/>
    <w:rsid w:val="00E11D53"/>
    <w:rsid w:val="00E124C3"/>
    <w:rsid w:val="00E135A6"/>
    <w:rsid w:val="00E14060"/>
    <w:rsid w:val="00E14E01"/>
    <w:rsid w:val="00E177DB"/>
    <w:rsid w:val="00E17A5E"/>
    <w:rsid w:val="00E20FD1"/>
    <w:rsid w:val="00E2109C"/>
    <w:rsid w:val="00E214B2"/>
    <w:rsid w:val="00E21727"/>
    <w:rsid w:val="00E2255F"/>
    <w:rsid w:val="00E22A20"/>
    <w:rsid w:val="00E23B91"/>
    <w:rsid w:val="00E244FA"/>
    <w:rsid w:val="00E30D2F"/>
    <w:rsid w:val="00E31728"/>
    <w:rsid w:val="00E31F2E"/>
    <w:rsid w:val="00E3214D"/>
    <w:rsid w:val="00E32BA7"/>
    <w:rsid w:val="00E331BF"/>
    <w:rsid w:val="00E336C8"/>
    <w:rsid w:val="00E34250"/>
    <w:rsid w:val="00E343B4"/>
    <w:rsid w:val="00E35187"/>
    <w:rsid w:val="00E35760"/>
    <w:rsid w:val="00E3661E"/>
    <w:rsid w:val="00E37662"/>
    <w:rsid w:val="00E40015"/>
    <w:rsid w:val="00E40BCB"/>
    <w:rsid w:val="00E41B1B"/>
    <w:rsid w:val="00E42C5F"/>
    <w:rsid w:val="00E4327F"/>
    <w:rsid w:val="00E44CBF"/>
    <w:rsid w:val="00E44FDE"/>
    <w:rsid w:val="00E4560A"/>
    <w:rsid w:val="00E46577"/>
    <w:rsid w:val="00E46A99"/>
    <w:rsid w:val="00E47735"/>
    <w:rsid w:val="00E5011C"/>
    <w:rsid w:val="00E51100"/>
    <w:rsid w:val="00E5310F"/>
    <w:rsid w:val="00E5536B"/>
    <w:rsid w:val="00E56851"/>
    <w:rsid w:val="00E578F1"/>
    <w:rsid w:val="00E60096"/>
    <w:rsid w:val="00E600F6"/>
    <w:rsid w:val="00E604C0"/>
    <w:rsid w:val="00E6081F"/>
    <w:rsid w:val="00E60C6D"/>
    <w:rsid w:val="00E6336B"/>
    <w:rsid w:val="00E63AF8"/>
    <w:rsid w:val="00E649FC"/>
    <w:rsid w:val="00E64D00"/>
    <w:rsid w:val="00E65261"/>
    <w:rsid w:val="00E6560B"/>
    <w:rsid w:val="00E65F69"/>
    <w:rsid w:val="00E673EB"/>
    <w:rsid w:val="00E70128"/>
    <w:rsid w:val="00E70C60"/>
    <w:rsid w:val="00E74573"/>
    <w:rsid w:val="00E75209"/>
    <w:rsid w:val="00E7570C"/>
    <w:rsid w:val="00E75883"/>
    <w:rsid w:val="00E76657"/>
    <w:rsid w:val="00E76FC1"/>
    <w:rsid w:val="00E77BB6"/>
    <w:rsid w:val="00E77EF1"/>
    <w:rsid w:val="00E82160"/>
    <w:rsid w:val="00E82D50"/>
    <w:rsid w:val="00E82EC9"/>
    <w:rsid w:val="00E83B0C"/>
    <w:rsid w:val="00E83BEA"/>
    <w:rsid w:val="00E83CF8"/>
    <w:rsid w:val="00E8488B"/>
    <w:rsid w:val="00E85B79"/>
    <w:rsid w:val="00E87FA5"/>
    <w:rsid w:val="00E9332D"/>
    <w:rsid w:val="00E958E5"/>
    <w:rsid w:val="00E9629F"/>
    <w:rsid w:val="00E96B62"/>
    <w:rsid w:val="00E9714C"/>
    <w:rsid w:val="00E97FAC"/>
    <w:rsid w:val="00EA0F78"/>
    <w:rsid w:val="00EA1300"/>
    <w:rsid w:val="00EA1323"/>
    <w:rsid w:val="00EA2B37"/>
    <w:rsid w:val="00EA2D2E"/>
    <w:rsid w:val="00EA3F7D"/>
    <w:rsid w:val="00EA4B5E"/>
    <w:rsid w:val="00EA5C9C"/>
    <w:rsid w:val="00EA6CBB"/>
    <w:rsid w:val="00EA6D4A"/>
    <w:rsid w:val="00EB3C40"/>
    <w:rsid w:val="00EB4A98"/>
    <w:rsid w:val="00EB4D39"/>
    <w:rsid w:val="00EB5482"/>
    <w:rsid w:val="00EB5893"/>
    <w:rsid w:val="00EB6254"/>
    <w:rsid w:val="00EB73EB"/>
    <w:rsid w:val="00EB7CA9"/>
    <w:rsid w:val="00EB7FBB"/>
    <w:rsid w:val="00EC14D1"/>
    <w:rsid w:val="00EC221E"/>
    <w:rsid w:val="00EC25E3"/>
    <w:rsid w:val="00EC2D53"/>
    <w:rsid w:val="00EC2FB5"/>
    <w:rsid w:val="00EC322F"/>
    <w:rsid w:val="00EC38E1"/>
    <w:rsid w:val="00EC3A31"/>
    <w:rsid w:val="00EC3B2A"/>
    <w:rsid w:val="00EC3BB9"/>
    <w:rsid w:val="00EC43A3"/>
    <w:rsid w:val="00EC4B48"/>
    <w:rsid w:val="00EC5C36"/>
    <w:rsid w:val="00EC63AE"/>
    <w:rsid w:val="00EC6681"/>
    <w:rsid w:val="00EC7492"/>
    <w:rsid w:val="00EC74F0"/>
    <w:rsid w:val="00ED1E22"/>
    <w:rsid w:val="00ED3E98"/>
    <w:rsid w:val="00ED3FE9"/>
    <w:rsid w:val="00ED72AF"/>
    <w:rsid w:val="00EE19E4"/>
    <w:rsid w:val="00EE25EB"/>
    <w:rsid w:val="00EE2B4E"/>
    <w:rsid w:val="00EE3FED"/>
    <w:rsid w:val="00EE56ED"/>
    <w:rsid w:val="00EF05C5"/>
    <w:rsid w:val="00EF062D"/>
    <w:rsid w:val="00EF1FA4"/>
    <w:rsid w:val="00EF21D5"/>
    <w:rsid w:val="00EF350A"/>
    <w:rsid w:val="00EF38BE"/>
    <w:rsid w:val="00EF4443"/>
    <w:rsid w:val="00EF52B0"/>
    <w:rsid w:val="00EF5670"/>
    <w:rsid w:val="00EF58A1"/>
    <w:rsid w:val="00EF6213"/>
    <w:rsid w:val="00EF7A34"/>
    <w:rsid w:val="00EF7C29"/>
    <w:rsid w:val="00F001B6"/>
    <w:rsid w:val="00F007F9"/>
    <w:rsid w:val="00F029CD"/>
    <w:rsid w:val="00F02A7C"/>
    <w:rsid w:val="00F03F46"/>
    <w:rsid w:val="00F03F73"/>
    <w:rsid w:val="00F04974"/>
    <w:rsid w:val="00F0548C"/>
    <w:rsid w:val="00F05599"/>
    <w:rsid w:val="00F067F2"/>
    <w:rsid w:val="00F0682C"/>
    <w:rsid w:val="00F06F3D"/>
    <w:rsid w:val="00F10059"/>
    <w:rsid w:val="00F10121"/>
    <w:rsid w:val="00F1020F"/>
    <w:rsid w:val="00F1107B"/>
    <w:rsid w:val="00F115EA"/>
    <w:rsid w:val="00F116FB"/>
    <w:rsid w:val="00F134D6"/>
    <w:rsid w:val="00F14AB1"/>
    <w:rsid w:val="00F14B44"/>
    <w:rsid w:val="00F15EA0"/>
    <w:rsid w:val="00F1623E"/>
    <w:rsid w:val="00F16EEE"/>
    <w:rsid w:val="00F1736E"/>
    <w:rsid w:val="00F203E2"/>
    <w:rsid w:val="00F20943"/>
    <w:rsid w:val="00F2179F"/>
    <w:rsid w:val="00F21ECE"/>
    <w:rsid w:val="00F22A21"/>
    <w:rsid w:val="00F22A49"/>
    <w:rsid w:val="00F25AB6"/>
    <w:rsid w:val="00F25B96"/>
    <w:rsid w:val="00F25DFA"/>
    <w:rsid w:val="00F26EEF"/>
    <w:rsid w:val="00F2762C"/>
    <w:rsid w:val="00F27B87"/>
    <w:rsid w:val="00F27C5B"/>
    <w:rsid w:val="00F27D3D"/>
    <w:rsid w:val="00F27F5D"/>
    <w:rsid w:val="00F3325A"/>
    <w:rsid w:val="00F339FE"/>
    <w:rsid w:val="00F34CB8"/>
    <w:rsid w:val="00F3631C"/>
    <w:rsid w:val="00F364E3"/>
    <w:rsid w:val="00F36DF3"/>
    <w:rsid w:val="00F40150"/>
    <w:rsid w:val="00F40C99"/>
    <w:rsid w:val="00F40FCA"/>
    <w:rsid w:val="00F41C87"/>
    <w:rsid w:val="00F41E77"/>
    <w:rsid w:val="00F421B7"/>
    <w:rsid w:val="00F44231"/>
    <w:rsid w:val="00F45FA5"/>
    <w:rsid w:val="00F46FC1"/>
    <w:rsid w:val="00F47AF8"/>
    <w:rsid w:val="00F5042B"/>
    <w:rsid w:val="00F50EBF"/>
    <w:rsid w:val="00F5299F"/>
    <w:rsid w:val="00F538C1"/>
    <w:rsid w:val="00F53CF1"/>
    <w:rsid w:val="00F547B6"/>
    <w:rsid w:val="00F54ECA"/>
    <w:rsid w:val="00F55301"/>
    <w:rsid w:val="00F556C2"/>
    <w:rsid w:val="00F55B96"/>
    <w:rsid w:val="00F55E77"/>
    <w:rsid w:val="00F56FF2"/>
    <w:rsid w:val="00F57816"/>
    <w:rsid w:val="00F579A0"/>
    <w:rsid w:val="00F6188A"/>
    <w:rsid w:val="00F643AE"/>
    <w:rsid w:val="00F64C3A"/>
    <w:rsid w:val="00F64D87"/>
    <w:rsid w:val="00F656EA"/>
    <w:rsid w:val="00F65700"/>
    <w:rsid w:val="00F65EBB"/>
    <w:rsid w:val="00F663B5"/>
    <w:rsid w:val="00F70596"/>
    <w:rsid w:val="00F71A02"/>
    <w:rsid w:val="00F724FE"/>
    <w:rsid w:val="00F725CB"/>
    <w:rsid w:val="00F72ACE"/>
    <w:rsid w:val="00F72C41"/>
    <w:rsid w:val="00F739E8"/>
    <w:rsid w:val="00F741B2"/>
    <w:rsid w:val="00F74931"/>
    <w:rsid w:val="00F74EEC"/>
    <w:rsid w:val="00F755F3"/>
    <w:rsid w:val="00F775F0"/>
    <w:rsid w:val="00F824AA"/>
    <w:rsid w:val="00F82AF5"/>
    <w:rsid w:val="00F83985"/>
    <w:rsid w:val="00F83C0F"/>
    <w:rsid w:val="00F85A39"/>
    <w:rsid w:val="00F86018"/>
    <w:rsid w:val="00F8610F"/>
    <w:rsid w:val="00F870C4"/>
    <w:rsid w:val="00F8798B"/>
    <w:rsid w:val="00F87D04"/>
    <w:rsid w:val="00F904D1"/>
    <w:rsid w:val="00F9077E"/>
    <w:rsid w:val="00F9121E"/>
    <w:rsid w:val="00F9537F"/>
    <w:rsid w:val="00F9628A"/>
    <w:rsid w:val="00FA0062"/>
    <w:rsid w:val="00FA03BB"/>
    <w:rsid w:val="00FA0DD3"/>
    <w:rsid w:val="00FA1057"/>
    <w:rsid w:val="00FA18BC"/>
    <w:rsid w:val="00FA5517"/>
    <w:rsid w:val="00FA59CE"/>
    <w:rsid w:val="00FA5CF6"/>
    <w:rsid w:val="00FA73A1"/>
    <w:rsid w:val="00FB0BA6"/>
    <w:rsid w:val="00FB0E2C"/>
    <w:rsid w:val="00FB1A82"/>
    <w:rsid w:val="00FB31C8"/>
    <w:rsid w:val="00FB3516"/>
    <w:rsid w:val="00FB387C"/>
    <w:rsid w:val="00FB38DF"/>
    <w:rsid w:val="00FB4418"/>
    <w:rsid w:val="00FB511F"/>
    <w:rsid w:val="00FB6128"/>
    <w:rsid w:val="00FB6FB0"/>
    <w:rsid w:val="00FB7E28"/>
    <w:rsid w:val="00FC1AA8"/>
    <w:rsid w:val="00FC1C8D"/>
    <w:rsid w:val="00FC21E9"/>
    <w:rsid w:val="00FC3036"/>
    <w:rsid w:val="00FC4FA1"/>
    <w:rsid w:val="00FC6204"/>
    <w:rsid w:val="00FC697A"/>
    <w:rsid w:val="00FC6F47"/>
    <w:rsid w:val="00FC72CF"/>
    <w:rsid w:val="00FC7A39"/>
    <w:rsid w:val="00FD0D64"/>
    <w:rsid w:val="00FD11CD"/>
    <w:rsid w:val="00FD193F"/>
    <w:rsid w:val="00FD2B81"/>
    <w:rsid w:val="00FD3E73"/>
    <w:rsid w:val="00FD3EA3"/>
    <w:rsid w:val="00FD4844"/>
    <w:rsid w:val="00FD51E0"/>
    <w:rsid w:val="00FD7170"/>
    <w:rsid w:val="00FD7927"/>
    <w:rsid w:val="00FE10AC"/>
    <w:rsid w:val="00FE2BBD"/>
    <w:rsid w:val="00FE2E38"/>
    <w:rsid w:val="00FE3365"/>
    <w:rsid w:val="00FE3520"/>
    <w:rsid w:val="00FE3C1A"/>
    <w:rsid w:val="00FE63F2"/>
    <w:rsid w:val="00FE678A"/>
    <w:rsid w:val="00FF026A"/>
    <w:rsid w:val="00FF05D2"/>
    <w:rsid w:val="00FF0F83"/>
    <w:rsid w:val="00FF2D5B"/>
    <w:rsid w:val="00FF6F25"/>
    <w:rsid w:val="00FF7C0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250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paragraph" w:styleId="Ttulo3">
    <w:name w:val="heading 3"/>
    <w:basedOn w:val="Normal"/>
    <w:next w:val="Normal"/>
    <w:link w:val="Ttulo3Car"/>
    <w:uiPriority w:val="9"/>
    <w:unhideWhenUsed/>
    <w:qFormat/>
    <w:rsid w:val="0025097F"/>
    <w:pPr>
      <w:keepNext/>
      <w:keepLines/>
      <w:spacing w:before="200" w:after="0" w:line="240" w:lineRule="auto"/>
      <w:jc w:val="both"/>
      <w:outlineLvl w:val="2"/>
    </w:pPr>
    <w:rPr>
      <w:rFonts w:ascii="Cambria" w:eastAsia="Times New Roman" w:hAnsi="Cambria"/>
      <w:b/>
      <w:bCs/>
      <w:color w:val="4F81BD"/>
      <w:sz w:val="20"/>
      <w:szCs w:val="24"/>
      <w:lang w:val="es-CO" w:eastAsia="es-ES"/>
    </w:rPr>
  </w:style>
  <w:style w:type="paragraph" w:styleId="Ttulo4">
    <w:name w:val="heading 4"/>
    <w:basedOn w:val="Normal"/>
    <w:next w:val="Normal"/>
    <w:link w:val="Ttulo4Car"/>
    <w:uiPriority w:val="9"/>
    <w:unhideWhenUsed/>
    <w:qFormat/>
    <w:rsid w:val="0025097F"/>
    <w:pPr>
      <w:keepNext/>
      <w:keepLines/>
      <w:spacing w:before="200" w:after="0"/>
      <w:outlineLvl w:val="3"/>
    </w:pPr>
    <w:rPr>
      <w:rFonts w:ascii="Cambria" w:eastAsia="Times New Roman" w:hAnsi="Cambria"/>
      <w:b/>
      <w:bCs/>
      <w:i/>
      <w:iCs/>
      <w:color w:val="4F81BD"/>
      <w:sz w:val="20"/>
      <w:szCs w:val="20"/>
      <w:lang w:val="es-CO"/>
    </w:rPr>
  </w:style>
  <w:style w:type="paragraph" w:styleId="Ttulo5">
    <w:name w:val="heading 5"/>
    <w:basedOn w:val="Normal"/>
    <w:next w:val="Normal"/>
    <w:link w:val="Ttulo5Car"/>
    <w:uiPriority w:val="9"/>
    <w:unhideWhenUsed/>
    <w:qFormat/>
    <w:rsid w:val="0025097F"/>
    <w:pPr>
      <w:spacing w:before="240" w:after="60"/>
      <w:outlineLvl w:val="4"/>
    </w:pPr>
    <w:rPr>
      <w:rFonts w:eastAsia="Times New Roman"/>
      <w:b/>
      <w:bCs/>
      <w:i/>
      <w:iCs/>
      <w:sz w:val="26"/>
      <w:szCs w:val="26"/>
      <w:lang w:val="es-CO"/>
    </w:rPr>
  </w:style>
  <w:style w:type="paragraph" w:styleId="Ttulo7">
    <w:name w:val="heading 7"/>
    <w:basedOn w:val="Normal"/>
    <w:next w:val="Normal"/>
    <w:link w:val="Ttulo7Car"/>
    <w:uiPriority w:val="9"/>
    <w:unhideWhenUsed/>
    <w:qFormat/>
    <w:rsid w:val="0025097F"/>
    <w:pPr>
      <w:keepNext/>
      <w:keepLines/>
      <w:spacing w:before="200" w:after="0"/>
      <w:outlineLvl w:val="6"/>
    </w:pPr>
    <w:rPr>
      <w:rFonts w:ascii="Cambria" w:eastAsia="Times New Roman" w:hAnsi="Cambria"/>
      <w:i/>
      <w:iCs/>
      <w:color w:val="40404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uiPriority w:val="99"/>
    <w:rsid w:val="006B0C0A"/>
    <w:rPr>
      <w:color w:val="0000FF"/>
      <w:u w:val="single"/>
    </w:rPr>
  </w:style>
  <w:style w:type="paragraph" w:styleId="Prrafodelista">
    <w:name w:val="List Paragraph"/>
    <w:aliases w:val="Segundo nivel de viñetas,List Paragraph1,List Paragraph,titulo 3,Lista vistosa - Énfasis 11,Segundo nivel de vi–etas,parrafo,Lista viñetas,Ha,Resume Title,Colorful List Accent 1,HOJA,Bolita,Párrafo de lista4,BOLADEF,Párrafo de lista3"/>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Lista viñetas Car,Ha Car,Resume Title Car,Colorful List Accent 1 Car,HOJA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uiPriority w:val="99"/>
    <w:rsid w:val="00880991"/>
    <w:rPr>
      <w:sz w:val="16"/>
      <w:szCs w:val="16"/>
    </w:rPr>
  </w:style>
  <w:style w:type="paragraph" w:styleId="Textocomentario">
    <w:name w:val="annotation text"/>
    <w:basedOn w:val="Normal"/>
    <w:link w:val="TextocomentarioCar"/>
    <w:uiPriority w:val="99"/>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uiPriority w:val="99"/>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25097F"/>
    <w:rPr>
      <w:rFonts w:asciiTheme="majorHAnsi" w:eastAsiaTheme="majorEastAsia" w:hAnsiTheme="majorHAnsi" w:cstheme="majorBidi"/>
      <w:color w:val="2E74B5" w:themeColor="accent1" w:themeShade="BF"/>
      <w:sz w:val="32"/>
      <w:szCs w:val="32"/>
      <w:lang w:val="es-ES" w:eastAsia="en-US"/>
    </w:rPr>
  </w:style>
  <w:style w:type="character" w:customStyle="1" w:styleId="Ttulo3Car">
    <w:name w:val="Título 3 Car"/>
    <w:basedOn w:val="Fuentedeprrafopredeter"/>
    <w:link w:val="Ttulo3"/>
    <w:uiPriority w:val="9"/>
    <w:rsid w:val="0025097F"/>
    <w:rPr>
      <w:rFonts w:ascii="Cambria" w:eastAsia="Times New Roman" w:hAnsi="Cambria"/>
      <w:b/>
      <w:bCs/>
      <w:color w:val="4F81BD"/>
      <w:szCs w:val="24"/>
      <w:lang w:eastAsia="es-ES"/>
    </w:rPr>
  </w:style>
  <w:style w:type="character" w:customStyle="1" w:styleId="Ttulo4Car">
    <w:name w:val="Título 4 Car"/>
    <w:basedOn w:val="Fuentedeprrafopredeter"/>
    <w:link w:val="Ttulo4"/>
    <w:uiPriority w:val="9"/>
    <w:rsid w:val="0025097F"/>
    <w:rPr>
      <w:rFonts w:ascii="Cambria" w:eastAsia="Times New Roman" w:hAnsi="Cambria"/>
      <w:b/>
      <w:bCs/>
      <w:i/>
      <w:iCs/>
      <w:color w:val="4F81BD"/>
      <w:lang w:eastAsia="en-US"/>
    </w:rPr>
  </w:style>
  <w:style w:type="character" w:customStyle="1" w:styleId="Ttulo5Car">
    <w:name w:val="Título 5 Car"/>
    <w:basedOn w:val="Fuentedeprrafopredeter"/>
    <w:link w:val="Ttulo5"/>
    <w:uiPriority w:val="9"/>
    <w:rsid w:val="0025097F"/>
    <w:rPr>
      <w:rFonts w:eastAsia="Times New Roman"/>
      <w:b/>
      <w:bCs/>
      <w:i/>
      <w:iCs/>
      <w:sz w:val="26"/>
      <w:szCs w:val="26"/>
      <w:lang w:eastAsia="en-US"/>
    </w:rPr>
  </w:style>
  <w:style w:type="character" w:customStyle="1" w:styleId="Ttulo7Car">
    <w:name w:val="Título 7 Car"/>
    <w:basedOn w:val="Fuentedeprrafopredeter"/>
    <w:link w:val="Ttulo7"/>
    <w:uiPriority w:val="9"/>
    <w:rsid w:val="0025097F"/>
    <w:rPr>
      <w:rFonts w:ascii="Cambria" w:eastAsia="Times New Roman" w:hAnsi="Cambria"/>
      <w:i/>
      <w:iCs/>
      <w:color w:val="404040"/>
      <w:sz w:val="22"/>
      <w:szCs w:val="22"/>
      <w:lang w:eastAsia="en-US"/>
    </w:rPr>
  </w:style>
  <w:style w:type="character" w:styleId="Refdenotaalpie">
    <w:name w:val="footnote reference"/>
    <w:aliases w:val="referencia nota al pie,Texto de nota al pie,Nota de pie,Texto nota al pie,Appel note de bas de page"/>
    <w:unhideWhenUsed/>
    <w:rsid w:val="0025097F"/>
    <w:rPr>
      <w:vertAlign w:val="superscript"/>
    </w:rPr>
  </w:style>
  <w:style w:type="paragraph" w:styleId="Mapadeldocumento">
    <w:name w:val="Document Map"/>
    <w:basedOn w:val="Normal"/>
    <w:link w:val="MapadeldocumentoCar"/>
    <w:uiPriority w:val="99"/>
    <w:semiHidden/>
    <w:unhideWhenUsed/>
    <w:rsid w:val="0025097F"/>
    <w:pPr>
      <w:spacing w:after="0" w:line="240" w:lineRule="auto"/>
      <w:jc w:val="both"/>
    </w:pPr>
    <w:rPr>
      <w:rFonts w:ascii="Tahoma" w:eastAsia="Times New Roman" w:hAnsi="Tahoma"/>
      <w:sz w:val="16"/>
      <w:szCs w:val="16"/>
      <w:lang w:val="es-CO" w:eastAsia="es-ES"/>
    </w:rPr>
  </w:style>
  <w:style w:type="character" w:customStyle="1" w:styleId="MapadeldocumentoCar">
    <w:name w:val="Mapa del documento Car"/>
    <w:basedOn w:val="Fuentedeprrafopredeter"/>
    <w:link w:val="Mapadeldocumento"/>
    <w:uiPriority w:val="99"/>
    <w:semiHidden/>
    <w:rsid w:val="0025097F"/>
    <w:rPr>
      <w:rFonts w:ascii="Tahoma" w:eastAsia="Times New Roman" w:hAnsi="Tahoma"/>
      <w:sz w:val="16"/>
      <w:szCs w:val="16"/>
      <w:lang w:eastAsia="es-ES"/>
    </w:rPr>
  </w:style>
  <w:style w:type="table" w:styleId="Tablaconcuadrcula">
    <w:name w:val="Table Grid"/>
    <w:basedOn w:val="Tablanormal"/>
    <w:uiPriority w:val="59"/>
    <w:rsid w:val="0025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25097F"/>
    <w:pPr>
      <w:widowControl/>
      <w:spacing w:after="200"/>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25097F"/>
    <w:rPr>
      <w:rFonts w:ascii="Verdana" w:eastAsia="Times New Roman" w:hAnsi="Verdana" w:cs="Times New Roman"/>
      <w:b/>
      <w:bCs/>
      <w:sz w:val="20"/>
      <w:szCs w:val="20"/>
      <w:lang w:val="es-ES_tradnl" w:eastAsia="en-US"/>
    </w:rPr>
  </w:style>
  <w:style w:type="paragraph" w:customStyle="1" w:styleId="Default">
    <w:name w:val="Default"/>
    <w:rsid w:val="0025097F"/>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25097F"/>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25097F"/>
    <w:pPr>
      <w:widowControl w:val="0"/>
      <w:shd w:val="clear" w:color="auto" w:fill="FFFFFF"/>
      <w:spacing w:after="0" w:line="259" w:lineRule="exact"/>
    </w:pPr>
    <w:rPr>
      <w:rFonts w:ascii="Tahoma" w:eastAsia="Tahoma" w:hAnsi="Tahoma" w:cs="Tahoma"/>
      <w:spacing w:val="-5"/>
      <w:sz w:val="21"/>
      <w:szCs w:val="21"/>
      <w:lang w:val="es-CO" w:eastAsia="es-CO"/>
    </w:rPr>
  </w:style>
  <w:style w:type="paragraph" w:customStyle="1" w:styleId="Prrafodelista1">
    <w:name w:val="Párrafo de lista1"/>
    <w:basedOn w:val="Normal"/>
    <w:qFormat/>
    <w:rsid w:val="0025097F"/>
    <w:pPr>
      <w:spacing w:after="0" w:line="240" w:lineRule="auto"/>
      <w:ind w:left="708"/>
    </w:pPr>
    <w:rPr>
      <w:rFonts w:ascii="Times New Roman" w:eastAsia="Times New Roman" w:hAnsi="Times New Roman"/>
      <w:sz w:val="24"/>
      <w:szCs w:val="24"/>
      <w:lang w:eastAsia="es-ES"/>
    </w:rPr>
  </w:style>
  <w:style w:type="paragraph" w:customStyle="1" w:styleId="Puesto1">
    <w:name w:val="Puesto1"/>
    <w:basedOn w:val="Normal"/>
    <w:link w:val="PuestoCar"/>
    <w:qFormat/>
    <w:rsid w:val="0025097F"/>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25097F"/>
    <w:rPr>
      <w:rFonts w:ascii="Tahoma" w:eastAsia="Times New Roman" w:hAnsi="Tahoma"/>
      <w:b/>
      <w:sz w:val="24"/>
      <w:lang w:val="es-MX" w:eastAsia="es-ES"/>
    </w:rPr>
  </w:style>
  <w:style w:type="paragraph" w:styleId="NormalWeb">
    <w:name w:val="Normal (Web)"/>
    <w:basedOn w:val="Normal"/>
    <w:uiPriority w:val="99"/>
    <w:unhideWhenUsed/>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extoindependiente3">
    <w:name w:val="Body Text 3"/>
    <w:basedOn w:val="Normal"/>
    <w:link w:val="Textoindependiente3Car"/>
    <w:semiHidden/>
    <w:rsid w:val="0025097F"/>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basedOn w:val="Fuentedeprrafopredeter"/>
    <w:link w:val="Textoindependiente3"/>
    <w:semiHidden/>
    <w:rsid w:val="0025097F"/>
    <w:rPr>
      <w:rFonts w:ascii="Arial" w:eastAsia="Times New Roman" w:hAnsi="Arial"/>
      <w:sz w:val="24"/>
      <w:lang w:val="es-MX" w:eastAsia="es-ES"/>
    </w:rPr>
  </w:style>
  <w:style w:type="paragraph" w:styleId="Subttulo">
    <w:name w:val="Subtitle"/>
    <w:basedOn w:val="Normal"/>
    <w:next w:val="Normal"/>
    <w:link w:val="SubttuloCar"/>
    <w:uiPriority w:val="11"/>
    <w:qFormat/>
    <w:rsid w:val="0025097F"/>
    <w:pPr>
      <w:numPr>
        <w:ilvl w:val="1"/>
      </w:numPr>
    </w:pPr>
    <w:rPr>
      <w:rFonts w:ascii="Cambria" w:eastAsia="Times New Roman" w:hAnsi="Cambria"/>
      <w:i/>
      <w:iCs/>
      <w:color w:val="4F81BD"/>
      <w:spacing w:val="15"/>
      <w:sz w:val="24"/>
      <w:szCs w:val="24"/>
      <w:lang w:val="es-CO"/>
    </w:rPr>
  </w:style>
  <w:style w:type="character" w:customStyle="1" w:styleId="SubttuloCar">
    <w:name w:val="Subtítulo Car"/>
    <w:basedOn w:val="Fuentedeprrafopredeter"/>
    <w:link w:val="Subttulo"/>
    <w:uiPriority w:val="11"/>
    <w:rsid w:val="0025097F"/>
    <w:rPr>
      <w:rFonts w:ascii="Cambria" w:eastAsia="Times New Roman" w:hAnsi="Cambria"/>
      <w:i/>
      <w:iCs/>
      <w:color w:val="4F81BD"/>
      <w:spacing w:val="15"/>
      <w:sz w:val="24"/>
      <w:szCs w:val="24"/>
      <w:lang w:eastAsia="en-US"/>
    </w:rPr>
  </w:style>
  <w:style w:type="paragraph" w:styleId="TtuloTDC">
    <w:name w:val="TOC Heading"/>
    <w:basedOn w:val="Ttulo1"/>
    <w:next w:val="Normal"/>
    <w:uiPriority w:val="39"/>
    <w:unhideWhenUsed/>
    <w:qFormat/>
    <w:rsid w:val="0025097F"/>
    <w:pPr>
      <w:spacing w:line="259" w:lineRule="auto"/>
      <w:outlineLvl w:val="9"/>
    </w:pPr>
    <w:rPr>
      <w:rFonts w:ascii="Calibri Light" w:eastAsia="Times New Roman" w:hAnsi="Calibri Light" w:cs="Times New Roman"/>
      <w:color w:val="2E74B5"/>
      <w:lang w:val="es-CO" w:eastAsia="es-CO"/>
    </w:rPr>
  </w:style>
  <w:style w:type="paragraph" w:styleId="TDC1">
    <w:name w:val="toc 1"/>
    <w:basedOn w:val="Normal"/>
    <w:next w:val="Normal"/>
    <w:autoRedefine/>
    <w:uiPriority w:val="39"/>
    <w:unhideWhenUsed/>
    <w:rsid w:val="0025097F"/>
    <w:pPr>
      <w:tabs>
        <w:tab w:val="left" w:pos="142"/>
        <w:tab w:val="left" w:pos="440"/>
        <w:tab w:val="right" w:leader="dot" w:pos="8828"/>
      </w:tabs>
    </w:pPr>
    <w:rPr>
      <w:lang w:val="es-CO"/>
    </w:rPr>
  </w:style>
  <w:style w:type="paragraph" w:styleId="TDC2">
    <w:name w:val="toc 2"/>
    <w:basedOn w:val="Normal"/>
    <w:next w:val="Normal"/>
    <w:autoRedefine/>
    <w:uiPriority w:val="39"/>
    <w:unhideWhenUsed/>
    <w:rsid w:val="0025097F"/>
    <w:pPr>
      <w:tabs>
        <w:tab w:val="left" w:pos="993"/>
        <w:tab w:val="right" w:leader="dot" w:pos="8828"/>
      </w:tabs>
      <w:spacing w:after="0"/>
      <w:ind w:left="851" w:hanging="425"/>
    </w:pPr>
    <w:rPr>
      <w:lang w:val="es-CO"/>
    </w:rPr>
  </w:style>
  <w:style w:type="paragraph" w:styleId="TDC3">
    <w:name w:val="toc 3"/>
    <w:basedOn w:val="Normal"/>
    <w:next w:val="Normal"/>
    <w:autoRedefine/>
    <w:uiPriority w:val="39"/>
    <w:unhideWhenUsed/>
    <w:rsid w:val="0025097F"/>
    <w:pPr>
      <w:tabs>
        <w:tab w:val="left" w:pos="1276"/>
        <w:tab w:val="right" w:leader="dot" w:pos="8828"/>
      </w:tabs>
      <w:spacing w:after="0"/>
      <w:ind w:left="1418" w:hanging="709"/>
    </w:pPr>
    <w:rPr>
      <w:lang w:val="es-CO"/>
    </w:rPr>
  </w:style>
  <w:style w:type="character" w:customStyle="1" w:styleId="apple-converted-space">
    <w:name w:val="apple-converted-space"/>
    <w:rsid w:val="0025097F"/>
  </w:style>
  <w:style w:type="paragraph" w:customStyle="1" w:styleId="grisbold">
    <w:name w:val="grisbold"/>
    <w:basedOn w:val="Normal"/>
    <w:rsid w:val="0025097F"/>
    <w:pPr>
      <w:spacing w:before="100" w:beforeAutospacing="1" w:after="100" w:afterAutospacing="1" w:line="240" w:lineRule="auto"/>
    </w:pPr>
    <w:rPr>
      <w:rFonts w:ascii="Verdana" w:eastAsia="Times New Roman" w:hAnsi="Verdana"/>
      <w:b/>
      <w:bCs/>
      <w:color w:val="5A6D7E"/>
      <w:sz w:val="24"/>
      <w:szCs w:val="24"/>
      <w:lang w:val="es-CO" w:eastAsia="es-CO"/>
    </w:rPr>
  </w:style>
  <w:style w:type="table" w:customStyle="1" w:styleId="Tabladecuadrcula2-nfasis61">
    <w:name w:val="Tabla de cuadrícula 2 - Énfasis 61"/>
    <w:basedOn w:val="Tablanormal"/>
    <w:uiPriority w:val="47"/>
    <w:rsid w:val="0025097F"/>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25097F"/>
    <w:rPr>
      <w:sz w:val="20"/>
      <w:szCs w:val="20"/>
      <w:lang w:val="es-CO"/>
    </w:rPr>
  </w:style>
  <w:style w:type="character" w:customStyle="1" w:styleId="TextonotapieCar">
    <w:name w:val="Texto nota pie Car"/>
    <w:basedOn w:val="Fuentedeprrafopredeter"/>
    <w:link w:val="Textonotapie"/>
    <w:uiPriority w:val="99"/>
    <w:semiHidden/>
    <w:rsid w:val="0025097F"/>
    <w:rPr>
      <w:lang w:eastAsia="en-US"/>
    </w:rPr>
  </w:style>
  <w:style w:type="character" w:customStyle="1" w:styleId="etiquetatextotablanegrita1">
    <w:name w:val="etiquetatextotablanegrita1"/>
    <w:basedOn w:val="Fuentedeprrafopredeter"/>
    <w:rsid w:val="0025097F"/>
    <w:rPr>
      <w:rFonts w:ascii="Arial" w:hAnsi="Arial" w:cs="Arial" w:hint="default"/>
      <w:b/>
      <w:bCs/>
      <w:color w:val="3C6F9C"/>
      <w:sz w:val="18"/>
      <w:szCs w:val="18"/>
    </w:rPr>
  </w:style>
  <w:style w:type="character" w:customStyle="1" w:styleId="etiquetatextotablaformularionegrita1">
    <w:name w:val="etiquetatextotablaformularionegrita1"/>
    <w:basedOn w:val="Fuentedeprrafopredeter"/>
    <w:rsid w:val="0025097F"/>
    <w:rPr>
      <w:rFonts w:ascii="Arial" w:hAnsi="Arial" w:cs="Arial" w:hint="default"/>
      <w:b/>
      <w:bCs/>
      <w:color w:val="666666"/>
      <w:sz w:val="17"/>
      <w:szCs w:val="17"/>
    </w:rPr>
  </w:style>
  <w:style w:type="paragraph" w:customStyle="1" w:styleId="Textodebloque2">
    <w:name w:val="Texto de bloque2"/>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Textodebloque3">
    <w:name w:val="Texto de bloque3"/>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customStyle="1" w:styleId="xxmsonormal">
    <w:name w:val="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xetiquetatitulo">
    <w:name w:val="x_etiquetatitulo"/>
    <w:basedOn w:val="Fuentedeprrafopredeter"/>
    <w:rsid w:val="0025097F"/>
  </w:style>
  <w:style w:type="paragraph" w:customStyle="1" w:styleId="xmsolistparagraph">
    <w:name w:val="x_msolistparagraph"/>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paragraph" w:styleId="Ttulo">
    <w:name w:val="Title"/>
    <w:basedOn w:val="Normal"/>
    <w:link w:val="TtuloCar1"/>
    <w:qFormat/>
    <w:rsid w:val="0025097F"/>
    <w:pPr>
      <w:spacing w:after="0" w:line="240" w:lineRule="auto"/>
      <w:jc w:val="center"/>
    </w:pPr>
    <w:rPr>
      <w:rFonts w:ascii="Tahoma" w:eastAsia="Times New Roman" w:hAnsi="Tahoma"/>
      <w:b/>
      <w:sz w:val="24"/>
      <w:szCs w:val="20"/>
      <w:lang w:val="es-MX" w:eastAsia="es-ES"/>
    </w:rPr>
  </w:style>
  <w:style w:type="character" w:customStyle="1" w:styleId="TtuloCar">
    <w:name w:val="Título Car"/>
    <w:basedOn w:val="Fuentedeprrafopredeter"/>
    <w:link w:val="Ttulo10"/>
    <w:uiPriority w:val="10"/>
    <w:rsid w:val="0025097F"/>
    <w:rPr>
      <w:rFonts w:asciiTheme="majorHAnsi" w:eastAsiaTheme="majorEastAsia" w:hAnsiTheme="majorHAnsi" w:cstheme="majorBidi"/>
      <w:spacing w:val="-10"/>
      <w:kern w:val="28"/>
      <w:sz w:val="56"/>
      <w:szCs w:val="56"/>
      <w:lang w:val="es-ES" w:eastAsia="en-US"/>
    </w:rPr>
  </w:style>
  <w:style w:type="character" w:customStyle="1" w:styleId="TtuloCar1">
    <w:name w:val="Título Car1"/>
    <w:link w:val="Ttulo"/>
    <w:rsid w:val="0025097F"/>
    <w:rPr>
      <w:rFonts w:ascii="Tahoma" w:eastAsia="Times New Roman" w:hAnsi="Tahoma"/>
      <w:b/>
      <w:sz w:val="24"/>
      <w:lang w:val="es-MX" w:eastAsia="es-ES"/>
    </w:rPr>
  </w:style>
  <w:style w:type="numbering" w:customStyle="1" w:styleId="Sinlista1">
    <w:name w:val="Sin lista1"/>
    <w:next w:val="Sinlista"/>
    <w:uiPriority w:val="99"/>
    <w:semiHidden/>
    <w:unhideWhenUsed/>
    <w:rsid w:val="0025097F"/>
  </w:style>
  <w:style w:type="paragraph" w:styleId="Descripcin">
    <w:name w:val="caption"/>
    <w:basedOn w:val="Normal"/>
    <w:next w:val="Normal"/>
    <w:uiPriority w:val="35"/>
    <w:unhideWhenUsed/>
    <w:qFormat/>
    <w:rsid w:val="0025097F"/>
    <w:rPr>
      <w:b/>
      <w:bCs/>
      <w:sz w:val="20"/>
      <w:szCs w:val="20"/>
      <w:lang w:val="es-CO"/>
    </w:rPr>
  </w:style>
  <w:style w:type="paragraph" w:customStyle="1" w:styleId="1">
    <w:name w:val="1"/>
    <w:basedOn w:val="Normal"/>
    <w:next w:val="Normal"/>
    <w:uiPriority w:val="35"/>
    <w:unhideWhenUsed/>
    <w:qFormat/>
    <w:rsid w:val="0025097F"/>
    <w:rPr>
      <w:b/>
      <w:bCs/>
      <w:sz w:val="20"/>
      <w:szCs w:val="20"/>
      <w:lang w:val="es-CO"/>
    </w:rPr>
  </w:style>
  <w:style w:type="character" w:styleId="Hipervnculovisitado">
    <w:name w:val="FollowedHyperlink"/>
    <w:basedOn w:val="Fuentedeprrafopredeter"/>
    <w:uiPriority w:val="99"/>
    <w:semiHidden/>
    <w:unhideWhenUsed/>
    <w:rsid w:val="0025097F"/>
    <w:rPr>
      <w:color w:val="954F72" w:themeColor="followedHyperlink"/>
      <w:u w:val="single"/>
    </w:rPr>
  </w:style>
  <w:style w:type="paragraph" w:customStyle="1" w:styleId="Ttulo10">
    <w:name w:val="Título1"/>
    <w:basedOn w:val="Normal"/>
    <w:next w:val="Normal"/>
    <w:link w:val="TtuloCar"/>
    <w:uiPriority w:val="10"/>
    <w:qFormat/>
    <w:rsid w:val="0025097F"/>
    <w:pPr>
      <w:spacing w:before="240" w:after="60"/>
      <w:jc w:val="center"/>
      <w:outlineLvl w:val="0"/>
    </w:pPr>
    <w:rPr>
      <w:rFonts w:asciiTheme="majorHAnsi" w:eastAsiaTheme="majorEastAsia" w:hAnsiTheme="majorHAnsi" w:cstheme="majorBidi"/>
      <w:spacing w:val="-10"/>
      <w:kern w:val="28"/>
      <w:sz w:val="56"/>
      <w:szCs w:val="56"/>
    </w:rPr>
  </w:style>
  <w:style w:type="table" w:styleId="Tabladecuadrcula4-nfasis5">
    <w:name w:val="Grid Table 4 Accent 5"/>
    <w:basedOn w:val="Tablanormal"/>
    <w:uiPriority w:val="49"/>
    <w:rsid w:val="0025097F"/>
    <w:rPr>
      <w:lang w:val="es-ES" w:eastAsia="es-E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Tabladeilustraciones">
    <w:name w:val="table of figures"/>
    <w:basedOn w:val="Normal"/>
    <w:next w:val="Normal"/>
    <w:uiPriority w:val="99"/>
    <w:unhideWhenUsed/>
    <w:rsid w:val="0025097F"/>
    <w:rPr>
      <w:lang w:val="es-CO"/>
    </w:rPr>
  </w:style>
  <w:style w:type="table" w:styleId="Tabladecuadrcula6concolores">
    <w:name w:val="Grid Table 6 Colorful"/>
    <w:basedOn w:val="Tablanormal"/>
    <w:uiPriority w:val="51"/>
    <w:rsid w:val="0025097F"/>
    <w:rPr>
      <w:color w:val="00000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5oscura-nfasis1">
    <w:name w:val="Grid Table 5 Dark Accent 1"/>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uerpodeltexto2">
    <w:name w:val="Cuerpo del texto (2)_"/>
    <w:link w:val="Cuerpodeltexto20"/>
    <w:rsid w:val="0025097F"/>
    <w:rPr>
      <w:rFonts w:ascii="Arial Narrow" w:eastAsia="Arial Narrow" w:hAnsi="Arial Narrow" w:cs="Arial Narrow"/>
      <w:shd w:val="clear" w:color="auto" w:fill="FFFFFF"/>
    </w:rPr>
  </w:style>
  <w:style w:type="paragraph" w:customStyle="1" w:styleId="Cuerpodeltexto20">
    <w:name w:val="Cuerpo del texto (2)"/>
    <w:basedOn w:val="Normal"/>
    <w:link w:val="Cuerpodeltexto2"/>
    <w:rsid w:val="0025097F"/>
    <w:pPr>
      <w:widowControl w:val="0"/>
      <w:shd w:val="clear" w:color="auto" w:fill="FFFFFF"/>
      <w:spacing w:after="0" w:line="504" w:lineRule="exact"/>
      <w:ind w:hanging="480"/>
    </w:pPr>
    <w:rPr>
      <w:rFonts w:ascii="Arial Narrow" w:eastAsia="Arial Narrow" w:hAnsi="Arial Narrow" w:cs="Arial Narrow"/>
      <w:sz w:val="20"/>
      <w:szCs w:val="20"/>
      <w:lang w:val="es-CO" w:eastAsia="es-CO"/>
    </w:rPr>
  </w:style>
  <w:style w:type="paragraph" w:customStyle="1" w:styleId="Textodebloque1">
    <w:name w:val="Texto de bloque1"/>
    <w:basedOn w:val="Normal"/>
    <w:rsid w:val="0025097F"/>
    <w:pPr>
      <w:overflowPunct w:val="0"/>
      <w:autoSpaceDE w:val="0"/>
      <w:autoSpaceDN w:val="0"/>
      <w:adjustRightInd w:val="0"/>
      <w:spacing w:after="0" w:line="240" w:lineRule="auto"/>
      <w:ind w:left="851" w:right="851"/>
      <w:jc w:val="both"/>
      <w:textAlignment w:val="baseline"/>
    </w:pPr>
    <w:rPr>
      <w:rFonts w:ascii="Arial" w:eastAsia="Times New Roman" w:hAnsi="Arial"/>
      <w:sz w:val="24"/>
      <w:szCs w:val="20"/>
      <w:lang w:val="es-ES_tradnl" w:eastAsia="es-ES"/>
    </w:rPr>
  </w:style>
  <w:style w:type="paragraph" w:styleId="Continuarlista">
    <w:name w:val="List Continue"/>
    <w:basedOn w:val="Normal"/>
    <w:uiPriority w:val="99"/>
    <w:unhideWhenUsed/>
    <w:rsid w:val="0025097F"/>
    <w:pPr>
      <w:spacing w:after="120"/>
      <w:ind w:left="283"/>
      <w:contextualSpacing/>
    </w:pPr>
  </w:style>
  <w:style w:type="table" w:styleId="Tabladelista3-nfasis1">
    <w:name w:val="List Table 3 Accent 1"/>
    <w:basedOn w:val="Tablanormal"/>
    <w:uiPriority w:val="48"/>
    <w:rsid w:val="0025097F"/>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cuadrcula4-nfasis1">
    <w:name w:val="Grid Table 4 Accent 1"/>
    <w:basedOn w:val="Tablanormal"/>
    <w:uiPriority w:val="49"/>
    <w:rsid w:val="0025097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decuadrcula5oscura-nfasis5">
    <w:name w:val="Grid Table 5 Dark Accent 5"/>
    <w:basedOn w:val="Tablanormal"/>
    <w:uiPriority w:val="50"/>
    <w:rsid w:val="0025097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xl63">
    <w:name w:val="xl63"/>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4">
    <w:name w:val="xl64"/>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5">
    <w:name w:val="xl65"/>
    <w:basedOn w:val="Normal"/>
    <w:rsid w:val="0025097F"/>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6">
    <w:name w:val="xl66"/>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7">
    <w:name w:val="xl67"/>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68">
    <w:name w:val="xl68"/>
    <w:basedOn w:val="Normal"/>
    <w:rsid w:val="0025097F"/>
    <w:pPr>
      <w:pBdr>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69">
    <w:name w:val="xl69"/>
    <w:basedOn w:val="Normal"/>
    <w:rsid w:val="0025097F"/>
    <w:pPr>
      <w:pBdr>
        <w:bottom w:val="single" w:sz="8" w:space="0" w:color="FFFFFF"/>
        <w:right w:val="single" w:sz="8" w:space="0" w:color="FFFFFF"/>
      </w:pBdr>
      <w:shd w:val="clear" w:color="000000" w:fill="BDD6EE"/>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0">
    <w:name w:val="xl70"/>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sz w:val="20"/>
      <w:szCs w:val="20"/>
      <w:lang w:val="es-CO" w:eastAsia="es-CO"/>
    </w:rPr>
  </w:style>
  <w:style w:type="paragraph" w:customStyle="1" w:styleId="xl71">
    <w:name w:val="xl71"/>
    <w:basedOn w:val="Normal"/>
    <w:rsid w:val="0025097F"/>
    <w:pPr>
      <w:pBdr>
        <w:bottom w:val="single" w:sz="8" w:space="0" w:color="FFFFFF"/>
        <w:right w:val="single" w:sz="8" w:space="0" w:color="FFFFFF"/>
      </w:pBdr>
      <w:shd w:val="clear" w:color="000000" w:fill="DEEAF6"/>
      <w:spacing w:before="100" w:beforeAutospacing="1" w:after="100" w:afterAutospacing="1" w:line="240" w:lineRule="auto"/>
      <w:jc w:val="both"/>
      <w:textAlignment w:val="center"/>
    </w:pPr>
    <w:rPr>
      <w:rFonts w:ascii="Arial" w:eastAsia="Times New Roman" w:hAnsi="Arial" w:cs="Arial"/>
      <w:color w:val="000000"/>
      <w:sz w:val="20"/>
      <w:szCs w:val="20"/>
      <w:lang w:val="es-CO" w:eastAsia="es-CO"/>
    </w:rPr>
  </w:style>
  <w:style w:type="paragraph" w:customStyle="1" w:styleId="xl72">
    <w:name w:val="xl72"/>
    <w:basedOn w:val="Normal"/>
    <w:rsid w:val="002509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3">
    <w:name w:val="xl73"/>
    <w:basedOn w:val="Normal"/>
    <w:rsid w:val="0025097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4">
    <w:name w:val="xl74"/>
    <w:basedOn w:val="Normal"/>
    <w:rsid w:val="0025097F"/>
    <w:pPr>
      <w:pBdr>
        <w:bottom w:val="single" w:sz="8" w:space="0" w:color="FFFFFF"/>
        <w:right w:val="single" w:sz="8" w:space="0" w:color="FFFFFF"/>
      </w:pBdr>
      <w:shd w:val="clear" w:color="000000" w:fill="FFFF00"/>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5">
    <w:name w:val="xl75"/>
    <w:basedOn w:val="Normal"/>
    <w:rsid w:val="0025097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xl76">
    <w:name w:val="xl76"/>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7">
    <w:name w:val="xl77"/>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78">
    <w:name w:val="xl78"/>
    <w:basedOn w:val="Normal"/>
    <w:rsid w:val="0025097F"/>
    <w:pPr>
      <w:pBdr>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79">
    <w:name w:val="xl79"/>
    <w:basedOn w:val="Normal"/>
    <w:rsid w:val="0025097F"/>
    <w:pP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0">
    <w:name w:val="xl80"/>
    <w:basedOn w:val="Normal"/>
    <w:rsid w:val="0025097F"/>
    <w:pP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1">
    <w:name w:val="xl81"/>
    <w:basedOn w:val="Normal"/>
    <w:rsid w:val="0025097F"/>
    <w:pPr>
      <w:pBdr>
        <w:top w:val="single" w:sz="8" w:space="0" w:color="FFFFFF"/>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2">
    <w:name w:val="xl82"/>
    <w:basedOn w:val="Normal"/>
    <w:rsid w:val="0025097F"/>
    <w:pPr>
      <w:pBdr>
        <w:top w:val="single" w:sz="8" w:space="0" w:color="FFFFFF"/>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3">
    <w:name w:val="xl83"/>
    <w:basedOn w:val="Normal"/>
    <w:rsid w:val="0025097F"/>
    <w:pPr>
      <w:pBdr>
        <w:bottom w:val="single" w:sz="8" w:space="0" w:color="FFFFFF"/>
        <w:right w:val="single" w:sz="8" w:space="0" w:color="FFFFFF"/>
      </w:pBdr>
      <w:shd w:val="clear" w:color="000000" w:fill="5B9BD5"/>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4">
    <w:name w:val="xl84"/>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5">
    <w:name w:val="xl85"/>
    <w:basedOn w:val="Normal"/>
    <w:rsid w:val="0025097F"/>
    <w:pPr>
      <w:pBdr>
        <w:top w:val="single" w:sz="8" w:space="0" w:color="FFFFFF"/>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6">
    <w:name w:val="xl86"/>
    <w:basedOn w:val="Normal"/>
    <w:rsid w:val="0025097F"/>
    <w:pPr>
      <w:pBdr>
        <w:left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7">
    <w:name w:val="xl87"/>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88">
    <w:name w:val="xl88"/>
    <w:basedOn w:val="Normal"/>
    <w:rsid w:val="0025097F"/>
    <w:pPr>
      <w:pBdr>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89">
    <w:name w:val="xl89"/>
    <w:basedOn w:val="Normal"/>
    <w:rsid w:val="0025097F"/>
    <w:pPr>
      <w:pBdr>
        <w:left w:val="single" w:sz="4" w:space="0" w:color="auto"/>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90">
    <w:name w:val="xl90"/>
    <w:basedOn w:val="Normal"/>
    <w:rsid w:val="0025097F"/>
    <w:pPr>
      <w:pBdr>
        <w:top w:val="single" w:sz="8" w:space="0" w:color="FFFFFF"/>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1">
    <w:name w:val="xl91"/>
    <w:basedOn w:val="Normal"/>
    <w:rsid w:val="0025097F"/>
    <w:pPr>
      <w:pBdr>
        <w:left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2">
    <w:name w:val="xl92"/>
    <w:basedOn w:val="Normal"/>
    <w:rsid w:val="0025097F"/>
    <w:pPr>
      <w:pBdr>
        <w:left w:val="single" w:sz="8"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3">
    <w:name w:val="xl93"/>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4">
    <w:name w:val="xl94"/>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5">
    <w:name w:val="xl95"/>
    <w:basedOn w:val="Normal"/>
    <w:rsid w:val="0025097F"/>
    <w:pPr>
      <w:pBdr>
        <w:top w:val="single" w:sz="8" w:space="0" w:color="FFFFFF"/>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6">
    <w:name w:val="xl96"/>
    <w:basedOn w:val="Normal"/>
    <w:rsid w:val="0025097F"/>
    <w:pPr>
      <w:pBdr>
        <w:left w:val="single" w:sz="8" w:space="0" w:color="FFFFFF"/>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7">
    <w:name w:val="xl97"/>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98">
    <w:name w:val="xl98"/>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99">
    <w:name w:val="xl99"/>
    <w:basedOn w:val="Normal"/>
    <w:rsid w:val="0025097F"/>
    <w:pPr>
      <w:pBdr>
        <w:left w:val="single" w:sz="8" w:space="0" w:color="FFFFFF"/>
        <w:bottom w:val="single" w:sz="8" w:space="0" w:color="FFFFFF"/>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0">
    <w:name w:val="xl100"/>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1">
    <w:name w:val="xl101"/>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2">
    <w:name w:val="xl102"/>
    <w:basedOn w:val="Normal"/>
    <w:rsid w:val="0025097F"/>
    <w:pPr>
      <w:pBdr>
        <w:left w:val="single" w:sz="4" w:space="0" w:color="auto"/>
        <w:bottom w:val="single" w:sz="8" w:space="0" w:color="FFFFFF"/>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03">
    <w:name w:val="xl103"/>
    <w:basedOn w:val="Normal"/>
    <w:rsid w:val="0025097F"/>
    <w:pPr>
      <w:pBdr>
        <w:top w:val="single" w:sz="8" w:space="0" w:color="FFFFFF"/>
        <w:left w:val="single" w:sz="4" w:space="0" w:color="auto"/>
        <w:right w:val="single" w:sz="8" w:space="0" w:color="FFFFFF"/>
      </w:pBdr>
      <w:shd w:val="clear" w:color="000000" w:fill="BDD6EE"/>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4">
    <w:name w:val="xl104"/>
    <w:basedOn w:val="Normal"/>
    <w:rsid w:val="0025097F"/>
    <w:pPr>
      <w:pBdr>
        <w:top w:val="single" w:sz="8" w:space="0" w:color="FFFFFF"/>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5">
    <w:name w:val="xl105"/>
    <w:basedOn w:val="Normal"/>
    <w:rsid w:val="0025097F"/>
    <w:pPr>
      <w:pBdr>
        <w:left w:val="single" w:sz="4" w:space="0" w:color="auto"/>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6">
    <w:name w:val="xl106"/>
    <w:basedOn w:val="Normal"/>
    <w:rsid w:val="0025097F"/>
    <w:pPr>
      <w:pBdr>
        <w:left w:val="single" w:sz="4" w:space="0" w:color="auto"/>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7">
    <w:name w:val="xl107"/>
    <w:basedOn w:val="Normal"/>
    <w:rsid w:val="0025097F"/>
    <w:pPr>
      <w:pBdr>
        <w:left w:val="single" w:sz="4" w:space="0" w:color="auto"/>
        <w:bottom w:val="single" w:sz="8" w:space="0" w:color="FFFFFF"/>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08">
    <w:name w:val="xl108"/>
    <w:basedOn w:val="Normal"/>
    <w:rsid w:val="0025097F"/>
    <w:pPr>
      <w:pBdr>
        <w:lef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09">
    <w:name w:val="xl109"/>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10">
    <w:name w:val="xl110"/>
    <w:basedOn w:val="Normal"/>
    <w:rsid w:val="0025097F"/>
    <w:pPr>
      <w:pBdr>
        <w:top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1">
    <w:name w:val="xl111"/>
    <w:basedOn w:val="Normal"/>
    <w:rsid w:val="0025097F"/>
    <w:pPr>
      <w:pBdr>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2">
    <w:name w:val="xl112"/>
    <w:basedOn w:val="Normal"/>
    <w:rsid w:val="0025097F"/>
    <w:pPr>
      <w:pBdr>
        <w:bottom w:val="single" w:sz="8" w:space="0" w:color="FFFFFF"/>
        <w:right w:val="single" w:sz="8" w:space="0" w:color="FFFFFF"/>
      </w:pBdr>
      <w:shd w:val="clear" w:color="000000" w:fill="BDD6EE"/>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13">
    <w:name w:val="xl113"/>
    <w:basedOn w:val="Normal"/>
    <w:rsid w:val="002509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4">
    <w:name w:val="xl114"/>
    <w:basedOn w:val="Normal"/>
    <w:rsid w:val="0025097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5">
    <w:name w:val="xl115"/>
    <w:basedOn w:val="Normal"/>
    <w:rsid w:val="0025097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16">
    <w:name w:val="xl116"/>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7">
    <w:name w:val="xl117"/>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8">
    <w:name w:val="xl118"/>
    <w:basedOn w:val="Normal"/>
    <w:rsid w:val="0025097F"/>
    <w:pPr>
      <w:pBdr>
        <w:top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19">
    <w:name w:val="xl119"/>
    <w:basedOn w:val="Normal"/>
    <w:rsid w:val="0025097F"/>
    <w:pP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0">
    <w:name w:val="xl120"/>
    <w:basedOn w:val="Normal"/>
    <w:rsid w:val="0025097F"/>
    <w:pPr>
      <w:pBdr>
        <w:bottom w:val="single" w:sz="4" w:space="0" w:color="auto"/>
      </w:pBdr>
      <w:shd w:val="clear" w:color="000000" w:fill="5B9BD5"/>
      <w:spacing w:before="100" w:beforeAutospacing="1" w:after="100" w:afterAutospacing="1" w:line="240" w:lineRule="auto"/>
      <w:jc w:val="center"/>
      <w:textAlignment w:val="center"/>
    </w:pPr>
    <w:rPr>
      <w:rFonts w:ascii="Arial" w:eastAsia="Times New Roman" w:hAnsi="Arial" w:cs="Arial"/>
      <w:b/>
      <w:bCs/>
      <w:color w:val="000000"/>
      <w:sz w:val="20"/>
      <w:szCs w:val="20"/>
      <w:lang w:val="es-CO" w:eastAsia="es-CO"/>
    </w:rPr>
  </w:style>
  <w:style w:type="paragraph" w:customStyle="1" w:styleId="xl121">
    <w:name w:val="xl121"/>
    <w:basedOn w:val="Normal"/>
    <w:rsid w:val="0025097F"/>
    <w:pPr>
      <w:pBdr>
        <w:top w:val="single" w:sz="8" w:space="0" w:color="FFFFFF"/>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2">
    <w:name w:val="xl122"/>
    <w:basedOn w:val="Normal"/>
    <w:rsid w:val="0025097F"/>
    <w:pPr>
      <w:pBdr>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3">
    <w:name w:val="xl123"/>
    <w:basedOn w:val="Normal"/>
    <w:rsid w:val="0025097F"/>
    <w:pPr>
      <w:pBdr>
        <w:top w:val="single" w:sz="8" w:space="0" w:color="FFFFFF"/>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s-CO" w:eastAsia="es-CO"/>
    </w:rPr>
  </w:style>
  <w:style w:type="paragraph" w:customStyle="1" w:styleId="xl124">
    <w:name w:val="xl124"/>
    <w:basedOn w:val="Normal"/>
    <w:rsid w:val="0025097F"/>
    <w:pPr>
      <w:pBdr>
        <w:bottom w:val="single" w:sz="8" w:space="0" w:color="FFFFFF"/>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5">
    <w:name w:val="xl125"/>
    <w:basedOn w:val="Normal"/>
    <w:rsid w:val="0025097F"/>
    <w:pPr>
      <w:pBdr>
        <w:right w:val="single" w:sz="8" w:space="0" w:color="FFFFFF"/>
      </w:pBdr>
      <w:shd w:val="clear" w:color="000000" w:fill="DEEAF6"/>
      <w:spacing w:before="100" w:beforeAutospacing="1" w:after="100" w:afterAutospacing="1" w:line="240" w:lineRule="auto"/>
      <w:jc w:val="right"/>
      <w:textAlignment w:val="center"/>
    </w:pPr>
    <w:rPr>
      <w:rFonts w:ascii="Arial" w:eastAsia="Times New Roman" w:hAnsi="Arial" w:cs="Arial"/>
      <w:color w:val="000000"/>
      <w:sz w:val="20"/>
      <w:szCs w:val="20"/>
      <w:lang w:val="es-CO" w:eastAsia="es-CO"/>
    </w:rPr>
  </w:style>
  <w:style w:type="paragraph" w:customStyle="1" w:styleId="xl126">
    <w:name w:val="xl126"/>
    <w:basedOn w:val="Normal"/>
    <w:rsid w:val="0025097F"/>
    <w:pPr>
      <w:pBdr>
        <w:top w:val="single" w:sz="8" w:space="0" w:color="FFFFFF"/>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7">
    <w:name w:val="xl127"/>
    <w:basedOn w:val="Normal"/>
    <w:rsid w:val="0025097F"/>
    <w:pPr>
      <w:pBdr>
        <w:lef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val="es-CO" w:eastAsia="es-CO"/>
    </w:rPr>
  </w:style>
  <w:style w:type="paragraph" w:customStyle="1" w:styleId="xl128">
    <w:name w:val="xl128"/>
    <w:basedOn w:val="Normal"/>
    <w:rsid w:val="0025097F"/>
    <w:pPr>
      <w:pBdr>
        <w:top w:val="single" w:sz="8" w:space="0" w:color="FFFFFF"/>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29">
    <w:name w:val="xl129"/>
    <w:basedOn w:val="Normal"/>
    <w:rsid w:val="0025097F"/>
    <w:pPr>
      <w:pBdr>
        <w:left w:val="single" w:sz="8" w:space="0" w:color="FFFFFF"/>
        <w:right w:val="single" w:sz="4" w:space="0" w:color="auto"/>
      </w:pBdr>
      <w:shd w:val="clear" w:color="000000" w:fill="BDD6EE"/>
      <w:spacing w:before="100" w:beforeAutospacing="1" w:after="100" w:afterAutospacing="1" w:line="240" w:lineRule="auto"/>
      <w:textAlignment w:val="center"/>
    </w:pPr>
    <w:rPr>
      <w:rFonts w:ascii="Arial" w:eastAsia="Times New Roman" w:hAnsi="Arial" w:cs="Arial"/>
      <w:color w:val="000000"/>
      <w:sz w:val="20"/>
      <w:szCs w:val="20"/>
      <w:lang w:val="es-CO" w:eastAsia="es-CO"/>
    </w:rPr>
  </w:style>
  <w:style w:type="paragraph" w:customStyle="1" w:styleId="xl130">
    <w:name w:val="xl130"/>
    <w:basedOn w:val="Normal"/>
    <w:rsid w:val="0025097F"/>
    <w:pPr>
      <w:pBdr>
        <w:top w:val="single" w:sz="8" w:space="0" w:color="FFFFFF"/>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1">
    <w:name w:val="xl131"/>
    <w:basedOn w:val="Normal"/>
    <w:rsid w:val="0025097F"/>
    <w:pPr>
      <w:pBdr>
        <w:left w:val="single" w:sz="8" w:space="0" w:color="FFFFFF"/>
        <w:right w:val="single" w:sz="4" w:space="0" w:color="auto"/>
      </w:pBdr>
      <w:shd w:val="clear" w:color="000000" w:fill="DEEAF6"/>
      <w:spacing w:before="100" w:beforeAutospacing="1" w:after="100" w:afterAutospacing="1" w:line="240" w:lineRule="auto"/>
      <w:textAlignment w:val="center"/>
    </w:pPr>
    <w:rPr>
      <w:rFonts w:ascii="Arial" w:eastAsia="Times New Roman" w:hAnsi="Arial" w:cs="Arial"/>
      <w:sz w:val="20"/>
      <w:szCs w:val="20"/>
      <w:lang w:val="es-CO" w:eastAsia="es-CO"/>
    </w:rPr>
  </w:style>
  <w:style w:type="paragraph" w:customStyle="1" w:styleId="xl132">
    <w:name w:val="xl132"/>
    <w:basedOn w:val="Normal"/>
    <w:rsid w:val="0025097F"/>
    <w:pPr>
      <w:pBdr>
        <w:top w:val="single" w:sz="8" w:space="0" w:color="FFFFFF"/>
        <w:left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l133">
    <w:name w:val="xl133"/>
    <w:basedOn w:val="Normal"/>
    <w:rsid w:val="0025097F"/>
    <w:pPr>
      <w:pBdr>
        <w:top w:val="single" w:sz="8" w:space="0" w:color="FFFFFF"/>
        <w:bottom w:val="single" w:sz="8" w:space="0" w:color="FFFFFF"/>
      </w:pBdr>
      <w:shd w:val="clear" w:color="000000" w:fill="5B9BD5"/>
      <w:spacing w:before="100" w:beforeAutospacing="1" w:after="100" w:afterAutospacing="1" w:line="240" w:lineRule="auto"/>
      <w:jc w:val="center"/>
      <w:textAlignment w:val="center"/>
    </w:pPr>
    <w:rPr>
      <w:rFonts w:ascii="Arial" w:eastAsia="Times New Roman" w:hAnsi="Arial" w:cs="Arial"/>
      <w:b/>
      <w:bCs/>
      <w:color w:val="FFFFFF"/>
      <w:sz w:val="24"/>
      <w:szCs w:val="24"/>
      <w:lang w:val="es-CO" w:eastAsia="es-CO"/>
    </w:rPr>
  </w:style>
  <w:style w:type="paragraph" w:customStyle="1" w:styleId="xxxxxmsonormal">
    <w:name w:val="x_x_x_x_x_msonormal"/>
    <w:basedOn w:val="Normal"/>
    <w:rsid w:val="0025097F"/>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712">
      <w:bodyDiv w:val="1"/>
      <w:marLeft w:val="0"/>
      <w:marRight w:val="0"/>
      <w:marTop w:val="0"/>
      <w:marBottom w:val="0"/>
      <w:divBdr>
        <w:top w:val="none" w:sz="0" w:space="0" w:color="auto"/>
        <w:left w:val="none" w:sz="0" w:space="0" w:color="auto"/>
        <w:bottom w:val="none" w:sz="0" w:space="0" w:color="auto"/>
        <w:right w:val="none" w:sz="0" w:space="0" w:color="auto"/>
      </w:divBdr>
    </w:div>
    <w:div w:id="160631661">
      <w:bodyDiv w:val="1"/>
      <w:marLeft w:val="0"/>
      <w:marRight w:val="0"/>
      <w:marTop w:val="0"/>
      <w:marBottom w:val="0"/>
      <w:divBdr>
        <w:top w:val="none" w:sz="0" w:space="0" w:color="auto"/>
        <w:left w:val="none" w:sz="0" w:space="0" w:color="auto"/>
        <w:bottom w:val="none" w:sz="0" w:space="0" w:color="auto"/>
        <w:right w:val="none" w:sz="0" w:space="0" w:color="auto"/>
      </w:divBdr>
    </w:div>
    <w:div w:id="335424016">
      <w:bodyDiv w:val="1"/>
      <w:marLeft w:val="0"/>
      <w:marRight w:val="0"/>
      <w:marTop w:val="0"/>
      <w:marBottom w:val="0"/>
      <w:divBdr>
        <w:top w:val="none" w:sz="0" w:space="0" w:color="auto"/>
        <w:left w:val="none" w:sz="0" w:space="0" w:color="auto"/>
        <w:bottom w:val="none" w:sz="0" w:space="0" w:color="auto"/>
        <w:right w:val="none" w:sz="0" w:space="0" w:color="auto"/>
      </w:divBdr>
    </w:div>
    <w:div w:id="551767602">
      <w:bodyDiv w:val="1"/>
      <w:marLeft w:val="0"/>
      <w:marRight w:val="0"/>
      <w:marTop w:val="0"/>
      <w:marBottom w:val="0"/>
      <w:divBdr>
        <w:top w:val="none" w:sz="0" w:space="0" w:color="auto"/>
        <w:left w:val="none" w:sz="0" w:space="0" w:color="auto"/>
        <w:bottom w:val="none" w:sz="0" w:space="0" w:color="auto"/>
        <w:right w:val="none" w:sz="0" w:space="0" w:color="auto"/>
      </w:divBdr>
    </w:div>
    <w:div w:id="665742624">
      <w:bodyDiv w:val="1"/>
      <w:marLeft w:val="0"/>
      <w:marRight w:val="0"/>
      <w:marTop w:val="0"/>
      <w:marBottom w:val="0"/>
      <w:divBdr>
        <w:top w:val="none" w:sz="0" w:space="0" w:color="auto"/>
        <w:left w:val="none" w:sz="0" w:space="0" w:color="auto"/>
        <w:bottom w:val="none" w:sz="0" w:space="0" w:color="auto"/>
        <w:right w:val="none" w:sz="0" w:space="0" w:color="auto"/>
      </w:divBdr>
    </w:div>
    <w:div w:id="824905381">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93407915">
      <w:bodyDiv w:val="1"/>
      <w:marLeft w:val="0"/>
      <w:marRight w:val="0"/>
      <w:marTop w:val="0"/>
      <w:marBottom w:val="0"/>
      <w:divBdr>
        <w:top w:val="none" w:sz="0" w:space="0" w:color="auto"/>
        <w:left w:val="none" w:sz="0" w:space="0" w:color="auto"/>
        <w:bottom w:val="none" w:sz="0" w:space="0" w:color="auto"/>
        <w:right w:val="none" w:sz="0" w:space="0" w:color="auto"/>
      </w:divBdr>
    </w:div>
    <w:div w:id="1008555719">
      <w:bodyDiv w:val="1"/>
      <w:marLeft w:val="0"/>
      <w:marRight w:val="0"/>
      <w:marTop w:val="0"/>
      <w:marBottom w:val="0"/>
      <w:divBdr>
        <w:top w:val="none" w:sz="0" w:space="0" w:color="auto"/>
        <w:left w:val="none" w:sz="0" w:space="0" w:color="auto"/>
        <w:bottom w:val="none" w:sz="0" w:space="0" w:color="auto"/>
        <w:right w:val="none" w:sz="0" w:space="0" w:color="auto"/>
      </w:divBdr>
    </w:div>
    <w:div w:id="1160731795">
      <w:bodyDiv w:val="1"/>
      <w:marLeft w:val="0"/>
      <w:marRight w:val="0"/>
      <w:marTop w:val="0"/>
      <w:marBottom w:val="0"/>
      <w:divBdr>
        <w:top w:val="none" w:sz="0" w:space="0" w:color="auto"/>
        <w:left w:val="none" w:sz="0" w:space="0" w:color="auto"/>
        <w:bottom w:val="none" w:sz="0" w:space="0" w:color="auto"/>
        <w:right w:val="none" w:sz="0" w:space="0" w:color="auto"/>
      </w:divBdr>
    </w:div>
    <w:div w:id="1166700302">
      <w:bodyDiv w:val="1"/>
      <w:marLeft w:val="0"/>
      <w:marRight w:val="0"/>
      <w:marTop w:val="0"/>
      <w:marBottom w:val="0"/>
      <w:divBdr>
        <w:top w:val="none" w:sz="0" w:space="0" w:color="auto"/>
        <w:left w:val="none" w:sz="0" w:space="0" w:color="auto"/>
        <w:bottom w:val="none" w:sz="0" w:space="0" w:color="auto"/>
        <w:right w:val="none" w:sz="0" w:space="0" w:color="auto"/>
      </w:divBdr>
    </w:div>
    <w:div w:id="1203322354">
      <w:bodyDiv w:val="1"/>
      <w:marLeft w:val="0"/>
      <w:marRight w:val="0"/>
      <w:marTop w:val="0"/>
      <w:marBottom w:val="0"/>
      <w:divBdr>
        <w:top w:val="none" w:sz="0" w:space="0" w:color="auto"/>
        <w:left w:val="none" w:sz="0" w:space="0" w:color="auto"/>
        <w:bottom w:val="none" w:sz="0" w:space="0" w:color="auto"/>
        <w:right w:val="none" w:sz="0" w:space="0" w:color="auto"/>
      </w:divBdr>
    </w:div>
    <w:div w:id="1208570943">
      <w:bodyDiv w:val="1"/>
      <w:marLeft w:val="0"/>
      <w:marRight w:val="0"/>
      <w:marTop w:val="0"/>
      <w:marBottom w:val="0"/>
      <w:divBdr>
        <w:top w:val="none" w:sz="0" w:space="0" w:color="auto"/>
        <w:left w:val="none" w:sz="0" w:space="0" w:color="auto"/>
        <w:bottom w:val="none" w:sz="0" w:space="0" w:color="auto"/>
        <w:right w:val="none" w:sz="0" w:space="0" w:color="auto"/>
      </w:divBdr>
    </w:div>
    <w:div w:id="1272980389">
      <w:bodyDiv w:val="1"/>
      <w:marLeft w:val="0"/>
      <w:marRight w:val="0"/>
      <w:marTop w:val="0"/>
      <w:marBottom w:val="0"/>
      <w:divBdr>
        <w:top w:val="none" w:sz="0" w:space="0" w:color="auto"/>
        <w:left w:val="none" w:sz="0" w:space="0" w:color="auto"/>
        <w:bottom w:val="none" w:sz="0" w:space="0" w:color="auto"/>
        <w:right w:val="none" w:sz="0" w:space="0" w:color="auto"/>
      </w:divBdr>
    </w:div>
    <w:div w:id="1431579960">
      <w:bodyDiv w:val="1"/>
      <w:marLeft w:val="0"/>
      <w:marRight w:val="0"/>
      <w:marTop w:val="0"/>
      <w:marBottom w:val="0"/>
      <w:divBdr>
        <w:top w:val="none" w:sz="0" w:space="0" w:color="auto"/>
        <w:left w:val="none" w:sz="0" w:space="0" w:color="auto"/>
        <w:bottom w:val="none" w:sz="0" w:space="0" w:color="auto"/>
        <w:right w:val="none" w:sz="0" w:space="0" w:color="auto"/>
      </w:divBdr>
    </w:div>
    <w:div w:id="1527325137">
      <w:bodyDiv w:val="1"/>
      <w:marLeft w:val="0"/>
      <w:marRight w:val="0"/>
      <w:marTop w:val="0"/>
      <w:marBottom w:val="0"/>
      <w:divBdr>
        <w:top w:val="none" w:sz="0" w:space="0" w:color="auto"/>
        <w:left w:val="none" w:sz="0" w:space="0" w:color="auto"/>
        <w:bottom w:val="none" w:sz="0" w:space="0" w:color="auto"/>
        <w:right w:val="none" w:sz="0" w:space="0" w:color="auto"/>
      </w:divBdr>
    </w:div>
    <w:div w:id="1567958218">
      <w:bodyDiv w:val="1"/>
      <w:marLeft w:val="0"/>
      <w:marRight w:val="0"/>
      <w:marTop w:val="0"/>
      <w:marBottom w:val="0"/>
      <w:divBdr>
        <w:top w:val="none" w:sz="0" w:space="0" w:color="auto"/>
        <w:left w:val="none" w:sz="0" w:space="0" w:color="auto"/>
        <w:bottom w:val="none" w:sz="0" w:space="0" w:color="auto"/>
        <w:right w:val="none" w:sz="0" w:space="0" w:color="auto"/>
      </w:divBdr>
    </w:div>
    <w:div w:id="1628849190">
      <w:bodyDiv w:val="1"/>
      <w:marLeft w:val="0"/>
      <w:marRight w:val="0"/>
      <w:marTop w:val="0"/>
      <w:marBottom w:val="0"/>
      <w:divBdr>
        <w:top w:val="none" w:sz="0" w:space="0" w:color="auto"/>
        <w:left w:val="none" w:sz="0" w:space="0" w:color="auto"/>
        <w:bottom w:val="none" w:sz="0" w:space="0" w:color="auto"/>
        <w:right w:val="none" w:sz="0" w:space="0" w:color="auto"/>
      </w:divBdr>
    </w:div>
    <w:div w:id="1703171702">
      <w:bodyDiv w:val="1"/>
      <w:marLeft w:val="0"/>
      <w:marRight w:val="0"/>
      <w:marTop w:val="0"/>
      <w:marBottom w:val="0"/>
      <w:divBdr>
        <w:top w:val="none" w:sz="0" w:space="0" w:color="auto"/>
        <w:left w:val="none" w:sz="0" w:space="0" w:color="auto"/>
        <w:bottom w:val="none" w:sz="0" w:space="0" w:color="auto"/>
        <w:right w:val="none" w:sz="0" w:space="0" w:color="auto"/>
      </w:divBdr>
    </w:div>
    <w:div w:id="1727414702">
      <w:bodyDiv w:val="1"/>
      <w:marLeft w:val="0"/>
      <w:marRight w:val="0"/>
      <w:marTop w:val="0"/>
      <w:marBottom w:val="0"/>
      <w:divBdr>
        <w:top w:val="none" w:sz="0" w:space="0" w:color="auto"/>
        <w:left w:val="none" w:sz="0" w:space="0" w:color="auto"/>
        <w:bottom w:val="none" w:sz="0" w:space="0" w:color="auto"/>
        <w:right w:val="none" w:sz="0" w:space="0" w:color="auto"/>
      </w:divBdr>
    </w:div>
    <w:div w:id="1734155831">
      <w:bodyDiv w:val="1"/>
      <w:marLeft w:val="0"/>
      <w:marRight w:val="0"/>
      <w:marTop w:val="0"/>
      <w:marBottom w:val="0"/>
      <w:divBdr>
        <w:top w:val="none" w:sz="0" w:space="0" w:color="auto"/>
        <w:left w:val="none" w:sz="0" w:space="0" w:color="auto"/>
        <w:bottom w:val="none" w:sz="0" w:space="0" w:color="auto"/>
        <w:right w:val="none" w:sz="0" w:space="0" w:color="auto"/>
      </w:divBdr>
    </w:div>
    <w:div w:id="1868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sf@ssf.gov.co"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MARZO%2031%20INFORME%20PRESUPUESTAL%20DEL%202022\GRAFICAS%20PORCENTAJES%20PRESUPUEST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MARZO%2031%20INFORME%20PRESUPUESTAL%20DEL%202022\GRAFICAS%20PORCENTAJES%20PRESUPUEST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MARZO%2031%20INFORME%20PRESUPUESTAL%20DEL%202022\GRAFICAS%20PORCENTAJES%20PRESUPUEST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MARZO%2031%20INFORME%20PRESUPUESTAL%20DEL%202022\GRAFICAS%20PORCENTAJES%20PRESUPUEST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russir\Desktop\DOCTOR%20A&#209;O%202022\EJECUCION%20PRESUPUESTAL\MARZO%2031%20INFORME%20PRESUPUESTAL%20DEL%202022\GRAFICAS%20PORCENTAJES%20PRESUPUE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b="1"/>
            </a:pPr>
            <a:r>
              <a:rPr lang="en-US" sz="2000" b="1"/>
              <a:t>FUNCIONAMIENTO </a:t>
            </a:r>
          </a:p>
        </c:rich>
      </c:tx>
      <c:layout>
        <c:manualLayout>
          <c:xMode val="edge"/>
          <c:yMode val="edge"/>
          <c:x val="0.31316878659398345"/>
          <c:y val="1.710943740728062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1"/>
          <c:order val="1"/>
          <c:dLbls>
            <c:dLbl>
              <c:idx val="0"/>
              <c:layout>
                <c:manualLayout>
                  <c:x val="3.3053736092722739E-2"/>
                  <c:y val="4.3478260869565216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31232725262576"/>
                      <c:h val="0.25417893415496978"/>
                    </c:manualLayout>
                  </c15:layout>
                </c:ext>
                <c:ext xmlns:c16="http://schemas.microsoft.com/office/drawing/2014/chart" uri="{C3380CC4-5D6E-409C-BE32-E72D297353CC}">
                  <c16:uniqueId val="{00000000-ACDD-45BA-89FA-8819E6F997E2}"/>
                </c:ext>
              </c:extLst>
            </c:dLbl>
            <c:dLbl>
              <c:idx val="1"/>
              <c:layout>
                <c:manualLayout>
                  <c:x val="-4.681274630494197E-2"/>
                  <c:y val="1.02925177831032E-2"/>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975677169707017"/>
                      <c:h val="0.19137700178781999"/>
                    </c:manualLayout>
                  </c15:layout>
                </c:ext>
                <c:ext xmlns:c16="http://schemas.microsoft.com/office/drawing/2014/chart" uri="{C3380CC4-5D6E-409C-BE32-E72D297353CC}">
                  <c16:uniqueId val="{00000001-ACDD-45BA-89FA-8819E6F997E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32.79</c:v>
                </c:pt>
                <c:pt idx="1">
                  <c:v>67.210000000000008</c:v>
                </c:pt>
              </c:numCache>
            </c:numRef>
          </c:val>
          <c:extLst>
            <c:ext xmlns:c16="http://schemas.microsoft.com/office/drawing/2014/chart" uri="{C3380CC4-5D6E-409C-BE32-E72D297353CC}">
              <c16:uniqueId val="{00000002-ACDD-45BA-89FA-8819E6F997E2}"/>
            </c:ext>
          </c:extLst>
        </c:ser>
        <c:ser>
          <c:idx val="0"/>
          <c:order val="0"/>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Hoja1!$C$9:$C$10</c:f>
              <c:strCache>
                <c:ptCount val="2"/>
                <c:pt idx="0">
                  <c:v>Presupuesto Ejecutado </c:v>
                </c:pt>
                <c:pt idx="1">
                  <c:v>Presupuesto No Ejecutado </c:v>
                </c:pt>
              </c:strCache>
            </c:strRef>
          </c:cat>
          <c:val>
            <c:numRef>
              <c:f>Hoja1!$D$9:$D$10</c:f>
              <c:numCache>
                <c:formatCode>General</c:formatCode>
                <c:ptCount val="2"/>
                <c:pt idx="0">
                  <c:v>32.79</c:v>
                </c:pt>
                <c:pt idx="1">
                  <c:v>67.210000000000008</c:v>
                </c:pt>
              </c:numCache>
            </c:numRef>
          </c:val>
          <c:extLst>
            <c:ext xmlns:c16="http://schemas.microsoft.com/office/drawing/2014/chart" uri="{C3380CC4-5D6E-409C-BE32-E72D297353CC}">
              <c16:uniqueId val="{00000003-ACDD-45BA-89FA-8819E6F997E2}"/>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a:t>GASTOS DE PERSONAL</a:t>
            </a:r>
          </a:p>
        </c:rich>
      </c:tx>
      <c:layout>
        <c:manualLayout>
          <c:xMode val="edge"/>
          <c:yMode val="edge"/>
          <c:x val="0.17851891109765125"/>
          <c:y val="2.4154589371980676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4762378558889295E-2"/>
          <c:y val="0.20761611320324089"/>
          <c:w val="0.82075936883629186"/>
          <c:h val="0.63778728745863289"/>
        </c:manualLayout>
      </c:layout>
      <c:pie3DChart>
        <c:varyColors val="1"/>
        <c:ser>
          <c:idx val="0"/>
          <c:order val="0"/>
          <c:explosion val="25"/>
          <c:dPt>
            <c:idx val="0"/>
            <c:bubble3D val="0"/>
            <c:explosion val="0"/>
            <c:extLst>
              <c:ext xmlns:c16="http://schemas.microsoft.com/office/drawing/2014/chart" uri="{C3380CC4-5D6E-409C-BE32-E72D297353CC}">
                <c16:uniqueId val="{00000001-7824-4FC3-B5B5-A124EFB7CC74}"/>
              </c:ext>
            </c:extLst>
          </c:dPt>
          <c:dPt>
            <c:idx val="1"/>
            <c:bubble3D val="0"/>
            <c:explosion val="19"/>
            <c:extLst>
              <c:ext xmlns:c16="http://schemas.microsoft.com/office/drawing/2014/chart" uri="{C3380CC4-5D6E-409C-BE32-E72D297353CC}">
                <c16:uniqueId val="{00000003-7824-4FC3-B5B5-A124EFB7CC74}"/>
              </c:ext>
            </c:extLst>
          </c:dPt>
          <c:dLbls>
            <c:dLbl>
              <c:idx val="0"/>
              <c:layout>
                <c:manualLayout>
                  <c:x val="0.15422800908056428"/>
                  <c:y val="8.52192932405188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824-4FC3-B5B5-A124EFB7CC74}"/>
                </c:ext>
              </c:extLst>
            </c:dLbl>
            <c:dLbl>
              <c:idx val="1"/>
              <c:layout>
                <c:manualLayout>
                  <c:x val="-0.18557471165777484"/>
                  <c:y val="0.14975845410628019"/>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0454897386192736"/>
                      <c:h val="0.25417893415496978"/>
                    </c:manualLayout>
                  </c15:layout>
                </c:ext>
                <c:ext xmlns:c16="http://schemas.microsoft.com/office/drawing/2014/chart" uri="{C3380CC4-5D6E-409C-BE32-E72D297353CC}">
                  <c16:uniqueId val="{00000003-7824-4FC3-B5B5-A124EFB7CC74}"/>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Hoja1!$C$24:$C$25</c:f>
              <c:strCache>
                <c:ptCount val="2"/>
                <c:pt idx="0">
                  <c:v>Presupuesto Ejecutado </c:v>
                </c:pt>
                <c:pt idx="1">
                  <c:v>Presupuesto No Ejecutado </c:v>
                </c:pt>
              </c:strCache>
            </c:strRef>
          </c:cat>
          <c:val>
            <c:numRef>
              <c:f>Hoja1!$D$24:$D$25</c:f>
              <c:numCache>
                <c:formatCode>General</c:formatCode>
                <c:ptCount val="2"/>
                <c:pt idx="0">
                  <c:v>20.22</c:v>
                </c:pt>
                <c:pt idx="1">
                  <c:v>79.78</c:v>
                </c:pt>
              </c:numCache>
            </c:numRef>
          </c:val>
          <c:extLst>
            <c:ext xmlns:c16="http://schemas.microsoft.com/office/drawing/2014/chart" uri="{C3380CC4-5D6E-409C-BE32-E72D297353CC}">
              <c16:uniqueId val="{00000004-7824-4FC3-B5B5-A124EFB7CC74}"/>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ADQUISICIÓN DE BIENES Y SERVICIOS</a:t>
            </a: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8.6555496668685644E-2"/>
          <c:y val="0.1931349990942762"/>
          <c:w val="0.81614531329651208"/>
          <c:h val="0.63847230440125624"/>
        </c:manualLayout>
      </c:layout>
      <c:pie3DChart>
        <c:varyColors val="1"/>
        <c:ser>
          <c:idx val="0"/>
          <c:order val="0"/>
          <c:dPt>
            <c:idx val="1"/>
            <c:bubble3D val="0"/>
            <c:extLst>
              <c:ext xmlns:c16="http://schemas.microsoft.com/office/drawing/2014/chart" uri="{C3380CC4-5D6E-409C-BE32-E72D297353CC}">
                <c16:uniqueId val="{00000000-94D6-41D7-9C8E-DAE8CD923578}"/>
              </c:ext>
            </c:extLst>
          </c:dPt>
          <c:dLbls>
            <c:dLbl>
              <c:idx val="0"/>
              <c:layout>
                <c:manualLayout>
                  <c:x val="0.24725748119277732"/>
                  <c:y val="-7.719227404267558E-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561840110300349"/>
                      <c:h val="0.33095968773134127"/>
                    </c:manualLayout>
                  </c15:layout>
                </c:ext>
                <c:ext xmlns:c16="http://schemas.microsoft.com/office/drawing/2014/chart" uri="{C3380CC4-5D6E-409C-BE32-E72D297353CC}">
                  <c16:uniqueId val="{00000001-94D6-41D7-9C8E-DAE8CD923578}"/>
                </c:ext>
              </c:extLst>
            </c:dLbl>
            <c:dLbl>
              <c:idx val="1"/>
              <c:layout>
                <c:manualLayout>
                  <c:x val="-0.17001114827201783"/>
                  <c:y val="0.71720438791304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4D6-41D7-9C8E-DAE8CD92357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Hoja1!$L$8:$L$9</c:f>
              <c:strCache>
                <c:ptCount val="2"/>
                <c:pt idx="0">
                  <c:v>Presupuesto Ejecutado </c:v>
                </c:pt>
                <c:pt idx="1">
                  <c:v>Presupuesto No Ejecutado </c:v>
                </c:pt>
              </c:strCache>
            </c:strRef>
          </c:cat>
          <c:val>
            <c:numRef>
              <c:f>Hoja1!$M$8:$M$9</c:f>
              <c:numCache>
                <c:formatCode>General</c:formatCode>
                <c:ptCount val="2"/>
                <c:pt idx="0">
                  <c:v>57.62</c:v>
                </c:pt>
                <c:pt idx="1">
                  <c:v>42.38</c:v>
                </c:pt>
              </c:numCache>
            </c:numRef>
          </c:val>
          <c:extLst>
            <c:ext xmlns:c16="http://schemas.microsoft.com/office/drawing/2014/chart" uri="{C3380CC4-5D6E-409C-BE32-E72D297353CC}">
              <c16:uniqueId val="{00000002-94D6-41D7-9C8E-DAE8CD923578}"/>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S" sz="1800" b="1" i="0" u="none" strike="noStrike" baseline="0">
                <a:effectLst/>
              </a:rPr>
              <a:t>TRANSFERENCIAS CORRIENTES </a:t>
            </a:r>
            <a:endParaRPr lang="es-CO"/>
          </a:p>
        </c:rich>
      </c:tx>
      <c:layout>
        <c:manualLayout>
          <c:xMode val="edge"/>
          <c:yMode val="edge"/>
          <c:x val="0.24549725755434418"/>
          <c:y val="5.205005082457177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1"/>
            <c:bubble3D val="0"/>
            <c:explosion val="0"/>
            <c:extLst>
              <c:ext xmlns:c16="http://schemas.microsoft.com/office/drawing/2014/chart" uri="{C3380CC4-5D6E-409C-BE32-E72D297353CC}">
                <c16:uniqueId val="{00000001-9B77-419B-B4F2-89409CEFBD2A}"/>
              </c:ext>
            </c:extLst>
          </c:dPt>
          <c:dLbls>
            <c:dLbl>
              <c:idx val="0"/>
              <c:layout>
                <c:manualLayout>
                  <c:x val="0.24961854894766231"/>
                  <c:y val="0.18989520276728414"/>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5641233766233767"/>
                      <c:h val="0.23417649022195922"/>
                    </c:manualLayout>
                  </c15:layout>
                </c:ext>
                <c:ext xmlns:c16="http://schemas.microsoft.com/office/drawing/2014/chart" uri="{C3380CC4-5D6E-409C-BE32-E72D297353CC}">
                  <c16:uniqueId val="{00000002-9B77-419B-B4F2-89409CEFBD2A}"/>
                </c:ext>
              </c:extLst>
            </c:dLbl>
            <c:dLbl>
              <c:idx val="1"/>
              <c:layout>
                <c:manualLayout>
                  <c:x val="-0.33276196267467623"/>
                  <c:y val="-0.14932581584816346"/>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6450216696863687"/>
                      <c:h val="0.23899344590596697"/>
                    </c:manualLayout>
                  </c15:layout>
                </c:ext>
                <c:ext xmlns:c16="http://schemas.microsoft.com/office/drawing/2014/chart" uri="{C3380CC4-5D6E-409C-BE32-E72D297353CC}">
                  <c16:uniqueId val="{00000001-9B77-419B-B4F2-89409CEFBD2A}"/>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Hoja1!$C$41:$C$42</c:f>
              <c:strCache>
                <c:ptCount val="2"/>
                <c:pt idx="0">
                  <c:v>Presupuesto Ejecutado </c:v>
                </c:pt>
                <c:pt idx="1">
                  <c:v>Presupuesto No Ejecutado </c:v>
                </c:pt>
              </c:strCache>
            </c:strRef>
          </c:cat>
          <c:val>
            <c:numRef>
              <c:f>Hoja1!$D$41:$D$42</c:f>
              <c:numCache>
                <c:formatCode>General</c:formatCode>
                <c:ptCount val="2"/>
                <c:pt idx="0">
                  <c:v>2.2999999999999998</c:v>
                </c:pt>
                <c:pt idx="1">
                  <c:v>97.7</c:v>
                </c:pt>
              </c:numCache>
            </c:numRef>
          </c:val>
          <c:extLst>
            <c:ext xmlns:c16="http://schemas.microsoft.com/office/drawing/2014/chart" uri="{C3380CC4-5D6E-409C-BE32-E72D297353CC}">
              <c16:uniqueId val="{00000003-9B77-419B-B4F2-89409CEFBD2A}"/>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CO"/>
              <a:t>INVERSIÓN</a:t>
            </a:r>
          </a:p>
          <a:p>
            <a:pPr>
              <a:defRPr/>
            </a:pPr>
            <a:endParaRPr lang="es-CO"/>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322510822510817E-2"/>
          <c:y val="0.19246071298049769"/>
          <c:w val="0.91044372294372289"/>
          <c:h val="0.69920304661284416"/>
        </c:manualLayout>
      </c:layout>
      <c:pie3DChart>
        <c:varyColors val="1"/>
        <c:ser>
          <c:idx val="0"/>
          <c:order val="0"/>
          <c:explosion val="25"/>
          <c:dPt>
            <c:idx val="0"/>
            <c:bubble3D val="0"/>
            <c:explosion val="0"/>
            <c:extLst>
              <c:ext xmlns:c16="http://schemas.microsoft.com/office/drawing/2014/chart" uri="{C3380CC4-5D6E-409C-BE32-E72D297353CC}">
                <c16:uniqueId val="{00000001-C7B0-4AF6-BF43-CA8B7340A8F6}"/>
              </c:ext>
            </c:extLst>
          </c:dPt>
          <c:dLbls>
            <c:dLbl>
              <c:idx val="0"/>
              <c:layout>
                <c:manualLayout>
                  <c:x val="0.10267386077463889"/>
                  <c:y val="0.13552858898966741"/>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23350217076700439"/>
                      <c:h val="0.25847827170337884"/>
                    </c:manualLayout>
                  </c15:layout>
                </c:ext>
                <c:ext xmlns:c16="http://schemas.microsoft.com/office/drawing/2014/chart" uri="{C3380CC4-5D6E-409C-BE32-E72D297353CC}">
                  <c16:uniqueId val="{00000001-C7B0-4AF6-BF43-CA8B7340A8F6}"/>
                </c:ext>
              </c:extLst>
            </c:dLbl>
            <c:dLbl>
              <c:idx val="1"/>
              <c:layout>
                <c:manualLayout>
                  <c:x val="-0.18936751484212089"/>
                  <c:y val="0.15822784810126583"/>
                </c:manualLayout>
              </c:layout>
              <c:spPr>
                <a:noFill/>
                <a:ln>
                  <a:noFill/>
                </a:ln>
                <a:effectLst/>
              </c:spPr>
              <c:txPr>
                <a:bodyPr wrap="square" lIns="38100" tIns="19050" rIns="38100" bIns="19050" anchor="ctr">
                  <a:noAutofit/>
                </a:bodyPr>
                <a:lstStyle/>
                <a:p>
                  <a:pPr>
                    <a:defRPr/>
                  </a:pPr>
                  <a:endParaRPr lang="es-ES"/>
                </a:p>
              </c:txPr>
              <c:showLegendKey val="0"/>
              <c:showVal val="0"/>
              <c:showCatName val="1"/>
              <c:showSerName val="0"/>
              <c:showPercent val="1"/>
              <c:showBubbleSize val="0"/>
              <c:extLst>
                <c:ext xmlns:c15="http://schemas.microsoft.com/office/drawing/2012/chart" uri="{CE6537A1-D6FC-4f65-9D91-7224C49458BB}">
                  <c15:layout>
                    <c:manualLayout>
                      <c:w val="0.170767004341534"/>
                      <c:h val="0.24585991228944484"/>
                    </c:manualLayout>
                  </c15:layout>
                </c:ext>
                <c:ext xmlns:c16="http://schemas.microsoft.com/office/drawing/2014/chart" uri="{C3380CC4-5D6E-409C-BE32-E72D297353CC}">
                  <c16:uniqueId val="{00000002-C7B0-4AF6-BF43-CA8B7340A8F6}"/>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Hoja1!$C$57:$C$58</c:f>
              <c:strCache>
                <c:ptCount val="2"/>
                <c:pt idx="0">
                  <c:v>Presupuesto Ejecutado </c:v>
                </c:pt>
                <c:pt idx="1">
                  <c:v>Presupuesto No Ejecutado </c:v>
                </c:pt>
              </c:strCache>
            </c:strRef>
          </c:cat>
          <c:val>
            <c:numRef>
              <c:f>Hoja1!$D$57:$D$58</c:f>
              <c:numCache>
                <c:formatCode>General</c:formatCode>
                <c:ptCount val="2"/>
                <c:pt idx="0">
                  <c:v>57.79</c:v>
                </c:pt>
                <c:pt idx="1">
                  <c:v>42.21</c:v>
                </c:pt>
              </c:numCache>
            </c:numRef>
          </c:val>
          <c:extLst>
            <c:ext xmlns:c16="http://schemas.microsoft.com/office/drawing/2014/chart" uri="{C3380CC4-5D6E-409C-BE32-E72D297353CC}">
              <c16:uniqueId val="{00000003-C7B0-4AF6-BF43-CA8B7340A8F6}"/>
            </c:ext>
          </c:extLst>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2A1B5-1115-41E0-8E5C-CCED53B8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CONTRATO.dot</Template>
  <TotalTime>93494</TotalTime>
  <Pages>32</Pages>
  <Words>8936</Words>
  <Characters>49154</Characters>
  <Application>Microsoft Office Word</Application>
  <DocSecurity>0</DocSecurity>
  <Lines>409</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57975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Sandra Patricia Russi Rivera</cp:lastModifiedBy>
  <cp:revision>1703</cp:revision>
  <cp:lastPrinted>2019-07-23T20:17:00Z</cp:lastPrinted>
  <dcterms:created xsi:type="dcterms:W3CDTF">2020-04-23T16:32:00Z</dcterms:created>
  <dcterms:modified xsi:type="dcterms:W3CDTF">2022-05-17T16:29:00Z</dcterms:modified>
</cp:coreProperties>
</file>