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30995018"/>
    <w:p w:rsidR="00ED2C01" w:rsidRPr="008E2175" w:rsidRDefault="00852E31" w:rsidP="00857EEE">
      <w:pPr>
        <w:spacing w:after="0" w:line="240" w:lineRule="auto"/>
        <w:jc w:val="both"/>
        <w:rPr>
          <w:rFonts w:ascii="Arial Narrow" w:hAnsi="Arial Narrow"/>
        </w:rPr>
      </w:pPr>
      <w:r w:rsidRPr="008E2175">
        <w:rPr>
          <w:rFonts w:ascii="Arial Narrow" w:hAnsi="Arial Narrow"/>
          <w:noProof/>
          <w:lang w:eastAsia="es-CO"/>
        </w:rPr>
        <mc:AlternateContent>
          <mc:Choice Requires="wpg">
            <w:drawing>
              <wp:anchor distT="0" distB="0" distL="114300" distR="114300" simplePos="0" relativeHeight="251656192" behindDoc="0" locked="0" layoutInCell="0" allowOverlap="1">
                <wp:simplePos x="0" y="0"/>
                <wp:positionH relativeFrom="page">
                  <wp:posOffset>4663440</wp:posOffset>
                </wp:positionH>
                <wp:positionV relativeFrom="page">
                  <wp:posOffset>35560</wp:posOffset>
                </wp:positionV>
                <wp:extent cx="3107055" cy="10058400"/>
                <wp:effectExtent l="0" t="0" r="1905" b="2540"/>
                <wp:wrapNone/>
                <wp:docPr id="8"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10058400"/>
                          <a:chOff x="7329" y="0"/>
                          <a:chExt cx="4911" cy="15840"/>
                        </a:xfrm>
                      </wpg:grpSpPr>
                      <wpg:grpSp>
                        <wpg:cNvPr id="9" name="Group 364"/>
                        <wpg:cNvGrpSpPr>
                          <a:grpSpLocks/>
                        </wpg:cNvGrpSpPr>
                        <wpg:grpSpPr bwMode="auto">
                          <a:xfrm>
                            <a:off x="7344" y="0"/>
                            <a:ext cx="4896" cy="15840"/>
                            <a:chOff x="7560" y="0"/>
                            <a:chExt cx="4700" cy="15840"/>
                          </a:xfrm>
                        </wpg:grpSpPr>
                        <wps:wsp>
                          <wps:cNvPr id="10"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1"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2" name="Rectangle 367"/>
                        <wps:cNvSpPr>
                          <a:spLocks noChangeArrowheads="1"/>
                        </wps:cNvSpPr>
                        <wps:spPr bwMode="auto">
                          <a:xfrm>
                            <a:off x="7344" y="0"/>
                            <a:ext cx="4896" cy="169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E54BF0" w:rsidRPr="00DB1BCD" w:rsidRDefault="00E54BF0" w:rsidP="00ED2C01">
                              <w:pPr>
                                <w:pStyle w:val="NoSpacing"/>
                                <w:rPr>
                                  <w:rFonts w:ascii="Cambria" w:eastAsia="Times New Roman" w:hAnsi="Cambria"/>
                                  <w:b/>
                                  <w:bCs/>
                                  <w:color w:val="FFFFFF"/>
                                  <w:sz w:val="72"/>
                                  <w:szCs w:val="72"/>
                                </w:rPr>
                              </w:pPr>
                            </w:p>
                          </w:txbxContent>
                        </wps:txbx>
                        <wps:bodyPr rot="0" vert="horz" wrap="square" lIns="365760" tIns="182880" rIns="182880" bIns="182880" anchor="b" anchorCtr="0" upright="1">
                          <a:noAutofit/>
                        </wps:bodyPr>
                      </wps:wsp>
                      <wps:wsp>
                        <wps:cNvPr id="13"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E54BF0" w:rsidRPr="00386178" w:rsidRDefault="00E54BF0" w:rsidP="00F66BB6">
                              <w:pPr>
                                <w:pStyle w:val="NoSpacing"/>
                                <w:spacing w:line="360" w:lineRule="auto"/>
                                <w:rPr>
                                  <w:b/>
                                </w:rPr>
                              </w:pPr>
                              <w:r w:rsidRPr="00386178">
                                <w:rPr>
                                  <w:b/>
                                </w:rPr>
                                <w:t xml:space="preserve">OFICINA </w:t>
                              </w:r>
                              <w:r>
                                <w:rPr>
                                  <w:b/>
                                </w:rPr>
                                <w:t xml:space="preserve">DE </w:t>
                              </w:r>
                              <w:r w:rsidRPr="00386178">
                                <w:rPr>
                                  <w:b/>
                                </w:rPr>
                                <w:t>CONTROL INTERNO</w:t>
                              </w:r>
                            </w:p>
                            <w:p w:rsidR="00E54BF0" w:rsidRDefault="00E54BF0" w:rsidP="0018155C">
                              <w:pPr>
                                <w:pStyle w:val="NoSpacing"/>
                                <w:spacing w:line="360" w:lineRule="auto"/>
                              </w:pPr>
                              <w:r>
                                <w:t>Superintendencia del Subsidio Familiar</w:t>
                              </w:r>
                            </w:p>
                            <w:p w:rsidR="00E54BF0" w:rsidRPr="00B032FA" w:rsidRDefault="00E54BF0" w:rsidP="000A680A">
                              <w:pPr>
                                <w:spacing w:after="0" w:line="240" w:lineRule="auto"/>
                                <w:jc w:val="both"/>
                                <w:rPr>
                                  <w:rFonts w:ascii="Arial" w:hAnsi="Arial" w:cs="Arial"/>
                                  <w:noProof/>
                                  <w:sz w:val="18"/>
                                  <w:szCs w:val="18"/>
                                  <w:lang w:eastAsia="es-CO"/>
                                </w:rPr>
                              </w:pPr>
                              <w:r w:rsidRPr="00735C55">
                                <w:rPr>
                                  <w:rFonts w:ascii="Arial" w:hAnsi="Arial" w:cs="Arial"/>
                                  <w:noProof/>
                                  <w:sz w:val="18"/>
                                  <w:szCs w:val="18"/>
                                  <w:lang w:eastAsia="es-CO"/>
                                </w:rPr>
                                <w:t xml:space="preserve">Calle 26 No. 57-41 Torre 8 pisos 15 y 16 </w:t>
                              </w:r>
                            </w:p>
                            <w:p w:rsidR="00E54BF0" w:rsidRDefault="00E54BF0" w:rsidP="007625B0">
                              <w:pPr>
                                <w:pStyle w:val="NoSpacing"/>
                              </w:pPr>
                              <w:r>
                                <w:t xml:space="preserve">Teléfonos: (601) 3487777 - PBX: 3487800                                                                                                                                            </w:t>
                              </w:r>
                            </w:p>
                            <w:p w:rsidR="00E54BF0" w:rsidRDefault="00E54BF0" w:rsidP="007625B0">
                              <w:pPr>
                                <w:pStyle w:val="NoSpacing"/>
                              </w:pPr>
                              <w:r>
                                <w:t xml:space="preserve">Fax 3487804 </w:t>
                              </w:r>
                            </w:p>
                            <w:p w:rsidR="00E54BF0" w:rsidRDefault="00E54BF0" w:rsidP="007625B0">
                              <w:pPr>
                                <w:pStyle w:val="NoSpacing"/>
                              </w:pPr>
                              <w:r>
                                <w:t xml:space="preserve">www.ssf.gov.co - e-mail: </w:t>
                              </w:r>
                              <w:hyperlink r:id="rId11" w:history="1">
                                <w:r w:rsidRPr="000E47F9">
                                  <w:rPr>
                                    <w:rStyle w:val="Hyperlink"/>
                                  </w:rPr>
                                  <w:t>ssf@ssf.gov.co</w:t>
                                </w:r>
                              </w:hyperlink>
                            </w:p>
                            <w:p w:rsidR="00E54BF0" w:rsidRPr="00952A80" w:rsidRDefault="00E54BF0" w:rsidP="007625B0">
                              <w:pPr>
                                <w:pStyle w:val="NoSpacing"/>
                                <w:rPr>
                                  <w:color w:val="FFFFFF"/>
                                </w:rPr>
                              </w:pPr>
                              <w:r>
                                <w:t xml:space="preserve">Bogotá D.C., Colombia                                                                                             </w:t>
                              </w:r>
                            </w:p>
                            <w:p w:rsidR="00E54BF0" w:rsidRPr="00952A80" w:rsidRDefault="00E54BF0" w:rsidP="00ED2C01">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o 17" o:spid="_x0000_s1026" style="position:absolute;left:0;text-align:left;margin-left:367.2pt;margin-top:2.8pt;width:244.65pt;height:11in;z-index:251656192;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o/8MA&#10;AADbAAAADwAAAGRycy9kb3ducmV2LnhtbESPQWvDMAyF74X9B6PCbo3TwUZI45ZSGIydlmwUehOx&#10;mqSN5Sz22uTfT4fBbhLv6b1PxW5yvbrRGDrPBtZJCoq49rbjxsDX5+sqAxUissXeMxmYKcBu+7Ao&#10;MLf+ziXdqtgoCeGQo4E2xiHXOtQtOQyJH4hFO/vRYZR1bLQd8S7hrtdPafqiHXYsDS0OdGipvlY/&#10;zkCW4fcxPrO/fFTvdVYOle5PszGPy2m/ARVpiv/mv+s3K/hCL7/IA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so/8MAAADbAAAADwAAAAAAAAAAAAAAAACYAgAAZHJzL2Rv&#10;d25yZXYueG1sUEsFBgAAAAAEAAQA9QAAAIgDAAAAAA==&#10;" fillcolor="#1b8bd4"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ZsrwA&#10;AADbAAAADwAAAGRycy9kb3ducmV2LnhtbERPSwrCMBDdC94hjOBO07pQqUZRQXSj+DvA0IxtsZmU&#10;JtV6eyMI7ubxvjNftqYUT6pdYVlBPIxAEKdWF5wpuF23gykI55E1lpZJwZscLBfdzhwTbV98pufF&#10;ZyKEsEtQQe59lUjp0pwMuqGtiAN3t7VBH2CdSV3jK4SbUo6iaCwNFhwacqxok1P6uDRGwa7ikY13&#10;77XhaKKb/aE5lidSqt9rVzMQnlr/F//cex3mx/D9JRwgF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sNmyvAAAANsAAAAPAAAAAAAAAAAAAAAAAJgCAABkcnMvZG93bnJldi54&#10;bWxQSwUGAAAAAAQABAD1AAAAgQMAAAAA&#10;" fillcolor="#1b8bd4" stroked="f" strokecolor="white" strokeweight="1pt">
                    <v:fill r:id="rId12" o:title="" opacity="52428f" o:opacity2="52428f" type="pattern"/>
                    <v:shadow color="#d8d8d8" offset="3pt,3pt"/>
                  </v:rect>
                </v:group>
                <v:rect id="Rectangle 367" o:spid="_x0000_s1030" style="position:absolute;left:7344;width:4896;height:169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CaMEA&#10;AADbAAAADwAAAGRycy9kb3ducmV2LnhtbERPTWsCMRC9F/wPYQQvpSZVKHY1ikiFerGopXic3Yyb&#10;xc1k2aS6/nsjFHqbx/uc2aJztbhQGyrPGl6HCgRx4U3FpYbvw/plAiJEZIO1Z9JwowCLee9phpnx&#10;V97RZR9LkUI4ZKjBxthkUobCksMw9A1x4k6+dRgTbEtpWrymcFfLkVJv0mHFqcFiQytLxXn/6zR8&#10;0Y8db97z/ENtz/nxqOKzIaP1oN8tpyAidfFf/Of+NGn+CB6/p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7QmjBAAAA2wAAAA8AAAAAAAAAAAAAAAAAmAIAAGRycy9kb3du&#10;cmV2LnhtbFBLBQYAAAAABAAEAPUAAACGAwAAAAA=&#10;" filled="f" stroked="f" strokecolor="white" strokeweight="1pt">
                  <v:fill opacity="52428f"/>
                  <v:textbox inset="28.8pt,14.4pt,14.4pt,14.4pt">
                    <w:txbxContent>
                      <w:p w:rsidR="00E54BF0" w:rsidRPr="00DB1BCD" w:rsidRDefault="00E54BF0" w:rsidP="00ED2C01">
                        <w:pPr>
                          <w:pStyle w:val="NoSpacing"/>
                          <w:rPr>
                            <w:rFonts w:ascii="Cambria" w:eastAsia="Times New Roman" w:hAnsi="Cambria"/>
                            <w:b/>
                            <w:bCs/>
                            <w:color w:val="FFFFFF"/>
                            <w:sz w:val="72"/>
                            <w:szCs w:val="72"/>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n88IA&#10;AADbAAAADwAAAGRycy9kb3ducmV2LnhtbERPTWsCMRC9C/0PYQq9iCYqlLo1SikK7cXiVsTj7Ga6&#10;WdxMlk2q23/fCIK3ebzPWax614gzdaH2rGEyViCIS29qrjTsvzejFxAhIhtsPJOGPwqwWj4MFpgZ&#10;f+EdnfNYiRTCIUMNNsY2kzKUlhyGsW+JE/fjO4cxwa6SpsNLCneNnCr1LB3WnBostvRuqTzlv07D&#10;Fx3s7HNeFGu1PRXHo4pDQ0brp8f+7RVEpD7exTf3h0nzZ3D9JR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fzwgAAANsAAAAPAAAAAAAAAAAAAAAAAJgCAABkcnMvZG93&#10;bnJldi54bWxQSwUGAAAAAAQABAD1AAAAhwMAAAAA&#10;" filled="f" stroked="f" strokecolor="white" strokeweight="1pt">
                  <v:fill opacity="52428f"/>
                  <v:textbox inset="28.8pt,14.4pt,14.4pt,14.4pt">
                    <w:txbxContent>
                      <w:p w:rsidR="00E54BF0" w:rsidRPr="00386178" w:rsidRDefault="00E54BF0" w:rsidP="00F66BB6">
                        <w:pPr>
                          <w:pStyle w:val="NoSpacing"/>
                          <w:spacing w:line="360" w:lineRule="auto"/>
                          <w:rPr>
                            <w:b/>
                          </w:rPr>
                        </w:pPr>
                        <w:r w:rsidRPr="00386178">
                          <w:rPr>
                            <w:b/>
                          </w:rPr>
                          <w:t xml:space="preserve">OFICINA </w:t>
                        </w:r>
                        <w:r>
                          <w:rPr>
                            <w:b/>
                          </w:rPr>
                          <w:t xml:space="preserve">DE </w:t>
                        </w:r>
                        <w:r w:rsidRPr="00386178">
                          <w:rPr>
                            <w:b/>
                          </w:rPr>
                          <w:t>CONTROL INTERNO</w:t>
                        </w:r>
                      </w:p>
                      <w:p w:rsidR="00E54BF0" w:rsidRDefault="00E54BF0" w:rsidP="0018155C">
                        <w:pPr>
                          <w:pStyle w:val="NoSpacing"/>
                          <w:spacing w:line="360" w:lineRule="auto"/>
                        </w:pPr>
                        <w:r>
                          <w:t>Superintendencia del Subsidio Familiar</w:t>
                        </w:r>
                      </w:p>
                      <w:p w:rsidR="00E54BF0" w:rsidRPr="00B032FA" w:rsidRDefault="00E54BF0" w:rsidP="000A680A">
                        <w:pPr>
                          <w:spacing w:after="0" w:line="240" w:lineRule="auto"/>
                          <w:jc w:val="both"/>
                          <w:rPr>
                            <w:rFonts w:ascii="Arial" w:hAnsi="Arial" w:cs="Arial"/>
                            <w:noProof/>
                            <w:sz w:val="18"/>
                            <w:szCs w:val="18"/>
                            <w:lang w:eastAsia="es-CO"/>
                          </w:rPr>
                        </w:pPr>
                        <w:r w:rsidRPr="00735C55">
                          <w:rPr>
                            <w:rFonts w:ascii="Arial" w:hAnsi="Arial" w:cs="Arial"/>
                            <w:noProof/>
                            <w:sz w:val="18"/>
                            <w:szCs w:val="18"/>
                            <w:lang w:eastAsia="es-CO"/>
                          </w:rPr>
                          <w:t xml:space="preserve">Calle 26 No. 57-41 Torre 8 pisos 15 y 16 </w:t>
                        </w:r>
                      </w:p>
                      <w:p w:rsidR="00E54BF0" w:rsidRDefault="00E54BF0" w:rsidP="007625B0">
                        <w:pPr>
                          <w:pStyle w:val="NoSpacing"/>
                        </w:pPr>
                        <w:r>
                          <w:t xml:space="preserve">Teléfonos: (601) 3487777 - PBX: 3487800                                                                                                                                            </w:t>
                        </w:r>
                      </w:p>
                      <w:p w:rsidR="00E54BF0" w:rsidRDefault="00E54BF0" w:rsidP="007625B0">
                        <w:pPr>
                          <w:pStyle w:val="NoSpacing"/>
                        </w:pPr>
                        <w:r>
                          <w:t xml:space="preserve">Fax 3487804 </w:t>
                        </w:r>
                      </w:p>
                      <w:p w:rsidR="00E54BF0" w:rsidRDefault="00E54BF0" w:rsidP="007625B0">
                        <w:pPr>
                          <w:pStyle w:val="NoSpacing"/>
                        </w:pPr>
                        <w:r>
                          <w:t xml:space="preserve">www.ssf.gov.co - e-mail: </w:t>
                        </w:r>
                        <w:hyperlink r:id="rId13" w:history="1">
                          <w:r w:rsidRPr="000E47F9">
                            <w:rPr>
                              <w:rStyle w:val="Hyperlink"/>
                            </w:rPr>
                            <w:t>ssf@ssf.gov.co</w:t>
                          </w:r>
                        </w:hyperlink>
                      </w:p>
                      <w:p w:rsidR="00E54BF0" w:rsidRPr="00952A80" w:rsidRDefault="00E54BF0" w:rsidP="007625B0">
                        <w:pPr>
                          <w:pStyle w:val="NoSpacing"/>
                          <w:rPr>
                            <w:color w:val="FFFFFF"/>
                          </w:rPr>
                        </w:pPr>
                        <w:r>
                          <w:t xml:space="preserve">Bogotá D.C., Colombia                                                                                             </w:t>
                        </w:r>
                      </w:p>
                      <w:p w:rsidR="00E54BF0" w:rsidRPr="00952A80" w:rsidRDefault="00E54BF0" w:rsidP="00ED2C01">
                        <w:pPr>
                          <w:pStyle w:val="NoSpacing"/>
                          <w:spacing w:line="360" w:lineRule="auto"/>
                          <w:rPr>
                            <w:color w:val="FFFFFF"/>
                          </w:rPr>
                        </w:pPr>
                      </w:p>
                    </w:txbxContent>
                  </v:textbox>
                </v:rect>
                <w10:wrap anchorx="page" anchory="page"/>
              </v:group>
            </w:pict>
          </mc:Fallback>
        </mc:AlternateContent>
      </w:r>
    </w:p>
    <w:p w:rsidR="00C35B35" w:rsidRPr="00C35B35" w:rsidRDefault="00852E31" w:rsidP="00C35B35">
      <w:pPr>
        <w:spacing w:after="0" w:line="240" w:lineRule="auto"/>
        <w:jc w:val="center"/>
        <w:rPr>
          <w:rFonts w:ascii="Arial Narrow" w:eastAsia="Times New Roman" w:hAnsi="Arial Narrow" w:cs="Arial"/>
          <w:b/>
          <w:bCs/>
          <w:lang w:eastAsia="es-ES"/>
        </w:rPr>
      </w:pPr>
      <w:r w:rsidRPr="008E2175">
        <w:rPr>
          <w:rFonts w:ascii="Arial Narrow" w:hAnsi="Arial Narrow"/>
          <w:noProof/>
          <w:lang w:eastAsia="es-CO"/>
        </w:rPr>
        <mc:AlternateContent>
          <mc:Choice Requires="wps">
            <w:drawing>
              <wp:anchor distT="0" distB="0" distL="114300" distR="114300" simplePos="0" relativeHeight="251657216" behindDoc="0" locked="0" layoutInCell="0" allowOverlap="1">
                <wp:simplePos x="0" y="0"/>
                <wp:positionH relativeFrom="page">
                  <wp:posOffset>226060</wp:posOffset>
                </wp:positionH>
                <wp:positionV relativeFrom="page">
                  <wp:posOffset>3143250</wp:posOffset>
                </wp:positionV>
                <wp:extent cx="7192010" cy="1516380"/>
                <wp:effectExtent l="8890" t="9525" r="9525" b="7620"/>
                <wp:wrapNone/>
                <wp:docPr id="7"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2010" cy="1516380"/>
                        </a:xfrm>
                        <a:prstGeom prst="rect">
                          <a:avLst/>
                        </a:prstGeom>
                        <a:solidFill>
                          <a:srgbClr val="1B8BD4"/>
                        </a:solidFill>
                        <a:ln w="12700">
                          <a:solidFill>
                            <a:srgbClr val="FFFFFF"/>
                          </a:solidFill>
                          <a:miter lim="800000"/>
                          <a:headEnd/>
                          <a:tailEnd/>
                        </a:ln>
                      </wps:spPr>
                      <wps:txbx>
                        <w:txbxContent>
                          <w:p w:rsidR="00E54BF0" w:rsidRPr="0018155C" w:rsidRDefault="00E54BF0" w:rsidP="0018155C">
                            <w:pPr>
                              <w:autoSpaceDE w:val="0"/>
                              <w:autoSpaceDN w:val="0"/>
                              <w:adjustRightInd w:val="0"/>
                              <w:spacing w:after="0" w:line="240" w:lineRule="auto"/>
                              <w:rPr>
                                <w:rFonts w:eastAsia="Times New Roman" w:cs="Arial"/>
                                <w:b/>
                                <w:color w:val="FFFFFF"/>
                                <w:sz w:val="32"/>
                                <w:szCs w:val="32"/>
                                <w:lang w:val="x-none"/>
                              </w:rPr>
                            </w:pPr>
                            <w:bookmarkStart w:id="1" w:name="_Toc438546924"/>
                            <w:bookmarkStart w:id="2" w:name="_Toc438547911"/>
                            <w:bookmarkStart w:id="3" w:name="_Toc440372156"/>
                            <w:bookmarkStart w:id="4" w:name="_Toc418082875"/>
                            <w:bookmarkStart w:id="5" w:name="_Toc418083002"/>
                          </w:p>
                          <w:p w:rsidR="00E54BF0" w:rsidRDefault="00E54BF0"/>
                          <w:p w:rsidR="00E54BF0" w:rsidRDefault="00E54BF0" w:rsidP="0018155C">
                            <w:pPr>
                              <w:pStyle w:val="Heading3"/>
                              <w:jc w:val="left"/>
                              <w:rPr>
                                <w:rFonts w:ascii="Arial Narrow" w:hAnsi="Arial Narrow" w:cs="Arial"/>
                                <w:color w:val="FFFFFF"/>
                                <w:sz w:val="32"/>
                                <w:szCs w:val="32"/>
                                <w:lang w:val="es-ES"/>
                              </w:rPr>
                            </w:pPr>
                            <w:bookmarkStart w:id="6" w:name="_Toc441138795"/>
                            <w:bookmarkStart w:id="7" w:name="_Toc441482644"/>
                            <w:bookmarkStart w:id="8" w:name="_Toc457221123"/>
                            <w:bookmarkStart w:id="9" w:name="_Toc457463919"/>
                            <w:bookmarkStart w:id="10" w:name="_Toc473115563"/>
                            <w:bookmarkStart w:id="11" w:name="_Toc473206955"/>
                            <w:bookmarkStart w:id="12" w:name="_Toc488058115"/>
                            <w:bookmarkStart w:id="13" w:name="_Toc488066758"/>
                            <w:bookmarkStart w:id="14" w:name="_Toc488410683"/>
                            <w:r w:rsidRPr="0018155C">
                              <w:rPr>
                                <w:rFonts w:ascii="Arial Narrow" w:hAnsi="Arial Narrow" w:cs="Arial"/>
                                <w:color w:val="FFFFFF"/>
                                <w:sz w:val="32"/>
                                <w:szCs w:val="32"/>
                              </w:rPr>
                              <w:t>INFORME</w:t>
                            </w:r>
                            <w:r>
                              <w:rPr>
                                <w:rFonts w:ascii="Arial Narrow" w:hAnsi="Arial Narrow" w:cs="Arial"/>
                                <w:color w:val="FFFFFF"/>
                                <w:sz w:val="32"/>
                                <w:szCs w:val="32"/>
                                <w:lang w:val="es-ES"/>
                              </w:rPr>
                              <w:t xml:space="preserve"> DE SEGUIMIENTO </w:t>
                            </w:r>
                            <w:bookmarkStart w:id="15" w:name="_Toc438546925"/>
                            <w:bookmarkStart w:id="16" w:name="_Toc438547912"/>
                            <w:bookmarkEnd w:id="1"/>
                            <w:bookmarkEnd w:id="2"/>
                            <w:bookmarkEnd w:id="3"/>
                            <w:r>
                              <w:rPr>
                                <w:rFonts w:ascii="Arial Narrow" w:hAnsi="Arial Narrow" w:cs="Arial"/>
                                <w:color w:val="FFFFFF"/>
                                <w:sz w:val="32"/>
                                <w:szCs w:val="32"/>
                                <w:lang w:val="es-ES"/>
                              </w:rPr>
                              <w:t>A LAS PQRS</w:t>
                            </w:r>
                            <w:bookmarkStart w:id="17" w:name="_Toc438546926"/>
                            <w:bookmarkStart w:id="18" w:name="_Toc438547913"/>
                            <w:bookmarkEnd w:id="4"/>
                            <w:bookmarkEnd w:id="5"/>
                            <w:bookmarkEnd w:id="6"/>
                            <w:bookmarkEnd w:id="7"/>
                            <w:bookmarkEnd w:id="8"/>
                            <w:bookmarkEnd w:id="9"/>
                            <w:bookmarkEnd w:id="10"/>
                            <w:bookmarkEnd w:id="11"/>
                            <w:bookmarkEnd w:id="12"/>
                            <w:bookmarkEnd w:id="13"/>
                            <w:bookmarkEnd w:id="14"/>
                            <w:bookmarkEnd w:id="15"/>
                            <w:bookmarkEnd w:id="16"/>
                          </w:p>
                          <w:p w:rsidR="00E54BF0" w:rsidRDefault="00E54BF0" w:rsidP="0018155C">
                            <w:pPr>
                              <w:pStyle w:val="Heading3"/>
                              <w:jc w:val="left"/>
                              <w:rPr>
                                <w:rFonts w:ascii="Arial Narrow" w:hAnsi="Arial Narrow" w:cs="Arial"/>
                                <w:color w:val="FFFFFF"/>
                                <w:sz w:val="32"/>
                                <w:szCs w:val="32"/>
                                <w:lang w:val="es-ES"/>
                              </w:rPr>
                            </w:pPr>
                            <w:bookmarkStart w:id="19" w:name="_Toc441482645"/>
                            <w:bookmarkStart w:id="20" w:name="_Toc457221124"/>
                            <w:bookmarkStart w:id="21" w:name="_Toc457463920"/>
                            <w:bookmarkStart w:id="22" w:name="_Toc473115564"/>
                            <w:bookmarkStart w:id="23" w:name="_Toc473206956"/>
                            <w:bookmarkStart w:id="24" w:name="_Toc488058116"/>
                            <w:bookmarkStart w:id="25" w:name="_Toc488066759"/>
                            <w:bookmarkStart w:id="26" w:name="_Toc488410684"/>
                            <w:bookmarkEnd w:id="17"/>
                            <w:bookmarkEnd w:id="18"/>
                            <w:r>
                              <w:rPr>
                                <w:rFonts w:ascii="Arial Narrow" w:hAnsi="Arial Narrow" w:cs="Arial"/>
                                <w:color w:val="FFFFFF"/>
                                <w:sz w:val="32"/>
                                <w:szCs w:val="32"/>
                                <w:lang w:val="es-ES"/>
                              </w:rPr>
                              <w:t>II SEMESTRE 20</w:t>
                            </w:r>
                            <w:bookmarkEnd w:id="19"/>
                            <w:bookmarkEnd w:id="20"/>
                            <w:bookmarkEnd w:id="21"/>
                            <w:bookmarkEnd w:id="22"/>
                            <w:bookmarkEnd w:id="23"/>
                            <w:bookmarkEnd w:id="24"/>
                            <w:bookmarkEnd w:id="25"/>
                            <w:bookmarkEnd w:id="26"/>
                            <w:r>
                              <w:rPr>
                                <w:rFonts w:ascii="Arial Narrow" w:hAnsi="Arial Narrow" w:cs="Arial"/>
                                <w:color w:val="FFFFFF"/>
                                <w:sz w:val="32"/>
                                <w:szCs w:val="32"/>
                                <w:lang w:val="es-ES"/>
                              </w:rPr>
                              <w:t>22</w:t>
                            </w:r>
                          </w:p>
                          <w:p w:rsidR="00E54BF0" w:rsidRPr="0018155C" w:rsidRDefault="00E54BF0" w:rsidP="0018155C">
                            <w:pPr>
                              <w:autoSpaceDE w:val="0"/>
                              <w:autoSpaceDN w:val="0"/>
                              <w:adjustRightInd w:val="0"/>
                              <w:spacing w:after="0" w:line="240" w:lineRule="auto"/>
                              <w:rPr>
                                <w:rFonts w:eastAsia="Times New Roman" w:cs="Arial"/>
                                <w:b/>
                                <w:color w:val="FFFFFF"/>
                                <w:sz w:val="32"/>
                                <w:szCs w:val="32"/>
                                <w:lang w:val="x-none"/>
                              </w:rPr>
                            </w:pP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ángulo 23" o:spid="_x0000_s1032" style="position:absolute;left:0;text-align:left;margin-left:17.8pt;margin-top:247.5pt;width:566.3pt;height:119.4pt;z-index:25165721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" o:allowincell="f" fillcolor="#1b8bd4" strokecolor="white" strokeweight="1pt">
                <v:textbox style="mso-fit-shape-to-text:t" inset="14.4pt,,14.4pt">
                  <w:txbxContent>
                    <w:p w:rsidR="00E54BF0" w:rsidRPr="0018155C" w:rsidRDefault="00E54BF0" w:rsidP="0018155C">
                      <w:pPr>
                        <w:autoSpaceDE w:val="0"/>
                        <w:autoSpaceDN w:val="0"/>
                        <w:adjustRightInd w:val="0"/>
                        <w:spacing w:after="0" w:line="240" w:lineRule="auto"/>
                        <w:rPr>
                          <w:rFonts w:eastAsia="Times New Roman" w:cs="Arial"/>
                          <w:b/>
                          <w:color w:val="FFFFFF"/>
                          <w:sz w:val="32"/>
                          <w:szCs w:val="32"/>
                          <w:lang w:val="x-none"/>
                        </w:rPr>
                      </w:pPr>
                      <w:bookmarkStart w:id="27" w:name="_Toc438546924"/>
                      <w:bookmarkStart w:id="28" w:name="_Toc438547911"/>
                      <w:bookmarkStart w:id="29" w:name="_Toc440372156"/>
                      <w:bookmarkStart w:id="30" w:name="_Toc418082875"/>
                      <w:bookmarkStart w:id="31" w:name="_Toc418083002"/>
                    </w:p>
                    <w:p w:rsidR="00E54BF0" w:rsidRDefault="00E54BF0"/>
                    <w:p w:rsidR="00E54BF0" w:rsidRDefault="00E54BF0" w:rsidP="0018155C">
                      <w:pPr>
                        <w:pStyle w:val="Heading3"/>
                        <w:jc w:val="left"/>
                        <w:rPr>
                          <w:rFonts w:ascii="Arial Narrow" w:hAnsi="Arial Narrow" w:cs="Arial"/>
                          <w:color w:val="FFFFFF"/>
                          <w:sz w:val="32"/>
                          <w:szCs w:val="32"/>
                          <w:lang w:val="es-ES"/>
                        </w:rPr>
                      </w:pPr>
                      <w:bookmarkStart w:id="32" w:name="_Toc441138795"/>
                      <w:bookmarkStart w:id="33" w:name="_Toc441482644"/>
                      <w:bookmarkStart w:id="34" w:name="_Toc457221123"/>
                      <w:bookmarkStart w:id="35" w:name="_Toc457463919"/>
                      <w:bookmarkStart w:id="36" w:name="_Toc473115563"/>
                      <w:bookmarkStart w:id="37" w:name="_Toc473206955"/>
                      <w:bookmarkStart w:id="38" w:name="_Toc488058115"/>
                      <w:bookmarkStart w:id="39" w:name="_Toc488066758"/>
                      <w:bookmarkStart w:id="40" w:name="_Toc488410683"/>
                      <w:r w:rsidRPr="0018155C">
                        <w:rPr>
                          <w:rFonts w:ascii="Arial Narrow" w:hAnsi="Arial Narrow" w:cs="Arial"/>
                          <w:color w:val="FFFFFF"/>
                          <w:sz w:val="32"/>
                          <w:szCs w:val="32"/>
                        </w:rPr>
                        <w:t>INFORME</w:t>
                      </w:r>
                      <w:r>
                        <w:rPr>
                          <w:rFonts w:ascii="Arial Narrow" w:hAnsi="Arial Narrow" w:cs="Arial"/>
                          <w:color w:val="FFFFFF"/>
                          <w:sz w:val="32"/>
                          <w:szCs w:val="32"/>
                          <w:lang w:val="es-ES"/>
                        </w:rPr>
                        <w:t xml:space="preserve"> DE SEGUIMIENTO </w:t>
                      </w:r>
                      <w:bookmarkStart w:id="41" w:name="_Toc438546925"/>
                      <w:bookmarkStart w:id="42" w:name="_Toc438547912"/>
                      <w:bookmarkEnd w:id="27"/>
                      <w:bookmarkEnd w:id="28"/>
                      <w:bookmarkEnd w:id="29"/>
                      <w:r>
                        <w:rPr>
                          <w:rFonts w:ascii="Arial Narrow" w:hAnsi="Arial Narrow" w:cs="Arial"/>
                          <w:color w:val="FFFFFF"/>
                          <w:sz w:val="32"/>
                          <w:szCs w:val="32"/>
                          <w:lang w:val="es-ES"/>
                        </w:rPr>
                        <w:t>A LAS PQRS</w:t>
                      </w:r>
                      <w:bookmarkStart w:id="43" w:name="_Toc438546926"/>
                      <w:bookmarkStart w:id="44" w:name="_Toc438547913"/>
                      <w:bookmarkEnd w:id="30"/>
                      <w:bookmarkEnd w:id="31"/>
                      <w:bookmarkEnd w:id="32"/>
                      <w:bookmarkEnd w:id="33"/>
                      <w:bookmarkEnd w:id="34"/>
                      <w:bookmarkEnd w:id="35"/>
                      <w:bookmarkEnd w:id="36"/>
                      <w:bookmarkEnd w:id="37"/>
                      <w:bookmarkEnd w:id="38"/>
                      <w:bookmarkEnd w:id="39"/>
                      <w:bookmarkEnd w:id="40"/>
                      <w:bookmarkEnd w:id="41"/>
                      <w:bookmarkEnd w:id="42"/>
                    </w:p>
                    <w:p w:rsidR="00E54BF0" w:rsidRDefault="00E54BF0" w:rsidP="0018155C">
                      <w:pPr>
                        <w:pStyle w:val="Heading3"/>
                        <w:jc w:val="left"/>
                        <w:rPr>
                          <w:rFonts w:ascii="Arial Narrow" w:hAnsi="Arial Narrow" w:cs="Arial"/>
                          <w:color w:val="FFFFFF"/>
                          <w:sz w:val="32"/>
                          <w:szCs w:val="32"/>
                          <w:lang w:val="es-ES"/>
                        </w:rPr>
                      </w:pPr>
                      <w:bookmarkStart w:id="45" w:name="_Toc441482645"/>
                      <w:bookmarkStart w:id="46" w:name="_Toc457221124"/>
                      <w:bookmarkStart w:id="47" w:name="_Toc457463920"/>
                      <w:bookmarkStart w:id="48" w:name="_Toc473115564"/>
                      <w:bookmarkStart w:id="49" w:name="_Toc473206956"/>
                      <w:bookmarkStart w:id="50" w:name="_Toc488058116"/>
                      <w:bookmarkStart w:id="51" w:name="_Toc488066759"/>
                      <w:bookmarkStart w:id="52" w:name="_Toc488410684"/>
                      <w:bookmarkEnd w:id="43"/>
                      <w:bookmarkEnd w:id="44"/>
                      <w:r>
                        <w:rPr>
                          <w:rFonts w:ascii="Arial Narrow" w:hAnsi="Arial Narrow" w:cs="Arial"/>
                          <w:color w:val="FFFFFF"/>
                          <w:sz w:val="32"/>
                          <w:szCs w:val="32"/>
                          <w:lang w:val="es-ES"/>
                        </w:rPr>
                        <w:t>II SEMESTRE 20</w:t>
                      </w:r>
                      <w:bookmarkEnd w:id="45"/>
                      <w:bookmarkEnd w:id="46"/>
                      <w:bookmarkEnd w:id="47"/>
                      <w:bookmarkEnd w:id="48"/>
                      <w:bookmarkEnd w:id="49"/>
                      <w:bookmarkEnd w:id="50"/>
                      <w:bookmarkEnd w:id="51"/>
                      <w:bookmarkEnd w:id="52"/>
                      <w:r>
                        <w:rPr>
                          <w:rFonts w:ascii="Arial Narrow" w:hAnsi="Arial Narrow" w:cs="Arial"/>
                          <w:color w:val="FFFFFF"/>
                          <w:sz w:val="32"/>
                          <w:szCs w:val="32"/>
                          <w:lang w:val="es-ES"/>
                        </w:rPr>
                        <w:t>22</w:t>
                      </w:r>
                    </w:p>
                    <w:p w:rsidR="00E54BF0" w:rsidRPr="0018155C" w:rsidRDefault="00E54BF0" w:rsidP="0018155C">
                      <w:pPr>
                        <w:autoSpaceDE w:val="0"/>
                        <w:autoSpaceDN w:val="0"/>
                        <w:adjustRightInd w:val="0"/>
                        <w:spacing w:after="0" w:line="240" w:lineRule="auto"/>
                        <w:rPr>
                          <w:rFonts w:eastAsia="Times New Roman" w:cs="Arial"/>
                          <w:b/>
                          <w:color w:val="FFFFFF"/>
                          <w:sz w:val="32"/>
                          <w:szCs w:val="32"/>
                          <w:lang w:val="x-none"/>
                        </w:rPr>
                      </w:pPr>
                    </w:p>
                  </w:txbxContent>
                </v:textbox>
                <w10:wrap anchorx="page" anchory="page"/>
              </v:rect>
            </w:pict>
          </mc:Fallback>
        </mc:AlternateContent>
      </w:r>
      <w:r w:rsidRPr="008E2175">
        <w:rPr>
          <w:rFonts w:ascii="Arial Narrow" w:hAnsi="Arial Narrow"/>
          <w:noProof/>
          <w:lang w:eastAsia="es-CO"/>
        </w:rPr>
        <w:drawing>
          <wp:anchor distT="0" distB="0" distL="114300" distR="114300" simplePos="0" relativeHeight="251658240" behindDoc="1" locked="0" layoutInCell="1" allowOverlap="1">
            <wp:simplePos x="0" y="0"/>
            <wp:positionH relativeFrom="column">
              <wp:posOffset>-608330</wp:posOffset>
            </wp:positionH>
            <wp:positionV relativeFrom="paragraph">
              <wp:posOffset>4824730</wp:posOffset>
            </wp:positionV>
            <wp:extent cx="3928745" cy="975995"/>
            <wp:effectExtent l="0" t="0" r="0" b="0"/>
            <wp:wrapTight wrapText="bothSides">
              <wp:wrapPolygon edited="0">
                <wp:start x="0" y="0"/>
                <wp:lineTo x="0" y="21080"/>
                <wp:lineTo x="21471" y="21080"/>
                <wp:lineTo x="21471" y="0"/>
                <wp:lineTo x="0" y="0"/>
              </wp:wrapPolygon>
            </wp:wrapTight>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8745" cy="975995"/>
                    </a:xfrm>
                    <a:prstGeom prst="rect">
                      <a:avLst/>
                    </a:prstGeom>
                    <a:noFill/>
                  </pic:spPr>
                </pic:pic>
              </a:graphicData>
            </a:graphic>
            <wp14:sizeRelH relativeFrom="page">
              <wp14:pctWidth>0</wp14:pctWidth>
            </wp14:sizeRelH>
            <wp14:sizeRelV relativeFrom="page">
              <wp14:pctHeight>0</wp14:pctHeight>
            </wp14:sizeRelV>
          </wp:anchor>
        </w:drawing>
      </w:r>
      <w:r w:rsidR="005C0AFE" w:rsidRPr="008E2175">
        <w:rPr>
          <w:rFonts w:ascii="Arial Narrow" w:hAnsi="Arial Narrow"/>
          <w:noProof/>
          <w:lang w:eastAsia="es-CO"/>
        </w:rPr>
        <w:t xml:space="preserve"> </w:t>
      </w:r>
      <w:r w:rsidR="00ED2C01" w:rsidRPr="008E2175">
        <w:rPr>
          <w:rFonts w:ascii="Arial Narrow" w:hAnsi="Arial Narrow" w:cs="Arial"/>
          <w:lang w:val="es-ES"/>
        </w:rPr>
        <w:br w:type="page"/>
      </w:r>
      <w:bookmarkStart w:id="27" w:name="_Toc488410685"/>
      <w:bookmarkEnd w:id="0"/>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2"/>
        <w:gridCol w:w="4780"/>
      </w:tblGrid>
      <w:tr w:rsidR="00C35B35" w:rsidTr="00CB3D33">
        <w:tc>
          <w:tcPr>
            <w:tcW w:w="10598" w:type="dxa"/>
            <w:gridSpan w:val="2"/>
            <w:shd w:val="clear" w:color="auto" w:fill="auto"/>
          </w:tcPr>
          <w:p w:rsidR="00C35B35" w:rsidRPr="00D9715E" w:rsidRDefault="00C35B35" w:rsidP="00D9715E">
            <w:pPr>
              <w:pStyle w:val="ListParagraph"/>
              <w:ind w:left="0"/>
              <w:rPr>
                <w:rFonts w:ascii="Arial" w:hAnsi="Arial" w:cs="Arial"/>
                <w:b/>
                <w:sz w:val="24"/>
                <w:szCs w:val="24"/>
                <w:lang w:val="es-ES"/>
              </w:rPr>
            </w:pPr>
            <w:r w:rsidRPr="00D9715E">
              <w:rPr>
                <w:rFonts w:ascii="Arial" w:hAnsi="Arial" w:cs="Arial"/>
                <w:b/>
                <w:sz w:val="24"/>
                <w:szCs w:val="24"/>
              </w:rPr>
              <w:lastRenderedPageBreak/>
              <w:t>1. INFORMACIÓN GENER</w:t>
            </w:r>
            <w:r w:rsidR="00005DB8" w:rsidRPr="00D9715E">
              <w:rPr>
                <w:rFonts w:ascii="Arial" w:hAnsi="Arial" w:cs="Arial"/>
                <w:b/>
                <w:sz w:val="24"/>
                <w:szCs w:val="24"/>
                <w:lang w:val="es-ES"/>
              </w:rPr>
              <w:t>AL</w:t>
            </w:r>
          </w:p>
        </w:tc>
      </w:tr>
      <w:tr w:rsidR="00C35B35" w:rsidTr="00CB3D33">
        <w:tc>
          <w:tcPr>
            <w:tcW w:w="5654" w:type="dxa"/>
            <w:shd w:val="clear" w:color="auto" w:fill="auto"/>
          </w:tcPr>
          <w:p w:rsidR="00C35B35" w:rsidRPr="00D9715E" w:rsidRDefault="00C35B35" w:rsidP="00D9715E">
            <w:pPr>
              <w:pStyle w:val="Heading1"/>
              <w:spacing w:before="0" w:line="240" w:lineRule="auto"/>
              <w:rPr>
                <w:rFonts w:ascii="Arial" w:hAnsi="Arial" w:cs="Arial"/>
                <w:color w:val="auto"/>
                <w:sz w:val="24"/>
                <w:szCs w:val="24"/>
              </w:rPr>
            </w:pPr>
            <w:r w:rsidRPr="00D9715E">
              <w:rPr>
                <w:rFonts w:ascii="Arial" w:hAnsi="Arial" w:cs="Arial"/>
                <w:color w:val="auto"/>
                <w:sz w:val="24"/>
                <w:szCs w:val="24"/>
              </w:rPr>
              <w:t xml:space="preserve">1.1 Fecha De Informe: </w:t>
            </w:r>
          </w:p>
          <w:p w:rsidR="00C35B35" w:rsidRPr="00D9715E" w:rsidRDefault="00C35B35" w:rsidP="00D9715E">
            <w:pPr>
              <w:pStyle w:val="ListParagraph"/>
              <w:ind w:left="0"/>
              <w:rPr>
                <w:rFonts w:ascii="Arial" w:hAnsi="Arial" w:cs="Arial"/>
                <w:b/>
                <w:sz w:val="24"/>
                <w:szCs w:val="24"/>
              </w:rPr>
            </w:pPr>
          </w:p>
        </w:tc>
        <w:tc>
          <w:tcPr>
            <w:tcW w:w="4944" w:type="dxa"/>
            <w:shd w:val="clear" w:color="auto" w:fill="auto"/>
          </w:tcPr>
          <w:p w:rsidR="00C35B35" w:rsidRPr="00B24A55" w:rsidRDefault="00AF7B18" w:rsidP="00592C0F">
            <w:pPr>
              <w:pStyle w:val="ListParagraph"/>
              <w:ind w:left="0"/>
              <w:rPr>
                <w:rFonts w:ascii="Arial" w:hAnsi="Arial" w:cs="Arial"/>
                <w:b/>
                <w:sz w:val="24"/>
                <w:szCs w:val="24"/>
                <w:lang w:val="es-ES"/>
              </w:rPr>
            </w:pPr>
            <w:r>
              <w:rPr>
                <w:rFonts w:ascii="Arial" w:hAnsi="Arial" w:cs="Arial"/>
                <w:b/>
                <w:sz w:val="24"/>
                <w:szCs w:val="24"/>
                <w:lang w:val="es-ES"/>
              </w:rPr>
              <w:t>1</w:t>
            </w:r>
            <w:r w:rsidR="00592C0F">
              <w:rPr>
                <w:rFonts w:ascii="Arial" w:hAnsi="Arial" w:cs="Arial"/>
                <w:b/>
                <w:sz w:val="24"/>
                <w:szCs w:val="24"/>
                <w:lang w:val="es-ES"/>
              </w:rPr>
              <w:t>7</w:t>
            </w:r>
            <w:r w:rsidR="00B24A55" w:rsidRPr="00B24A55">
              <w:rPr>
                <w:rFonts w:ascii="Arial" w:hAnsi="Arial" w:cs="Arial"/>
                <w:b/>
                <w:sz w:val="24"/>
                <w:szCs w:val="24"/>
                <w:lang w:val="es-ES"/>
              </w:rPr>
              <w:t xml:space="preserve"> de </w:t>
            </w:r>
            <w:r w:rsidR="00592C0F">
              <w:rPr>
                <w:rFonts w:ascii="Arial" w:hAnsi="Arial" w:cs="Arial"/>
                <w:b/>
                <w:sz w:val="24"/>
                <w:szCs w:val="24"/>
                <w:lang w:val="es-ES"/>
              </w:rPr>
              <w:t>febrero</w:t>
            </w:r>
            <w:r w:rsidR="00034059" w:rsidRPr="00B24A55">
              <w:rPr>
                <w:rFonts w:ascii="Arial" w:hAnsi="Arial" w:cs="Arial"/>
                <w:b/>
                <w:sz w:val="24"/>
                <w:szCs w:val="24"/>
                <w:lang w:val="es-ES"/>
              </w:rPr>
              <w:t xml:space="preserve"> </w:t>
            </w:r>
            <w:r w:rsidR="000205E3" w:rsidRPr="00B24A55">
              <w:rPr>
                <w:rFonts w:ascii="Arial" w:hAnsi="Arial" w:cs="Arial"/>
                <w:b/>
                <w:sz w:val="24"/>
                <w:szCs w:val="24"/>
                <w:lang w:val="es-ES"/>
              </w:rPr>
              <w:t>de 20</w:t>
            </w:r>
            <w:r w:rsidR="002F1990" w:rsidRPr="00B24A55">
              <w:rPr>
                <w:rFonts w:ascii="Arial" w:hAnsi="Arial" w:cs="Arial"/>
                <w:b/>
                <w:sz w:val="24"/>
                <w:szCs w:val="24"/>
                <w:lang w:val="es-ES"/>
              </w:rPr>
              <w:t>2</w:t>
            </w:r>
            <w:r w:rsidR="000632D2">
              <w:rPr>
                <w:rFonts w:ascii="Arial" w:hAnsi="Arial" w:cs="Arial"/>
                <w:b/>
                <w:sz w:val="24"/>
                <w:szCs w:val="24"/>
                <w:lang w:val="es-ES"/>
              </w:rPr>
              <w:t>3</w:t>
            </w:r>
          </w:p>
        </w:tc>
      </w:tr>
      <w:tr w:rsidR="00C35B35" w:rsidTr="00CB3D33">
        <w:tc>
          <w:tcPr>
            <w:tcW w:w="5654" w:type="dxa"/>
            <w:shd w:val="clear" w:color="auto" w:fill="auto"/>
          </w:tcPr>
          <w:p w:rsidR="00C35B35" w:rsidRPr="00D9715E" w:rsidRDefault="00C35B35" w:rsidP="00D9715E">
            <w:pPr>
              <w:pStyle w:val="ListParagraph"/>
              <w:ind w:left="0"/>
              <w:rPr>
                <w:rFonts w:ascii="Arial" w:hAnsi="Arial" w:cs="Arial"/>
                <w:b/>
                <w:sz w:val="24"/>
                <w:szCs w:val="24"/>
              </w:rPr>
            </w:pPr>
            <w:r w:rsidRPr="00D9715E">
              <w:rPr>
                <w:rFonts w:ascii="Arial" w:eastAsia="Times New Roman" w:hAnsi="Arial" w:cs="Arial"/>
                <w:b/>
                <w:bCs/>
                <w:sz w:val="24"/>
                <w:szCs w:val="24"/>
              </w:rPr>
              <w:t>1.2 Periodo Evaluado:</w:t>
            </w:r>
          </w:p>
        </w:tc>
        <w:tc>
          <w:tcPr>
            <w:tcW w:w="4944" w:type="dxa"/>
            <w:shd w:val="clear" w:color="auto" w:fill="auto"/>
          </w:tcPr>
          <w:p w:rsidR="00C35B35" w:rsidRPr="00D9715E" w:rsidRDefault="008B4D28" w:rsidP="00D9715E">
            <w:pPr>
              <w:pStyle w:val="ListParagraph"/>
              <w:ind w:left="0"/>
              <w:rPr>
                <w:rFonts w:ascii="Arial" w:hAnsi="Arial" w:cs="Arial"/>
                <w:b/>
                <w:sz w:val="24"/>
                <w:szCs w:val="24"/>
                <w:lang w:val="es-ES"/>
              </w:rPr>
            </w:pPr>
            <w:r>
              <w:rPr>
                <w:rFonts w:ascii="Arial" w:hAnsi="Arial" w:cs="Arial"/>
                <w:b/>
                <w:sz w:val="24"/>
                <w:szCs w:val="24"/>
                <w:lang w:val="es-ES"/>
              </w:rPr>
              <w:t>I</w:t>
            </w:r>
            <w:r w:rsidR="00614D84">
              <w:rPr>
                <w:rFonts w:ascii="Arial" w:hAnsi="Arial" w:cs="Arial"/>
                <w:b/>
                <w:sz w:val="24"/>
                <w:szCs w:val="24"/>
                <w:lang w:val="es-ES"/>
              </w:rPr>
              <w:t>I</w:t>
            </w:r>
            <w:r w:rsidR="00034059">
              <w:rPr>
                <w:rFonts w:ascii="Arial" w:hAnsi="Arial" w:cs="Arial"/>
                <w:b/>
                <w:sz w:val="24"/>
                <w:szCs w:val="24"/>
                <w:lang w:val="es-ES"/>
              </w:rPr>
              <w:t xml:space="preserve"> </w:t>
            </w:r>
            <w:r>
              <w:rPr>
                <w:rFonts w:ascii="Arial" w:hAnsi="Arial" w:cs="Arial"/>
                <w:b/>
                <w:sz w:val="24"/>
                <w:szCs w:val="24"/>
                <w:lang w:val="es-ES"/>
              </w:rPr>
              <w:t>semestre del año 20</w:t>
            </w:r>
            <w:r w:rsidR="000632D2">
              <w:rPr>
                <w:rFonts w:ascii="Arial" w:hAnsi="Arial" w:cs="Arial"/>
                <w:b/>
                <w:sz w:val="24"/>
                <w:szCs w:val="24"/>
                <w:lang w:val="es-ES"/>
              </w:rPr>
              <w:t>22</w:t>
            </w:r>
          </w:p>
        </w:tc>
      </w:tr>
      <w:tr w:rsidR="00C35B35" w:rsidTr="00CB3D33">
        <w:trPr>
          <w:trHeight w:val="531"/>
        </w:trPr>
        <w:tc>
          <w:tcPr>
            <w:tcW w:w="5654" w:type="dxa"/>
            <w:shd w:val="clear" w:color="auto" w:fill="auto"/>
          </w:tcPr>
          <w:p w:rsidR="00C35B35" w:rsidRPr="00D9715E" w:rsidRDefault="00C35B35" w:rsidP="00D9715E">
            <w:pPr>
              <w:pStyle w:val="Heading1"/>
              <w:tabs>
                <w:tab w:val="left" w:pos="4262"/>
              </w:tabs>
              <w:spacing w:before="0" w:line="240" w:lineRule="auto"/>
              <w:rPr>
                <w:rFonts w:ascii="Arial" w:hAnsi="Arial" w:cs="Arial"/>
                <w:color w:val="auto"/>
                <w:sz w:val="24"/>
                <w:szCs w:val="24"/>
              </w:rPr>
            </w:pPr>
            <w:r w:rsidRPr="00D9715E">
              <w:rPr>
                <w:rFonts w:ascii="Arial" w:hAnsi="Arial" w:cs="Arial"/>
                <w:color w:val="auto"/>
                <w:sz w:val="24"/>
                <w:szCs w:val="24"/>
              </w:rPr>
              <w:t xml:space="preserve">1.3 Proceso y/o Dependencia: </w:t>
            </w:r>
          </w:p>
          <w:p w:rsidR="00C35B35" w:rsidRPr="00D9715E" w:rsidRDefault="00C35B35" w:rsidP="00D9715E">
            <w:pPr>
              <w:pStyle w:val="ListParagraph"/>
              <w:ind w:left="0"/>
              <w:rPr>
                <w:rFonts w:ascii="Arial" w:hAnsi="Arial" w:cs="Arial"/>
                <w:b/>
                <w:sz w:val="24"/>
                <w:szCs w:val="24"/>
              </w:rPr>
            </w:pPr>
          </w:p>
        </w:tc>
        <w:tc>
          <w:tcPr>
            <w:tcW w:w="4944" w:type="dxa"/>
            <w:shd w:val="clear" w:color="auto" w:fill="auto"/>
          </w:tcPr>
          <w:p w:rsidR="00C35B35" w:rsidRPr="00D9715E" w:rsidRDefault="00C35B35" w:rsidP="00D9715E">
            <w:pPr>
              <w:pStyle w:val="ListParagraph"/>
              <w:ind w:left="0"/>
              <w:rPr>
                <w:rFonts w:ascii="Arial" w:hAnsi="Arial" w:cs="Arial"/>
                <w:b/>
                <w:sz w:val="22"/>
                <w:szCs w:val="22"/>
              </w:rPr>
            </w:pPr>
            <w:r w:rsidRPr="00D9715E">
              <w:rPr>
                <w:rFonts w:ascii="Arial" w:hAnsi="Arial" w:cs="Arial"/>
                <w:b/>
                <w:sz w:val="22"/>
                <w:szCs w:val="22"/>
              </w:rPr>
              <w:t>Oficina de Control Interno</w:t>
            </w:r>
          </w:p>
        </w:tc>
      </w:tr>
      <w:tr w:rsidR="00C35B35" w:rsidTr="00CB3D33">
        <w:tc>
          <w:tcPr>
            <w:tcW w:w="5654" w:type="dxa"/>
            <w:shd w:val="clear" w:color="auto" w:fill="auto"/>
          </w:tcPr>
          <w:p w:rsidR="00C35B35" w:rsidRPr="00D9715E" w:rsidRDefault="00C35B35" w:rsidP="00D9715E">
            <w:pPr>
              <w:pStyle w:val="Heading1"/>
              <w:tabs>
                <w:tab w:val="left" w:pos="4262"/>
              </w:tabs>
              <w:spacing w:before="0" w:line="240" w:lineRule="auto"/>
              <w:rPr>
                <w:rFonts w:ascii="Arial" w:hAnsi="Arial" w:cs="Arial"/>
                <w:color w:val="auto"/>
                <w:sz w:val="24"/>
                <w:szCs w:val="24"/>
              </w:rPr>
            </w:pPr>
            <w:r w:rsidRPr="00D9715E">
              <w:rPr>
                <w:rFonts w:ascii="Arial" w:hAnsi="Arial" w:cs="Arial"/>
                <w:color w:val="auto"/>
                <w:sz w:val="24"/>
                <w:szCs w:val="24"/>
              </w:rPr>
              <w:t>1.4 Líder Del Proceso y/o Dependencia:</w:t>
            </w:r>
          </w:p>
          <w:p w:rsidR="00C35B35" w:rsidRPr="00D9715E" w:rsidRDefault="00C35B35" w:rsidP="00D9715E">
            <w:pPr>
              <w:pStyle w:val="ListParagraph"/>
              <w:ind w:left="0"/>
              <w:rPr>
                <w:rFonts w:ascii="Arial" w:hAnsi="Arial" w:cs="Arial"/>
                <w:b/>
                <w:sz w:val="24"/>
                <w:szCs w:val="24"/>
              </w:rPr>
            </w:pPr>
          </w:p>
        </w:tc>
        <w:tc>
          <w:tcPr>
            <w:tcW w:w="4944" w:type="dxa"/>
            <w:shd w:val="clear" w:color="auto" w:fill="auto"/>
          </w:tcPr>
          <w:p w:rsidR="00C35B35" w:rsidRPr="00D9715E" w:rsidRDefault="00C35B35" w:rsidP="00D9715E">
            <w:pPr>
              <w:pStyle w:val="ListParagraph"/>
              <w:ind w:left="0"/>
              <w:rPr>
                <w:rFonts w:ascii="Arial" w:hAnsi="Arial" w:cs="Arial"/>
                <w:b/>
                <w:sz w:val="22"/>
                <w:szCs w:val="22"/>
              </w:rPr>
            </w:pPr>
            <w:r w:rsidRPr="00D9715E">
              <w:rPr>
                <w:rFonts w:ascii="Arial" w:hAnsi="Arial" w:cs="Arial"/>
                <w:b/>
                <w:sz w:val="22"/>
                <w:szCs w:val="22"/>
              </w:rPr>
              <w:t xml:space="preserve">José William </w:t>
            </w:r>
            <w:proofErr w:type="spellStart"/>
            <w:r w:rsidRPr="00D9715E">
              <w:rPr>
                <w:rFonts w:ascii="Arial" w:hAnsi="Arial" w:cs="Arial"/>
                <w:b/>
                <w:sz w:val="22"/>
                <w:szCs w:val="22"/>
              </w:rPr>
              <w:t>Casallas</w:t>
            </w:r>
            <w:proofErr w:type="spellEnd"/>
            <w:r w:rsidRPr="00D9715E">
              <w:rPr>
                <w:rFonts w:ascii="Arial" w:hAnsi="Arial" w:cs="Arial"/>
                <w:b/>
                <w:sz w:val="22"/>
                <w:szCs w:val="22"/>
              </w:rPr>
              <w:t xml:space="preserve"> </w:t>
            </w:r>
            <w:proofErr w:type="spellStart"/>
            <w:r w:rsidRPr="00D9715E">
              <w:rPr>
                <w:rFonts w:ascii="Arial" w:hAnsi="Arial" w:cs="Arial"/>
                <w:b/>
                <w:sz w:val="22"/>
                <w:szCs w:val="22"/>
              </w:rPr>
              <w:t>Fandiño</w:t>
            </w:r>
            <w:proofErr w:type="spellEnd"/>
          </w:p>
        </w:tc>
      </w:tr>
      <w:tr w:rsidR="00C35B35" w:rsidTr="00CB3D33">
        <w:trPr>
          <w:trHeight w:val="282"/>
        </w:trPr>
        <w:tc>
          <w:tcPr>
            <w:tcW w:w="10598" w:type="dxa"/>
            <w:gridSpan w:val="2"/>
            <w:shd w:val="clear" w:color="auto" w:fill="ACB9CA"/>
          </w:tcPr>
          <w:p w:rsidR="00C35B35" w:rsidRPr="00D9715E" w:rsidRDefault="00C35B35" w:rsidP="00D9715E">
            <w:pPr>
              <w:pStyle w:val="ListParagraph"/>
              <w:spacing w:after="0" w:line="240" w:lineRule="auto"/>
              <w:ind w:left="0"/>
              <w:jc w:val="both"/>
              <w:rPr>
                <w:rFonts w:ascii="Arial" w:hAnsi="Arial" w:cs="Arial"/>
                <w:b/>
                <w:sz w:val="24"/>
                <w:szCs w:val="24"/>
              </w:rPr>
            </w:pPr>
          </w:p>
        </w:tc>
      </w:tr>
      <w:tr w:rsidR="00C35B35" w:rsidTr="00CB3D33">
        <w:trPr>
          <w:trHeight w:val="967"/>
        </w:trPr>
        <w:tc>
          <w:tcPr>
            <w:tcW w:w="10598" w:type="dxa"/>
            <w:gridSpan w:val="2"/>
            <w:shd w:val="clear" w:color="auto" w:fill="auto"/>
          </w:tcPr>
          <w:p w:rsidR="00375D17" w:rsidRDefault="00375D17" w:rsidP="00D9715E">
            <w:pPr>
              <w:pStyle w:val="ListParagraph"/>
              <w:ind w:left="0"/>
              <w:rPr>
                <w:rFonts w:ascii="Arial" w:hAnsi="Arial" w:cs="Arial"/>
                <w:b/>
                <w:sz w:val="24"/>
                <w:szCs w:val="24"/>
              </w:rPr>
            </w:pPr>
          </w:p>
          <w:p w:rsidR="00C35B35" w:rsidRPr="00D9715E" w:rsidRDefault="00C35B35" w:rsidP="00D9715E">
            <w:pPr>
              <w:pStyle w:val="ListParagraph"/>
              <w:ind w:left="0"/>
              <w:rPr>
                <w:rFonts w:ascii="Arial" w:hAnsi="Arial" w:cs="Arial"/>
                <w:b/>
                <w:sz w:val="24"/>
                <w:szCs w:val="24"/>
              </w:rPr>
            </w:pPr>
            <w:r w:rsidRPr="00D9715E">
              <w:rPr>
                <w:rFonts w:ascii="Arial" w:hAnsi="Arial" w:cs="Arial"/>
                <w:b/>
                <w:sz w:val="24"/>
                <w:szCs w:val="24"/>
              </w:rPr>
              <w:t>2. OBJETIVO</w:t>
            </w:r>
          </w:p>
          <w:p w:rsidR="00C35B35" w:rsidRPr="00142C6D" w:rsidRDefault="00C35B35" w:rsidP="00D9715E">
            <w:pPr>
              <w:spacing w:after="0" w:line="240" w:lineRule="auto"/>
              <w:jc w:val="both"/>
              <w:rPr>
                <w:rFonts w:ascii="Arial" w:hAnsi="Arial" w:cs="Arial"/>
              </w:rPr>
            </w:pPr>
            <w:r w:rsidRPr="00142C6D">
              <w:rPr>
                <w:rFonts w:ascii="Arial" w:hAnsi="Arial" w:cs="Arial"/>
              </w:rPr>
              <w:t>Dar cumplimiento a lo establecido en el Artículo 76 de la Ley 1474 del 12 de julio de 2011, en lo referente al seguimiento y evaluación al tratamiento de las peticiones, quejas, reclamos, solicitudes de información, consultas, sugerencias, felicitaciones y denuncias por presuntos actos corrupción que los ciudadanos y demás partes interesadas interponen ante la Superintendencia del Subsidio Familiar,</w:t>
            </w:r>
            <w:r w:rsidR="00142C6D" w:rsidRPr="00142C6D">
              <w:rPr>
                <w:rFonts w:ascii="Arial" w:hAnsi="Arial" w:cs="Arial"/>
              </w:rPr>
              <w:t xml:space="preserve"> </w:t>
            </w:r>
            <w:r w:rsidR="005A2391">
              <w:rPr>
                <w:rFonts w:ascii="Arial" w:hAnsi="Arial" w:cs="Arial"/>
              </w:rPr>
              <w:t>así</w:t>
            </w:r>
            <w:r w:rsidR="00142C6D" w:rsidRPr="00142C6D">
              <w:rPr>
                <w:rFonts w:ascii="Arial" w:hAnsi="Arial" w:cs="Arial"/>
              </w:rPr>
              <w:t xml:space="preserve"> como  los </w:t>
            </w:r>
            <w:r w:rsidR="00142C6D" w:rsidRPr="00142C6D">
              <w:rPr>
                <w:rFonts w:ascii="Arial" w:hAnsi="Arial" w:cs="Arial"/>
                <w:i/>
                <w:iCs/>
                <w:color w:val="333333"/>
                <w:bdr w:val="none" w:sz="0" w:space="0" w:color="auto" w:frame="1"/>
                <w:shd w:val="clear" w:color="auto" w:fill="FFFFFF"/>
              </w:rPr>
              <w:t xml:space="preserve"> Programas Presidenciales de Modernización, Eficiencia, Transparencia y Lucha contra la Corrupción señalará los estándares que deben cumplir las entidades públicas para dar cumplimiento a la presente norma.</w:t>
            </w:r>
            <w:r w:rsidR="00142C6D" w:rsidRPr="00142C6D">
              <w:rPr>
                <w:rFonts w:ascii="Arial" w:hAnsi="Arial" w:cs="Arial"/>
                <w:i/>
                <w:iCs/>
                <w:color w:val="201F1E"/>
                <w:shd w:val="clear" w:color="auto" w:fill="FFFFFF"/>
              </w:rPr>
              <w:t>”</w:t>
            </w:r>
            <w:r w:rsidR="00142C6D" w:rsidRPr="00142C6D">
              <w:rPr>
                <w:rFonts w:ascii="Arial" w:hAnsi="Arial" w:cs="Arial"/>
                <w:color w:val="201F1E"/>
                <w:shd w:val="clear" w:color="auto" w:fill="FFFFFF"/>
              </w:rPr>
              <w:t xml:space="preserve">, en este caso se tiene en cuenta </w:t>
            </w:r>
            <w:r w:rsidR="004E2455">
              <w:rPr>
                <w:rFonts w:ascii="Arial" w:hAnsi="Arial" w:cs="Arial"/>
                <w:color w:val="201F1E"/>
                <w:shd w:val="clear" w:color="auto" w:fill="FFFFFF"/>
              </w:rPr>
              <w:t xml:space="preserve">la cuarta dimensión de la </w:t>
            </w:r>
            <w:r w:rsidR="00142C6D" w:rsidRPr="00142C6D">
              <w:rPr>
                <w:rFonts w:ascii="Arial" w:hAnsi="Arial" w:cs="Arial"/>
                <w:color w:val="201F1E"/>
                <w:shd w:val="clear" w:color="auto" w:fill="FFFFFF"/>
              </w:rPr>
              <w:t> </w:t>
            </w:r>
            <w:r w:rsidR="00142C6D" w:rsidRPr="00142C6D">
              <w:rPr>
                <w:rFonts w:ascii="Arial" w:hAnsi="Arial" w:cs="Arial"/>
                <w:i/>
                <w:iCs/>
                <w:color w:val="201F1E"/>
                <w:shd w:val="clear" w:color="auto" w:fill="FFFFFF"/>
              </w:rPr>
              <w:t>“Estrategias para la Construcción del Plan Anticorrupción y de Atención al Ciudadano - Versión 2”</w:t>
            </w:r>
            <w:r w:rsidR="00142C6D" w:rsidRPr="00142C6D">
              <w:rPr>
                <w:rFonts w:ascii="Arial" w:hAnsi="Arial" w:cs="Arial"/>
                <w:color w:val="201F1E"/>
                <w:shd w:val="clear" w:color="auto" w:fill="FFFFFF"/>
              </w:rPr>
              <w:t xml:space="preserve">, </w:t>
            </w:r>
            <w:r w:rsidR="00142C6D" w:rsidRPr="004E2455">
              <w:rPr>
                <w:rFonts w:ascii="Arial" w:hAnsi="Arial" w:cs="Arial"/>
              </w:rPr>
              <w:t xml:space="preserve">el cual busca presentar una metodología estándar para la formulación, seguimiento y control de los mecanismos para mejorar la atención al ciudadano. Este seguimiento se hace </w:t>
            </w:r>
            <w:r w:rsidRPr="00142C6D">
              <w:rPr>
                <w:rFonts w:ascii="Arial" w:hAnsi="Arial" w:cs="Arial"/>
              </w:rPr>
              <w:t>con el fin de determinar el cumplimiento en la oportunidad de las respuestas y efectuar las recomendaciones que sean necesarias a la Alta Dirección y a los responsables de los procesos que con</w:t>
            </w:r>
            <w:r w:rsidR="00075402" w:rsidRPr="00142C6D">
              <w:rPr>
                <w:rFonts w:ascii="Arial" w:hAnsi="Arial" w:cs="Arial"/>
              </w:rPr>
              <w:t xml:space="preserve"> </w:t>
            </w:r>
            <w:r w:rsidRPr="00142C6D">
              <w:rPr>
                <w:rFonts w:ascii="Arial" w:hAnsi="Arial" w:cs="Arial"/>
              </w:rPr>
              <w:t>lleven al mejoramiento continuo de la Entidad.</w:t>
            </w:r>
          </w:p>
          <w:p w:rsidR="00F16043" w:rsidRPr="00D9715E" w:rsidRDefault="00F16043" w:rsidP="00D9715E">
            <w:pPr>
              <w:spacing w:after="0" w:line="240" w:lineRule="auto"/>
              <w:jc w:val="both"/>
              <w:rPr>
                <w:rFonts w:ascii="Arial Narrow" w:hAnsi="Arial Narrow" w:cs="Arial"/>
              </w:rPr>
            </w:pPr>
          </w:p>
        </w:tc>
      </w:tr>
      <w:tr w:rsidR="00C35B35" w:rsidTr="00CB3D33">
        <w:trPr>
          <w:trHeight w:val="1430"/>
        </w:trPr>
        <w:tc>
          <w:tcPr>
            <w:tcW w:w="10598" w:type="dxa"/>
            <w:gridSpan w:val="2"/>
            <w:shd w:val="clear" w:color="auto" w:fill="auto"/>
          </w:tcPr>
          <w:p w:rsidR="00DA3F38" w:rsidRDefault="00DA3F38" w:rsidP="00DA3F38">
            <w:pPr>
              <w:pStyle w:val="ListParagraph"/>
              <w:ind w:left="0"/>
              <w:rPr>
                <w:rFonts w:ascii="Arial" w:hAnsi="Arial" w:cs="Arial"/>
                <w:b/>
                <w:sz w:val="24"/>
                <w:szCs w:val="24"/>
              </w:rPr>
            </w:pPr>
          </w:p>
          <w:p w:rsidR="00DA3F38" w:rsidRPr="003E48F3" w:rsidRDefault="00DA3F38" w:rsidP="00DA3F38">
            <w:pPr>
              <w:pStyle w:val="ListParagraph"/>
              <w:ind w:left="0"/>
              <w:rPr>
                <w:rFonts w:ascii="Arial" w:hAnsi="Arial" w:cs="Arial"/>
                <w:b/>
                <w:sz w:val="24"/>
                <w:szCs w:val="24"/>
                <w:lang w:val="es-CO"/>
              </w:rPr>
            </w:pPr>
            <w:r>
              <w:rPr>
                <w:rFonts w:ascii="Arial" w:hAnsi="Arial" w:cs="Arial"/>
                <w:b/>
                <w:sz w:val="24"/>
                <w:szCs w:val="24"/>
              </w:rPr>
              <w:t>3. ALCANCE</w:t>
            </w:r>
          </w:p>
          <w:p w:rsidR="00C35B35" w:rsidRPr="00AF7806" w:rsidRDefault="00C35B35" w:rsidP="000632D2">
            <w:pPr>
              <w:pStyle w:val="ListParagraph"/>
              <w:ind w:left="0"/>
              <w:jc w:val="both"/>
              <w:rPr>
                <w:rFonts w:ascii="Arial" w:hAnsi="Arial" w:cs="Arial"/>
                <w:b/>
                <w:sz w:val="22"/>
                <w:szCs w:val="22"/>
                <w:lang w:val="es-CO"/>
              </w:rPr>
            </w:pPr>
            <w:r w:rsidRPr="003E48F3">
              <w:rPr>
                <w:rFonts w:ascii="Arial" w:hAnsi="Arial" w:cs="Arial"/>
                <w:sz w:val="22"/>
                <w:szCs w:val="22"/>
                <w:lang w:val="es-CO"/>
              </w:rPr>
              <w:t>Peticiones</w:t>
            </w:r>
            <w:r w:rsidRPr="008B4D28">
              <w:rPr>
                <w:rFonts w:ascii="Arial" w:hAnsi="Arial" w:cs="Arial"/>
                <w:sz w:val="22"/>
                <w:szCs w:val="22"/>
              </w:rPr>
              <w:t>,</w:t>
            </w:r>
            <w:r w:rsidRPr="003E48F3">
              <w:rPr>
                <w:rFonts w:ascii="Arial" w:hAnsi="Arial" w:cs="Arial"/>
                <w:sz w:val="22"/>
                <w:szCs w:val="22"/>
                <w:lang w:val="es-CO"/>
              </w:rPr>
              <w:t xml:space="preserve"> quejas</w:t>
            </w:r>
            <w:r w:rsidRPr="008B4D28">
              <w:rPr>
                <w:rFonts w:ascii="Arial" w:hAnsi="Arial" w:cs="Arial"/>
                <w:sz w:val="22"/>
                <w:szCs w:val="22"/>
              </w:rPr>
              <w:t>,</w:t>
            </w:r>
            <w:r w:rsidRPr="003E48F3">
              <w:rPr>
                <w:rFonts w:ascii="Arial" w:hAnsi="Arial" w:cs="Arial"/>
                <w:sz w:val="22"/>
                <w:szCs w:val="22"/>
                <w:lang w:val="es-CO"/>
              </w:rPr>
              <w:t xml:space="preserve"> reclamos</w:t>
            </w:r>
            <w:r w:rsidRPr="008B4D28">
              <w:rPr>
                <w:rFonts w:ascii="Arial" w:hAnsi="Arial" w:cs="Arial"/>
                <w:sz w:val="22"/>
                <w:szCs w:val="22"/>
              </w:rPr>
              <w:t>,</w:t>
            </w:r>
            <w:r w:rsidRPr="003E48F3">
              <w:rPr>
                <w:rFonts w:ascii="Arial" w:hAnsi="Arial" w:cs="Arial"/>
                <w:sz w:val="22"/>
                <w:szCs w:val="22"/>
                <w:lang w:val="es-CO"/>
              </w:rPr>
              <w:t xml:space="preserve"> sugerencias</w:t>
            </w:r>
            <w:r w:rsidRPr="008B4D28">
              <w:rPr>
                <w:rFonts w:ascii="Arial" w:hAnsi="Arial" w:cs="Arial"/>
                <w:sz w:val="22"/>
                <w:szCs w:val="22"/>
              </w:rPr>
              <w:t>,</w:t>
            </w:r>
            <w:r w:rsidRPr="00A844DF">
              <w:rPr>
                <w:rFonts w:ascii="Arial" w:hAnsi="Arial" w:cs="Arial"/>
                <w:sz w:val="22"/>
                <w:szCs w:val="22"/>
                <w:lang w:val="es-CO"/>
              </w:rPr>
              <w:t xml:space="preserve"> denuncias</w:t>
            </w:r>
            <w:r w:rsidRPr="008B4D28">
              <w:rPr>
                <w:rFonts w:ascii="Arial" w:hAnsi="Arial" w:cs="Arial"/>
                <w:sz w:val="22"/>
                <w:szCs w:val="22"/>
              </w:rPr>
              <w:t>, solicitudes de</w:t>
            </w:r>
            <w:r w:rsidRPr="00A844DF">
              <w:rPr>
                <w:rFonts w:ascii="Arial" w:hAnsi="Arial" w:cs="Arial"/>
                <w:sz w:val="22"/>
                <w:szCs w:val="22"/>
                <w:lang w:val="es-CO"/>
              </w:rPr>
              <w:t xml:space="preserve"> información</w:t>
            </w:r>
            <w:r w:rsidRPr="008B4D28">
              <w:rPr>
                <w:rFonts w:ascii="Arial" w:hAnsi="Arial" w:cs="Arial"/>
                <w:sz w:val="22"/>
                <w:szCs w:val="22"/>
              </w:rPr>
              <w:t xml:space="preserve"> y</w:t>
            </w:r>
            <w:r w:rsidRPr="00A844DF">
              <w:rPr>
                <w:rFonts w:ascii="Arial" w:hAnsi="Arial" w:cs="Arial"/>
                <w:sz w:val="22"/>
                <w:szCs w:val="22"/>
                <w:lang w:val="es-CO"/>
              </w:rPr>
              <w:t xml:space="preserve"> felicitaciones interpuestas por</w:t>
            </w:r>
            <w:r w:rsidRPr="008B4D28">
              <w:rPr>
                <w:rFonts w:ascii="Arial" w:hAnsi="Arial" w:cs="Arial"/>
                <w:sz w:val="22"/>
                <w:szCs w:val="22"/>
              </w:rPr>
              <w:t xml:space="preserve"> la</w:t>
            </w:r>
            <w:r w:rsidRPr="00A844DF">
              <w:rPr>
                <w:rFonts w:ascii="Arial" w:hAnsi="Arial" w:cs="Arial"/>
                <w:sz w:val="22"/>
                <w:szCs w:val="22"/>
                <w:lang w:val="es-CO"/>
              </w:rPr>
              <w:t xml:space="preserve"> ciudadanía</w:t>
            </w:r>
            <w:r w:rsidRPr="008B4D28">
              <w:rPr>
                <w:rFonts w:ascii="Arial" w:hAnsi="Arial" w:cs="Arial"/>
                <w:sz w:val="22"/>
                <w:szCs w:val="22"/>
              </w:rPr>
              <w:t xml:space="preserve"> ante la SSF, </w:t>
            </w:r>
            <w:r w:rsidR="00182479">
              <w:rPr>
                <w:rFonts w:ascii="Arial" w:hAnsi="Arial" w:cs="Arial"/>
                <w:sz w:val="22"/>
                <w:szCs w:val="22"/>
                <w:lang w:val="es-CO"/>
              </w:rPr>
              <w:t>desde</w:t>
            </w:r>
            <w:r w:rsidR="000632D2">
              <w:rPr>
                <w:rFonts w:ascii="Arial" w:hAnsi="Arial" w:cs="Arial"/>
                <w:sz w:val="22"/>
                <w:szCs w:val="22"/>
              </w:rPr>
              <w:t xml:space="preserve"> el 1 </w:t>
            </w:r>
            <w:r w:rsidRPr="008B4D28">
              <w:rPr>
                <w:rFonts w:ascii="Arial" w:hAnsi="Arial" w:cs="Arial"/>
                <w:sz w:val="22"/>
                <w:szCs w:val="22"/>
              </w:rPr>
              <w:t>de</w:t>
            </w:r>
            <w:r w:rsidR="00E7614E">
              <w:rPr>
                <w:rFonts w:ascii="Arial" w:hAnsi="Arial" w:cs="Arial"/>
                <w:sz w:val="22"/>
                <w:szCs w:val="22"/>
                <w:lang w:val="es-CO"/>
              </w:rPr>
              <w:t xml:space="preserve"> </w:t>
            </w:r>
            <w:r w:rsidR="00614D84">
              <w:rPr>
                <w:rFonts w:ascii="Arial" w:hAnsi="Arial" w:cs="Arial"/>
                <w:sz w:val="22"/>
                <w:szCs w:val="22"/>
                <w:lang w:val="es-CO"/>
              </w:rPr>
              <w:t>julio</w:t>
            </w:r>
            <w:r w:rsidR="008B4D28" w:rsidRPr="008B4D28">
              <w:rPr>
                <w:rFonts w:ascii="Arial" w:hAnsi="Arial" w:cs="Arial"/>
                <w:sz w:val="22"/>
                <w:szCs w:val="22"/>
                <w:lang w:val="es-ES"/>
              </w:rPr>
              <w:t xml:space="preserve"> </w:t>
            </w:r>
            <w:r w:rsidR="000632D2">
              <w:rPr>
                <w:rFonts w:ascii="Arial" w:hAnsi="Arial" w:cs="Arial"/>
                <w:sz w:val="22"/>
                <w:szCs w:val="22"/>
              </w:rPr>
              <w:t xml:space="preserve">al </w:t>
            </w:r>
            <w:r w:rsidR="00B35097">
              <w:rPr>
                <w:rFonts w:ascii="Arial" w:hAnsi="Arial" w:cs="Arial"/>
                <w:sz w:val="22"/>
                <w:szCs w:val="22"/>
                <w:lang w:val="es-ES"/>
              </w:rPr>
              <w:t>3</w:t>
            </w:r>
            <w:r w:rsidR="00614D84">
              <w:rPr>
                <w:rFonts w:ascii="Arial" w:hAnsi="Arial" w:cs="Arial"/>
                <w:sz w:val="22"/>
                <w:szCs w:val="22"/>
                <w:lang w:val="es-ES"/>
              </w:rPr>
              <w:t>1</w:t>
            </w:r>
            <w:r w:rsidR="00FB2126">
              <w:rPr>
                <w:rFonts w:ascii="Arial" w:hAnsi="Arial" w:cs="Arial"/>
                <w:sz w:val="22"/>
                <w:szCs w:val="22"/>
                <w:lang w:val="es-ES"/>
              </w:rPr>
              <w:t xml:space="preserve"> </w:t>
            </w:r>
            <w:r w:rsidR="00B35097">
              <w:rPr>
                <w:rFonts w:ascii="Arial" w:hAnsi="Arial" w:cs="Arial"/>
                <w:sz w:val="22"/>
                <w:szCs w:val="22"/>
                <w:lang w:val="es-ES"/>
              </w:rPr>
              <w:t xml:space="preserve">de </w:t>
            </w:r>
            <w:r w:rsidR="00614D84">
              <w:rPr>
                <w:rFonts w:ascii="Arial" w:hAnsi="Arial" w:cs="Arial"/>
                <w:sz w:val="22"/>
                <w:szCs w:val="22"/>
                <w:lang w:val="es-ES"/>
              </w:rPr>
              <w:t>diciembre</w:t>
            </w:r>
            <w:r w:rsidR="008B4D28" w:rsidRPr="008B4D28">
              <w:rPr>
                <w:rFonts w:ascii="Arial" w:hAnsi="Arial" w:cs="Arial"/>
                <w:sz w:val="22"/>
                <w:szCs w:val="22"/>
                <w:lang w:val="es-ES"/>
              </w:rPr>
              <w:t xml:space="preserve"> de</w:t>
            </w:r>
            <w:r w:rsidR="00B35097">
              <w:rPr>
                <w:rFonts w:ascii="Arial" w:hAnsi="Arial" w:cs="Arial"/>
                <w:sz w:val="22"/>
                <w:szCs w:val="22"/>
                <w:lang w:val="es-ES"/>
              </w:rPr>
              <w:t>l</w:t>
            </w:r>
            <w:r w:rsidR="008B4D28" w:rsidRPr="008B4D28">
              <w:rPr>
                <w:rFonts w:ascii="Arial" w:hAnsi="Arial" w:cs="Arial"/>
                <w:sz w:val="22"/>
                <w:szCs w:val="22"/>
                <w:lang w:val="es-ES"/>
              </w:rPr>
              <w:t xml:space="preserve"> 20</w:t>
            </w:r>
            <w:r w:rsidR="00E7614E">
              <w:rPr>
                <w:rFonts w:ascii="Arial" w:hAnsi="Arial" w:cs="Arial"/>
                <w:sz w:val="22"/>
                <w:szCs w:val="22"/>
                <w:lang w:val="es-ES"/>
              </w:rPr>
              <w:t>2</w:t>
            </w:r>
            <w:r w:rsidR="000632D2">
              <w:rPr>
                <w:rFonts w:ascii="Arial" w:hAnsi="Arial" w:cs="Arial"/>
                <w:sz w:val="22"/>
                <w:szCs w:val="22"/>
                <w:lang w:val="es-ES"/>
              </w:rPr>
              <w:t>2</w:t>
            </w:r>
            <w:r w:rsidR="00614D84">
              <w:rPr>
                <w:rFonts w:ascii="Arial" w:hAnsi="Arial" w:cs="Arial"/>
                <w:sz w:val="22"/>
                <w:szCs w:val="22"/>
              </w:rPr>
              <w:t>,</w:t>
            </w:r>
            <w:r w:rsidR="00614D84">
              <w:rPr>
                <w:rFonts w:ascii="Arial" w:hAnsi="Arial" w:cs="Arial"/>
                <w:sz w:val="22"/>
                <w:szCs w:val="22"/>
                <w:lang w:val="es-CO"/>
              </w:rPr>
              <w:t xml:space="preserve"> correspondiente </w:t>
            </w:r>
            <w:r w:rsidR="00A844DF">
              <w:rPr>
                <w:rFonts w:ascii="Arial" w:hAnsi="Arial" w:cs="Arial"/>
                <w:sz w:val="22"/>
                <w:szCs w:val="22"/>
                <w:lang w:val="es-CO"/>
              </w:rPr>
              <w:t xml:space="preserve">al </w:t>
            </w:r>
            <w:r w:rsidR="00A844DF" w:rsidRPr="008B4D28">
              <w:rPr>
                <w:rFonts w:ascii="Arial" w:hAnsi="Arial" w:cs="Arial"/>
                <w:sz w:val="22"/>
                <w:szCs w:val="22"/>
              </w:rPr>
              <w:t>II</w:t>
            </w:r>
            <w:r w:rsidR="00E7614E" w:rsidRPr="00A844DF">
              <w:rPr>
                <w:rFonts w:ascii="Arial" w:hAnsi="Arial" w:cs="Arial"/>
                <w:sz w:val="22"/>
                <w:szCs w:val="22"/>
                <w:lang w:val="es-CO"/>
              </w:rPr>
              <w:t xml:space="preserve"> </w:t>
            </w:r>
            <w:r w:rsidR="008B4D28" w:rsidRPr="00A844DF">
              <w:rPr>
                <w:rFonts w:ascii="Arial" w:hAnsi="Arial" w:cs="Arial"/>
                <w:sz w:val="22"/>
                <w:szCs w:val="22"/>
                <w:lang w:val="es-CO"/>
              </w:rPr>
              <w:t>Semestre</w:t>
            </w:r>
            <w:r w:rsidR="008B4D28" w:rsidRPr="008B4D28">
              <w:rPr>
                <w:rFonts w:ascii="Arial" w:hAnsi="Arial" w:cs="Arial"/>
                <w:sz w:val="22"/>
                <w:szCs w:val="22"/>
              </w:rPr>
              <w:t xml:space="preserve"> de 20</w:t>
            </w:r>
            <w:r w:rsidR="00E7614E">
              <w:rPr>
                <w:rFonts w:ascii="Arial" w:hAnsi="Arial" w:cs="Arial"/>
                <w:sz w:val="22"/>
                <w:szCs w:val="22"/>
                <w:lang w:val="es-CO"/>
              </w:rPr>
              <w:t>2</w:t>
            </w:r>
            <w:r w:rsidR="000632D2">
              <w:rPr>
                <w:rFonts w:ascii="Arial" w:hAnsi="Arial" w:cs="Arial"/>
                <w:sz w:val="22"/>
                <w:szCs w:val="22"/>
                <w:lang w:val="es-CO"/>
              </w:rPr>
              <w:t>2</w:t>
            </w:r>
            <w:r w:rsidR="00AF7806">
              <w:rPr>
                <w:rFonts w:ascii="Arial" w:hAnsi="Arial" w:cs="Arial"/>
                <w:sz w:val="22"/>
                <w:szCs w:val="22"/>
                <w:lang w:val="es-CO"/>
              </w:rPr>
              <w:t xml:space="preserve">. </w:t>
            </w:r>
          </w:p>
        </w:tc>
      </w:tr>
      <w:tr w:rsidR="00C35B35" w:rsidTr="00CB3D33">
        <w:trPr>
          <w:trHeight w:val="1408"/>
        </w:trPr>
        <w:tc>
          <w:tcPr>
            <w:tcW w:w="10598" w:type="dxa"/>
            <w:gridSpan w:val="2"/>
            <w:shd w:val="clear" w:color="auto" w:fill="auto"/>
          </w:tcPr>
          <w:p w:rsidR="00375D17" w:rsidRPr="00614D84" w:rsidRDefault="00375D17" w:rsidP="00D9715E">
            <w:pPr>
              <w:pStyle w:val="ListParagraph"/>
              <w:ind w:left="0"/>
              <w:rPr>
                <w:rFonts w:ascii="Arial" w:hAnsi="Arial" w:cs="Arial"/>
                <w:b/>
                <w:sz w:val="24"/>
                <w:szCs w:val="24"/>
                <w:lang w:val="es-CO"/>
              </w:rPr>
            </w:pPr>
          </w:p>
          <w:p w:rsidR="00C35B35" w:rsidRPr="00D9715E" w:rsidRDefault="00C35B35" w:rsidP="00D9715E">
            <w:pPr>
              <w:pStyle w:val="ListParagraph"/>
              <w:ind w:left="0"/>
              <w:rPr>
                <w:rFonts w:ascii="Arial" w:hAnsi="Arial" w:cs="Arial"/>
                <w:b/>
                <w:sz w:val="24"/>
                <w:szCs w:val="24"/>
              </w:rPr>
            </w:pPr>
            <w:r w:rsidRPr="00D9715E">
              <w:rPr>
                <w:rFonts w:ascii="Arial" w:hAnsi="Arial" w:cs="Arial"/>
                <w:b/>
                <w:sz w:val="24"/>
                <w:szCs w:val="24"/>
              </w:rPr>
              <w:t>4. CRITERIOS</w:t>
            </w:r>
          </w:p>
          <w:p w:rsidR="00C35B35" w:rsidRPr="00D9715E" w:rsidRDefault="00C35B35" w:rsidP="00173FE7">
            <w:pPr>
              <w:numPr>
                <w:ilvl w:val="0"/>
                <w:numId w:val="3"/>
              </w:numPr>
              <w:spacing w:after="0" w:line="240" w:lineRule="auto"/>
              <w:jc w:val="both"/>
              <w:rPr>
                <w:rFonts w:ascii="Arial" w:hAnsi="Arial" w:cs="Arial"/>
              </w:rPr>
            </w:pPr>
            <w:r w:rsidRPr="00D9715E">
              <w:rPr>
                <w:rFonts w:ascii="Arial" w:hAnsi="Arial" w:cs="Arial"/>
              </w:rPr>
              <w:t>Constitución Política de Colombia - Art. 23.</w:t>
            </w:r>
          </w:p>
          <w:p w:rsidR="00C35B35" w:rsidRPr="00D9715E" w:rsidRDefault="00C35B35" w:rsidP="00173FE7">
            <w:pPr>
              <w:numPr>
                <w:ilvl w:val="0"/>
                <w:numId w:val="3"/>
              </w:numPr>
              <w:spacing w:after="0" w:line="240" w:lineRule="auto"/>
              <w:jc w:val="both"/>
              <w:rPr>
                <w:rFonts w:ascii="Arial" w:hAnsi="Arial" w:cs="Arial"/>
              </w:rPr>
            </w:pPr>
            <w:r w:rsidRPr="00D9715E">
              <w:rPr>
                <w:rFonts w:ascii="Arial" w:hAnsi="Arial" w:cs="Arial"/>
              </w:rPr>
              <w:t>Ley 1474 de 2011 Artículo 76.</w:t>
            </w:r>
          </w:p>
          <w:p w:rsidR="00C35B35" w:rsidRPr="00D9715E" w:rsidRDefault="00C35B35" w:rsidP="00173FE7">
            <w:pPr>
              <w:numPr>
                <w:ilvl w:val="0"/>
                <w:numId w:val="3"/>
              </w:numPr>
              <w:spacing w:after="0" w:line="240" w:lineRule="auto"/>
              <w:jc w:val="both"/>
              <w:rPr>
                <w:rFonts w:ascii="Arial" w:hAnsi="Arial" w:cs="Arial"/>
              </w:rPr>
            </w:pPr>
            <w:r w:rsidRPr="00D9715E">
              <w:rPr>
                <w:rFonts w:ascii="Arial" w:hAnsi="Arial" w:cs="Arial"/>
              </w:rPr>
              <w:t xml:space="preserve">Circular Externa No.001 del 2011 </w:t>
            </w:r>
          </w:p>
          <w:p w:rsidR="00C35B35" w:rsidRPr="00D9715E" w:rsidRDefault="00C35B35" w:rsidP="00173FE7">
            <w:pPr>
              <w:numPr>
                <w:ilvl w:val="0"/>
                <w:numId w:val="3"/>
              </w:numPr>
              <w:spacing w:after="0" w:line="240" w:lineRule="auto"/>
              <w:jc w:val="both"/>
              <w:rPr>
                <w:rFonts w:ascii="Arial" w:hAnsi="Arial" w:cs="Arial"/>
              </w:rPr>
            </w:pPr>
            <w:r w:rsidRPr="00D9715E">
              <w:rPr>
                <w:rFonts w:ascii="Arial" w:hAnsi="Arial" w:cs="Arial"/>
              </w:rPr>
              <w:t>Decreto 0103 del 20 de Enero de 2015</w:t>
            </w:r>
          </w:p>
          <w:p w:rsidR="00C35B35" w:rsidRDefault="00C35B35" w:rsidP="00173FE7">
            <w:pPr>
              <w:numPr>
                <w:ilvl w:val="0"/>
                <w:numId w:val="3"/>
              </w:numPr>
              <w:spacing w:after="0" w:line="240" w:lineRule="auto"/>
              <w:jc w:val="both"/>
              <w:rPr>
                <w:rFonts w:ascii="Arial Narrow" w:hAnsi="Arial Narrow" w:cs="Arial"/>
              </w:rPr>
            </w:pPr>
            <w:r w:rsidRPr="00D9715E">
              <w:rPr>
                <w:rFonts w:ascii="Arial" w:hAnsi="Arial" w:cs="Arial"/>
              </w:rPr>
              <w:t>Ley 1712 de 2014</w:t>
            </w:r>
            <w:r w:rsidRPr="00D9715E">
              <w:rPr>
                <w:rFonts w:ascii="Arial Narrow" w:hAnsi="Arial Narrow" w:cs="Arial"/>
              </w:rPr>
              <w:t xml:space="preserve"> </w:t>
            </w:r>
          </w:p>
          <w:p w:rsidR="007B52B1" w:rsidRPr="007B52B1" w:rsidRDefault="007B52B1" w:rsidP="00173FE7">
            <w:pPr>
              <w:numPr>
                <w:ilvl w:val="0"/>
                <w:numId w:val="3"/>
              </w:numPr>
              <w:spacing w:after="0" w:line="240" w:lineRule="auto"/>
              <w:jc w:val="both"/>
              <w:rPr>
                <w:rFonts w:ascii="Arial" w:hAnsi="Arial" w:cs="Arial"/>
              </w:rPr>
            </w:pPr>
            <w:r w:rsidRPr="007B52B1">
              <w:rPr>
                <w:rFonts w:ascii="Arial" w:hAnsi="Arial" w:cs="Arial"/>
              </w:rPr>
              <w:t>Ley 1755 de 2015</w:t>
            </w:r>
          </w:p>
          <w:p w:rsidR="00121C14" w:rsidRPr="00121C14" w:rsidRDefault="00121C14" w:rsidP="00173FE7">
            <w:pPr>
              <w:numPr>
                <w:ilvl w:val="0"/>
                <w:numId w:val="3"/>
              </w:numPr>
              <w:spacing w:after="0" w:line="240" w:lineRule="auto"/>
              <w:jc w:val="both"/>
              <w:rPr>
                <w:rFonts w:ascii="Arial" w:hAnsi="Arial" w:cs="Arial"/>
              </w:rPr>
            </w:pPr>
            <w:r w:rsidRPr="00121C14">
              <w:rPr>
                <w:rFonts w:ascii="Arial" w:hAnsi="Arial" w:cs="Arial"/>
              </w:rPr>
              <w:t>Estrategias para la Construcción del Plan Anticorrupción y de Atención al Ciudadano - Versión 2</w:t>
            </w:r>
            <w:r w:rsidR="004E2455">
              <w:rPr>
                <w:rFonts w:ascii="Arial" w:hAnsi="Arial" w:cs="Arial"/>
              </w:rPr>
              <w:t xml:space="preserve">, cuarto componente. </w:t>
            </w:r>
          </w:p>
          <w:p w:rsidR="00F16043" w:rsidRPr="00DB2F67" w:rsidRDefault="00121C14" w:rsidP="00D9715E">
            <w:pPr>
              <w:numPr>
                <w:ilvl w:val="0"/>
                <w:numId w:val="3"/>
              </w:numPr>
              <w:spacing w:after="0" w:line="240" w:lineRule="auto"/>
              <w:jc w:val="both"/>
              <w:rPr>
                <w:rFonts w:ascii="Arial Narrow" w:hAnsi="Arial Narrow" w:cs="Arial"/>
              </w:rPr>
            </w:pPr>
            <w:r>
              <w:rPr>
                <w:rFonts w:ascii="Arial" w:hAnsi="Arial" w:cs="Arial"/>
              </w:rPr>
              <w:t>P</w:t>
            </w:r>
            <w:r w:rsidRPr="00121C14">
              <w:rPr>
                <w:rFonts w:ascii="Arial" w:hAnsi="Arial" w:cs="Arial"/>
              </w:rPr>
              <w:t>rogramas Presidenciales de Modernización, Eficiencia, Transparencia y Lucha contra la Corrupción</w:t>
            </w:r>
          </w:p>
        </w:tc>
      </w:tr>
      <w:tr w:rsidR="00D9715E" w:rsidTr="00CB3D33">
        <w:tblPrEx>
          <w:tblCellMar>
            <w:left w:w="70" w:type="dxa"/>
            <w:right w:w="70" w:type="dxa"/>
          </w:tblCellMar>
        </w:tblPrEx>
        <w:trPr>
          <w:trHeight w:val="975"/>
        </w:trPr>
        <w:tc>
          <w:tcPr>
            <w:tcW w:w="10598" w:type="dxa"/>
            <w:gridSpan w:val="2"/>
            <w:shd w:val="clear" w:color="auto" w:fill="auto"/>
          </w:tcPr>
          <w:p w:rsidR="00C35B35" w:rsidRPr="00D9715E" w:rsidRDefault="00161052" w:rsidP="00375D17">
            <w:pPr>
              <w:pStyle w:val="ListParagraph"/>
              <w:ind w:left="0"/>
              <w:jc w:val="both"/>
              <w:rPr>
                <w:rFonts w:ascii="Arial" w:hAnsi="Arial" w:cs="Arial"/>
                <w:b/>
                <w:sz w:val="22"/>
                <w:szCs w:val="22"/>
                <w:lang w:val="es-CO" w:eastAsia="en-US"/>
              </w:rPr>
            </w:pPr>
            <w:r w:rsidRPr="00D9715E">
              <w:rPr>
                <w:rFonts w:ascii="Arial" w:hAnsi="Arial" w:cs="Arial"/>
                <w:b/>
                <w:sz w:val="22"/>
                <w:szCs w:val="22"/>
                <w:lang w:val="es-CO" w:eastAsia="en-US"/>
              </w:rPr>
              <w:lastRenderedPageBreak/>
              <w:t xml:space="preserve">5. </w:t>
            </w:r>
            <w:r w:rsidR="00C35B35" w:rsidRPr="00D9715E">
              <w:rPr>
                <w:rFonts w:ascii="Arial" w:hAnsi="Arial" w:cs="Arial"/>
                <w:b/>
                <w:sz w:val="22"/>
                <w:szCs w:val="22"/>
                <w:lang w:val="es-CO" w:eastAsia="en-US"/>
              </w:rPr>
              <w:t>RESULTADO DEL SEGUIMIENTO</w:t>
            </w:r>
          </w:p>
          <w:p w:rsidR="00A4369F" w:rsidRPr="00D9715E" w:rsidRDefault="00AF55C5" w:rsidP="00375D17">
            <w:pPr>
              <w:pStyle w:val="ListParagraph"/>
              <w:ind w:left="0"/>
              <w:jc w:val="both"/>
              <w:rPr>
                <w:rFonts w:ascii="Arial" w:hAnsi="Arial" w:cs="Arial"/>
                <w:sz w:val="22"/>
                <w:szCs w:val="22"/>
                <w:lang w:val="es-CO" w:eastAsia="en-US"/>
              </w:rPr>
            </w:pPr>
            <w:r w:rsidRPr="00D9715E">
              <w:rPr>
                <w:rFonts w:ascii="Arial" w:hAnsi="Arial" w:cs="Arial"/>
                <w:sz w:val="22"/>
                <w:szCs w:val="22"/>
                <w:lang w:val="es-CO" w:eastAsia="en-US"/>
              </w:rPr>
              <w:t xml:space="preserve">Las fuentes de información para realizar el presente informe las constituyen los reportes generados por el aplicativo </w:t>
            </w:r>
            <w:proofErr w:type="spellStart"/>
            <w:r w:rsidRPr="00D9715E">
              <w:rPr>
                <w:rFonts w:ascii="Arial" w:hAnsi="Arial" w:cs="Arial"/>
                <w:sz w:val="22"/>
                <w:szCs w:val="22"/>
                <w:lang w:val="es-CO" w:eastAsia="en-US"/>
              </w:rPr>
              <w:t>Esigna</w:t>
            </w:r>
            <w:proofErr w:type="spellEnd"/>
            <w:r w:rsidRPr="00D9715E">
              <w:rPr>
                <w:rFonts w:ascii="Arial" w:hAnsi="Arial" w:cs="Arial"/>
                <w:sz w:val="22"/>
                <w:szCs w:val="22"/>
                <w:lang w:val="es-CO" w:eastAsia="en-US"/>
              </w:rPr>
              <w:t xml:space="preserve">, sobre el cual se verifica </w:t>
            </w:r>
            <w:r w:rsidR="009825A0">
              <w:rPr>
                <w:rFonts w:ascii="Arial" w:hAnsi="Arial" w:cs="Arial"/>
                <w:sz w:val="22"/>
                <w:szCs w:val="22"/>
                <w:lang w:val="es-CO" w:eastAsia="en-US"/>
              </w:rPr>
              <w:t xml:space="preserve">la accesibilidad al </w:t>
            </w:r>
            <w:r w:rsidRPr="00D9715E">
              <w:rPr>
                <w:rFonts w:ascii="Arial" w:hAnsi="Arial" w:cs="Arial"/>
                <w:sz w:val="22"/>
                <w:szCs w:val="22"/>
                <w:lang w:val="es-CO" w:eastAsia="en-US"/>
              </w:rPr>
              <w:t>servicio web,</w:t>
            </w:r>
            <w:r w:rsidR="009825A0">
              <w:rPr>
                <w:rFonts w:ascii="Arial" w:hAnsi="Arial" w:cs="Arial"/>
                <w:sz w:val="22"/>
                <w:szCs w:val="22"/>
                <w:lang w:val="es-CO" w:eastAsia="en-US"/>
              </w:rPr>
              <w:t xml:space="preserve"> </w:t>
            </w:r>
            <w:r w:rsidR="00DA3F38">
              <w:rPr>
                <w:rFonts w:ascii="Arial" w:hAnsi="Arial" w:cs="Arial"/>
                <w:sz w:val="22"/>
                <w:szCs w:val="22"/>
                <w:lang w:val="es-CO" w:eastAsia="en-US"/>
              </w:rPr>
              <w:t xml:space="preserve">ya que </w:t>
            </w:r>
            <w:r w:rsidR="009825A0">
              <w:rPr>
                <w:rFonts w:ascii="Arial" w:hAnsi="Arial" w:cs="Arial"/>
                <w:sz w:val="22"/>
                <w:szCs w:val="22"/>
                <w:lang w:val="es-CO" w:eastAsia="en-US"/>
              </w:rPr>
              <w:t xml:space="preserve"> permitirá el análisis y verificación </w:t>
            </w:r>
            <w:r w:rsidRPr="00D9715E">
              <w:rPr>
                <w:rFonts w:ascii="Arial" w:hAnsi="Arial" w:cs="Arial"/>
                <w:sz w:val="22"/>
                <w:szCs w:val="22"/>
                <w:lang w:val="es-CO" w:eastAsia="en-US"/>
              </w:rPr>
              <w:t>de los requerimientos interpuestos por la ciudadanía, así mismo</w:t>
            </w:r>
            <w:r w:rsidR="00DA3F38">
              <w:rPr>
                <w:rFonts w:ascii="Arial" w:hAnsi="Arial" w:cs="Arial"/>
                <w:sz w:val="22"/>
                <w:szCs w:val="22"/>
                <w:lang w:val="es-CO" w:eastAsia="en-US"/>
              </w:rPr>
              <w:t xml:space="preserve">, </w:t>
            </w:r>
            <w:r w:rsidRPr="00D9715E">
              <w:rPr>
                <w:rFonts w:ascii="Arial" w:hAnsi="Arial" w:cs="Arial"/>
                <w:sz w:val="22"/>
                <w:szCs w:val="22"/>
                <w:lang w:val="es-CO" w:eastAsia="en-US"/>
              </w:rPr>
              <w:t xml:space="preserve"> los informes </w:t>
            </w:r>
            <w:r w:rsidR="00DA3F38">
              <w:rPr>
                <w:rFonts w:ascii="Arial" w:hAnsi="Arial" w:cs="Arial"/>
                <w:sz w:val="22"/>
                <w:szCs w:val="22"/>
                <w:lang w:val="es-CO" w:eastAsia="en-US"/>
              </w:rPr>
              <w:t xml:space="preserve">de canales de atención (PQRSF) </w:t>
            </w:r>
            <w:r w:rsidRPr="00D9715E">
              <w:rPr>
                <w:rFonts w:ascii="Arial" w:hAnsi="Arial" w:cs="Arial"/>
                <w:sz w:val="22"/>
                <w:szCs w:val="22"/>
                <w:lang w:val="es-CO" w:eastAsia="en-US"/>
              </w:rPr>
              <w:t>correspondientes al</w:t>
            </w:r>
            <w:r w:rsidR="00614D84">
              <w:rPr>
                <w:rFonts w:ascii="Arial" w:hAnsi="Arial" w:cs="Arial"/>
                <w:sz w:val="22"/>
                <w:szCs w:val="22"/>
                <w:lang w:val="es-CO" w:eastAsia="en-US"/>
              </w:rPr>
              <w:t xml:space="preserve"> tercero </w:t>
            </w:r>
            <w:r w:rsidRPr="00D9715E">
              <w:rPr>
                <w:rFonts w:ascii="Arial" w:hAnsi="Arial" w:cs="Arial"/>
                <w:sz w:val="22"/>
                <w:szCs w:val="22"/>
                <w:lang w:val="es-CO" w:eastAsia="en-US"/>
              </w:rPr>
              <w:t xml:space="preserve"> </w:t>
            </w:r>
            <w:r w:rsidR="00614D84">
              <w:rPr>
                <w:rFonts w:ascii="Arial" w:hAnsi="Arial" w:cs="Arial"/>
                <w:sz w:val="22"/>
                <w:szCs w:val="22"/>
                <w:lang w:val="es-CO" w:eastAsia="en-US"/>
              </w:rPr>
              <w:t>(</w:t>
            </w:r>
            <w:r w:rsidR="00892AB7">
              <w:rPr>
                <w:rFonts w:ascii="Arial" w:hAnsi="Arial" w:cs="Arial"/>
                <w:sz w:val="22"/>
                <w:szCs w:val="22"/>
                <w:lang w:val="es-CO" w:eastAsia="en-US"/>
              </w:rPr>
              <w:t>I</w:t>
            </w:r>
            <w:r w:rsidR="00614D84">
              <w:rPr>
                <w:rFonts w:ascii="Arial" w:hAnsi="Arial" w:cs="Arial"/>
                <w:sz w:val="22"/>
                <w:szCs w:val="22"/>
                <w:lang w:val="es-CO" w:eastAsia="en-US"/>
              </w:rPr>
              <w:t>II)</w:t>
            </w:r>
            <w:r w:rsidR="00AC2DF2">
              <w:rPr>
                <w:rFonts w:ascii="Arial" w:hAnsi="Arial" w:cs="Arial"/>
                <w:sz w:val="22"/>
                <w:szCs w:val="22"/>
                <w:lang w:val="es-CO" w:eastAsia="en-US"/>
              </w:rPr>
              <w:t xml:space="preserve"> </w:t>
            </w:r>
            <w:r w:rsidR="00892AB7">
              <w:rPr>
                <w:rFonts w:ascii="Arial" w:hAnsi="Arial" w:cs="Arial"/>
                <w:sz w:val="22"/>
                <w:szCs w:val="22"/>
                <w:lang w:val="es-CO" w:eastAsia="en-US"/>
              </w:rPr>
              <w:t xml:space="preserve">y </w:t>
            </w:r>
            <w:r w:rsidR="00614D84">
              <w:rPr>
                <w:rFonts w:ascii="Arial" w:hAnsi="Arial" w:cs="Arial"/>
                <w:sz w:val="22"/>
                <w:szCs w:val="22"/>
                <w:lang w:val="es-CO" w:eastAsia="en-US"/>
              </w:rPr>
              <w:t>cuarto (</w:t>
            </w:r>
            <w:r w:rsidR="00892AB7">
              <w:rPr>
                <w:rFonts w:ascii="Arial" w:hAnsi="Arial" w:cs="Arial"/>
                <w:sz w:val="22"/>
                <w:szCs w:val="22"/>
                <w:lang w:val="es-CO" w:eastAsia="en-US"/>
              </w:rPr>
              <w:t>I</w:t>
            </w:r>
            <w:r w:rsidR="00614D84">
              <w:rPr>
                <w:rFonts w:ascii="Arial" w:hAnsi="Arial" w:cs="Arial"/>
                <w:sz w:val="22"/>
                <w:szCs w:val="22"/>
                <w:lang w:val="es-CO" w:eastAsia="en-US"/>
              </w:rPr>
              <w:t>V)</w:t>
            </w:r>
            <w:r w:rsidRPr="00D9715E">
              <w:rPr>
                <w:rFonts w:ascii="Arial" w:hAnsi="Arial" w:cs="Arial"/>
                <w:sz w:val="22"/>
                <w:szCs w:val="22"/>
                <w:lang w:val="es-CO" w:eastAsia="en-US"/>
              </w:rPr>
              <w:t xml:space="preserve"> trimestre del</w:t>
            </w:r>
            <w:r w:rsidR="00DA3F38">
              <w:rPr>
                <w:rFonts w:ascii="Arial" w:hAnsi="Arial" w:cs="Arial"/>
                <w:sz w:val="22"/>
                <w:szCs w:val="22"/>
                <w:lang w:val="es-CO" w:eastAsia="en-US"/>
              </w:rPr>
              <w:t xml:space="preserve"> año </w:t>
            </w:r>
            <w:r w:rsidR="008B4D28">
              <w:rPr>
                <w:rFonts w:ascii="Arial" w:hAnsi="Arial" w:cs="Arial"/>
                <w:sz w:val="22"/>
                <w:szCs w:val="22"/>
                <w:lang w:val="es-CO" w:eastAsia="en-US"/>
              </w:rPr>
              <w:t>20</w:t>
            </w:r>
            <w:r w:rsidR="0026458D">
              <w:rPr>
                <w:rFonts w:ascii="Arial" w:hAnsi="Arial" w:cs="Arial"/>
                <w:sz w:val="22"/>
                <w:szCs w:val="22"/>
                <w:lang w:val="es-CO" w:eastAsia="en-US"/>
              </w:rPr>
              <w:t xml:space="preserve">22 </w:t>
            </w:r>
            <w:r w:rsidRPr="00D9715E">
              <w:rPr>
                <w:rFonts w:ascii="Arial" w:hAnsi="Arial" w:cs="Arial"/>
                <w:sz w:val="22"/>
                <w:szCs w:val="22"/>
                <w:lang w:val="es-CO" w:eastAsia="en-US"/>
              </w:rPr>
              <w:t>generado por la Oficina de Protección al Usuario</w:t>
            </w:r>
            <w:r w:rsidR="00075402">
              <w:rPr>
                <w:rFonts w:ascii="Arial" w:hAnsi="Arial" w:cs="Arial"/>
                <w:sz w:val="22"/>
                <w:szCs w:val="22"/>
                <w:lang w:val="es-CO" w:eastAsia="en-US"/>
              </w:rPr>
              <w:t xml:space="preserve">, informes de PQRSF Y SOLICITUDES DE INFORMACION  publicados </w:t>
            </w:r>
            <w:r w:rsidR="00A4369F">
              <w:rPr>
                <w:rFonts w:ascii="Arial" w:hAnsi="Arial" w:cs="Arial"/>
                <w:sz w:val="22"/>
                <w:szCs w:val="22"/>
                <w:lang w:val="es-CO" w:eastAsia="en-US"/>
              </w:rPr>
              <w:t xml:space="preserve">en la página web de la entidad y </w:t>
            </w:r>
            <w:r w:rsidR="00DB2F67">
              <w:rPr>
                <w:rFonts w:ascii="Arial" w:hAnsi="Arial" w:cs="Arial"/>
                <w:sz w:val="22"/>
                <w:szCs w:val="22"/>
                <w:lang w:val="es-CO" w:eastAsia="en-US"/>
              </w:rPr>
              <w:t xml:space="preserve">que estaban registrados al día </w:t>
            </w:r>
            <w:r w:rsidR="00A4369F">
              <w:rPr>
                <w:rFonts w:ascii="Arial" w:hAnsi="Arial" w:cs="Arial"/>
                <w:sz w:val="22"/>
                <w:szCs w:val="22"/>
                <w:lang w:val="es-CO" w:eastAsia="en-US"/>
              </w:rPr>
              <w:t>3</w:t>
            </w:r>
            <w:r w:rsidR="00DB2F67">
              <w:rPr>
                <w:rFonts w:ascii="Arial" w:hAnsi="Arial" w:cs="Arial"/>
                <w:sz w:val="22"/>
                <w:szCs w:val="22"/>
                <w:lang w:val="es-CO" w:eastAsia="en-US"/>
              </w:rPr>
              <w:t>1</w:t>
            </w:r>
            <w:r w:rsidR="00A4369F">
              <w:rPr>
                <w:rFonts w:ascii="Arial" w:hAnsi="Arial" w:cs="Arial"/>
                <w:sz w:val="22"/>
                <w:szCs w:val="22"/>
                <w:lang w:val="es-CO" w:eastAsia="en-US"/>
              </w:rPr>
              <w:t xml:space="preserve"> de Enero del 2023.</w:t>
            </w:r>
          </w:p>
          <w:p w:rsidR="00AF55C5" w:rsidRPr="00D9715E" w:rsidRDefault="00AF55C5" w:rsidP="00375D17">
            <w:pPr>
              <w:spacing w:after="0" w:line="240" w:lineRule="auto"/>
              <w:jc w:val="both"/>
              <w:rPr>
                <w:rFonts w:ascii="Arial" w:hAnsi="Arial" w:cs="Arial"/>
              </w:rPr>
            </w:pPr>
            <w:r w:rsidRPr="00D9715E">
              <w:rPr>
                <w:rFonts w:ascii="Arial" w:hAnsi="Arial" w:cs="Arial"/>
              </w:rPr>
              <w:t xml:space="preserve">Después de ser analizada la información anteriormente mencionada, a </w:t>
            </w:r>
            <w:r w:rsidR="001F4C28" w:rsidRPr="00D9715E">
              <w:rPr>
                <w:rFonts w:ascii="Arial" w:hAnsi="Arial" w:cs="Arial"/>
              </w:rPr>
              <w:t>continuación,</w:t>
            </w:r>
            <w:r w:rsidRPr="00D9715E">
              <w:rPr>
                <w:rFonts w:ascii="Arial" w:hAnsi="Arial" w:cs="Arial"/>
              </w:rPr>
              <w:t xml:space="preserve"> se relacionan los siguientes resultados:</w:t>
            </w:r>
          </w:p>
          <w:p w:rsidR="00AF55C5" w:rsidRPr="00D9715E" w:rsidRDefault="00AF55C5" w:rsidP="00375D17">
            <w:pPr>
              <w:spacing w:after="0" w:line="240" w:lineRule="auto"/>
              <w:ind w:left="720"/>
              <w:jc w:val="both"/>
              <w:rPr>
                <w:rFonts w:ascii="Arial" w:hAnsi="Arial" w:cs="Arial"/>
              </w:rPr>
            </w:pPr>
          </w:p>
          <w:p w:rsidR="00C83F5F" w:rsidRDefault="00C83F5F" w:rsidP="00173FE7">
            <w:pPr>
              <w:numPr>
                <w:ilvl w:val="0"/>
                <w:numId w:val="1"/>
              </w:numPr>
              <w:spacing w:after="0" w:line="240" w:lineRule="auto"/>
              <w:jc w:val="both"/>
              <w:rPr>
                <w:rFonts w:ascii="Arial" w:hAnsi="Arial" w:cs="Arial"/>
                <w:b/>
              </w:rPr>
            </w:pPr>
            <w:r w:rsidRPr="00860600">
              <w:rPr>
                <w:rFonts w:ascii="Arial" w:hAnsi="Arial" w:cs="Arial"/>
                <w:b/>
              </w:rPr>
              <w:t>SEGUIMIENTO</w:t>
            </w:r>
            <w:r w:rsidR="009A058D" w:rsidRPr="00860600">
              <w:rPr>
                <w:rFonts w:ascii="Arial" w:hAnsi="Arial" w:cs="Arial"/>
                <w:b/>
              </w:rPr>
              <w:t xml:space="preserve"> A LAS </w:t>
            </w:r>
            <w:r w:rsidR="00860600" w:rsidRPr="00860600">
              <w:rPr>
                <w:rFonts w:ascii="Arial" w:hAnsi="Arial" w:cs="Arial"/>
                <w:b/>
              </w:rPr>
              <w:t>RADICACIONES PQRSF</w:t>
            </w:r>
          </w:p>
          <w:p w:rsidR="00FB2126" w:rsidRDefault="00FB2126" w:rsidP="000F3590">
            <w:pPr>
              <w:spacing w:after="0" w:line="240" w:lineRule="auto"/>
              <w:jc w:val="both"/>
              <w:rPr>
                <w:rFonts w:ascii="Arial" w:hAnsi="Arial" w:cs="Arial"/>
                <w:b/>
              </w:rPr>
            </w:pPr>
          </w:p>
          <w:p w:rsidR="008C2254" w:rsidRDefault="00F54F28" w:rsidP="000F3590">
            <w:pPr>
              <w:spacing w:after="0" w:line="240" w:lineRule="auto"/>
              <w:jc w:val="both"/>
              <w:rPr>
                <w:rFonts w:ascii="Arial" w:hAnsi="Arial" w:cs="Arial"/>
              </w:rPr>
            </w:pPr>
            <w:r w:rsidRPr="000F3590">
              <w:rPr>
                <w:rFonts w:ascii="Arial" w:hAnsi="Arial" w:cs="Arial"/>
              </w:rPr>
              <w:t>Para el</w:t>
            </w:r>
            <w:r w:rsidR="00034059" w:rsidRPr="000F3590">
              <w:rPr>
                <w:rFonts w:ascii="Arial" w:hAnsi="Arial" w:cs="Arial"/>
              </w:rPr>
              <w:t xml:space="preserve"> periodo </w:t>
            </w:r>
            <w:r w:rsidR="007A2D92" w:rsidRPr="00A6279A">
              <w:rPr>
                <w:rFonts w:ascii="Arial" w:hAnsi="Arial" w:cs="Arial"/>
              </w:rPr>
              <w:t>correspondiente al III trimestre del año 202</w:t>
            </w:r>
            <w:r w:rsidR="00D20478">
              <w:rPr>
                <w:rFonts w:ascii="Arial" w:hAnsi="Arial" w:cs="Arial"/>
              </w:rPr>
              <w:t>2</w:t>
            </w:r>
            <w:r w:rsidR="007A2D92">
              <w:rPr>
                <w:rFonts w:ascii="Arial" w:hAnsi="Arial" w:cs="Arial"/>
              </w:rPr>
              <w:t xml:space="preserve"> </w:t>
            </w:r>
            <w:r w:rsidR="007A2D92" w:rsidRPr="008C2254">
              <w:rPr>
                <w:rFonts w:ascii="Arial" w:hAnsi="Arial" w:cs="Arial"/>
              </w:rPr>
              <w:t xml:space="preserve">se encuentra comprendido entre el </w:t>
            </w:r>
            <w:r w:rsidR="008C2254" w:rsidRPr="008C2254">
              <w:rPr>
                <w:rFonts w:ascii="Arial" w:hAnsi="Arial" w:cs="Arial"/>
              </w:rPr>
              <w:t>1 de julio de 2022</w:t>
            </w:r>
            <w:r w:rsidR="007A2D92" w:rsidRPr="008C2254">
              <w:rPr>
                <w:rFonts w:ascii="Arial" w:hAnsi="Arial" w:cs="Arial"/>
              </w:rPr>
              <w:t xml:space="preserve"> y el </w:t>
            </w:r>
            <w:r w:rsidR="008C2254" w:rsidRPr="008C2254">
              <w:rPr>
                <w:rFonts w:ascii="Arial" w:hAnsi="Arial" w:cs="Arial"/>
              </w:rPr>
              <w:t>30</w:t>
            </w:r>
            <w:r w:rsidR="007A2D92" w:rsidRPr="008C2254">
              <w:rPr>
                <w:rFonts w:ascii="Arial" w:hAnsi="Arial" w:cs="Arial"/>
              </w:rPr>
              <w:t xml:space="preserve"> de septiembre de 202</w:t>
            </w:r>
            <w:r w:rsidR="008C2254" w:rsidRPr="008C2254">
              <w:rPr>
                <w:rFonts w:ascii="Arial" w:hAnsi="Arial" w:cs="Arial"/>
              </w:rPr>
              <w:t>2</w:t>
            </w:r>
            <w:r w:rsidR="004A2BE7" w:rsidRPr="008C2254">
              <w:rPr>
                <w:rFonts w:ascii="Arial" w:hAnsi="Arial" w:cs="Arial"/>
              </w:rPr>
              <w:t xml:space="preserve">, </w:t>
            </w:r>
            <w:r w:rsidR="000F3590" w:rsidRPr="008C2254">
              <w:rPr>
                <w:rFonts w:ascii="Arial" w:hAnsi="Arial" w:cs="Arial"/>
              </w:rPr>
              <w:t>a</w:t>
            </w:r>
            <w:r w:rsidR="007A2D92" w:rsidRPr="008C2254">
              <w:rPr>
                <w:rFonts w:ascii="Arial" w:hAnsi="Arial" w:cs="Arial"/>
              </w:rPr>
              <w:t>parecen reportadas en el informe</w:t>
            </w:r>
            <w:r w:rsidR="003E63EC">
              <w:rPr>
                <w:rFonts w:ascii="Arial" w:hAnsi="Arial" w:cs="Arial"/>
              </w:rPr>
              <w:t xml:space="preserve"> de canales de atención de </w:t>
            </w:r>
            <w:r w:rsidR="007A2D92" w:rsidRPr="008C2254">
              <w:rPr>
                <w:rFonts w:ascii="Arial" w:hAnsi="Arial" w:cs="Arial"/>
              </w:rPr>
              <w:t xml:space="preserve"> </w:t>
            </w:r>
            <w:r w:rsidR="008C2254" w:rsidRPr="008C2254">
              <w:rPr>
                <w:rFonts w:ascii="Arial" w:hAnsi="Arial" w:cs="Arial"/>
                <w:b/>
              </w:rPr>
              <w:t>2033</w:t>
            </w:r>
            <w:r w:rsidR="007A2D92" w:rsidRPr="008C2254">
              <w:rPr>
                <w:rFonts w:ascii="Arial" w:hAnsi="Arial" w:cs="Arial"/>
              </w:rPr>
              <w:t xml:space="preserve"> radicaciones de PQRSF en la plataforma </w:t>
            </w:r>
            <w:proofErr w:type="spellStart"/>
            <w:r w:rsidR="007A2D92" w:rsidRPr="008C2254">
              <w:rPr>
                <w:rFonts w:ascii="Arial" w:hAnsi="Arial" w:cs="Arial"/>
              </w:rPr>
              <w:t>Esigna</w:t>
            </w:r>
            <w:proofErr w:type="spellEnd"/>
            <w:r w:rsidR="007A2D92" w:rsidRPr="008C2254">
              <w:rPr>
                <w:rFonts w:ascii="Arial" w:hAnsi="Arial" w:cs="Arial"/>
              </w:rPr>
              <w:t>, de las cuales se encuentran definid</w:t>
            </w:r>
            <w:r w:rsidR="007A2D92" w:rsidRPr="000F3590">
              <w:rPr>
                <w:rFonts w:ascii="Arial" w:hAnsi="Arial" w:cs="Arial"/>
              </w:rPr>
              <w:t xml:space="preserve">os por mes así: </w:t>
            </w:r>
          </w:p>
          <w:p w:rsidR="008C2254" w:rsidRDefault="008C2254" w:rsidP="000F3590">
            <w:pPr>
              <w:spacing w:after="0" w:line="240" w:lineRule="auto"/>
              <w:jc w:val="both"/>
              <w:rPr>
                <w:rFonts w:ascii="Arial" w:hAnsi="Arial" w:cs="Arial"/>
              </w:rPr>
            </w:pPr>
          </w:p>
          <w:p w:rsidR="008C2254" w:rsidRDefault="008C2254" w:rsidP="00255F97">
            <w:pPr>
              <w:numPr>
                <w:ilvl w:val="0"/>
                <w:numId w:val="14"/>
              </w:numPr>
              <w:spacing w:after="0" w:line="240" w:lineRule="auto"/>
              <w:jc w:val="both"/>
              <w:rPr>
                <w:rFonts w:ascii="Arial" w:hAnsi="Arial" w:cs="Arial"/>
              </w:rPr>
            </w:pPr>
            <w:r>
              <w:rPr>
                <w:rFonts w:ascii="Arial" w:hAnsi="Arial" w:cs="Arial"/>
              </w:rPr>
              <w:t>Julio de 2022 se radicaron (568) expedientes.</w:t>
            </w:r>
          </w:p>
          <w:p w:rsidR="008C2254" w:rsidRDefault="008C2254" w:rsidP="00255F97">
            <w:pPr>
              <w:numPr>
                <w:ilvl w:val="0"/>
                <w:numId w:val="14"/>
              </w:numPr>
              <w:spacing w:after="0" w:line="240" w:lineRule="auto"/>
              <w:jc w:val="both"/>
              <w:rPr>
                <w:rFonts w:ascii="Arial" w:hAnsi="Arial" w:cs="Arial"/>
              </w:rPr>
            </w:pPr>
            <w:r>
              <w:rPr>
                <w:rFonts w:ascii="Arial" w:hAnsi="Arial" w:cs="Arial"/>
              </w:rPr>
              <w:t xml:space="preserve">Agosto </w:t>
            </w:r>
            <w:r w:rsidR="007A2D92" w:rsidRPr="000F3590">
              <w:rPr>
                <w:rFonts w:ascii="Arial" w:hAnsi="Arial" w:cs="Arial"/>
              </w:rPr>
              <w:t>de</w:t>
            </w:r>
            <w:r>
              <w:rPr>
                <w:rFonts w:ascii="Arial" w:hAnsi="Arial" w:cs="Arial"/>
              </w:rPr>
              <w:t xml:space="preserve"> 2022</w:t>
            </w:r>
            <w:r w:rsidR="007A2D92" w:rsidRPr="000F3590">
              <w:rPr>
                <w:rFonts w:ascii="Arial" w:hAnsi="Arial" w:cs="Arial"/>
              </w:rPr>
              <w:t xml:space="preserve"> se radicaron (</w:t>
            </w:r>
            <w:r>
              <w:rPr>
                <w:rFonts w:ascii="Arial" w:hAnsi="Arial" w:cs="Arial"/>
              </w:rPr>
              <w:t>788</w:t>
            </w:r>
            <w:r w:rsidR="007A2D92" w:rsidRPr="000F3590">
              <w:rPr>
                <w:rFonts w:ascii="Arial" w:hAnsi="Arial" w:cs="Arial"/>
              </w:rPr>
              <w:t>) expedientes</w:t>
            </w:r>
            <w:r>
              <w:rPr>
                <w:rFonts w:ascii="Arial" w:hAnsi="Arial" w:cs="Arial"/>
              </w:rPr>
              <w:t>.</w:t>
            </w:r>
            <w:r w:rsidR="007A2D92" w:rsidRPr="000F3590">
              <w:rPr>
                <w:rFonts w:ascii="Arial" w:hAnsi="Arial" w:cs="Arial"/>
              </w:rPr>
              <w:t xml:space="preserve"> </w:t>
            </w:r>
          </w:p>
          <w:p w:rsidR="008C2254" w:rsidRDefault="008C2254" w:rsidP="00255F97">
            <w:pPr>
              <w:numPr>
                <w:ilvl w:val="0"/>
                <w:numId w:val="14"/>
              </w:numPr>
              <w:spacing w:after="0" w:line="240" w:lineRule="auto"/>
              <w:jc w:val="both"/>
              <w:rPr>
                <w:rFonts w:ascii="Arial" w:eastAsia="Times New Roman" w:hAnsi="Arial" w:cs="Arial"/>
                <w:color w:val="000000"/>
                <w:lang w:eastAsia="es-ES"/>
              </w:rPr>
            </w:pPr>
            <w:r>
              <w:rPr>
                <w:rFonts w:ascii="Arial" w:eastAsia="Times New Roman" w:hAnsi="Arial" w:cs="Arial"/>
                <w:lang w:eastAsia="es-ES"/>
              </w:rPr>
              <w:t>S</w:t>
            </w:r>
            <w:r w:rsidR="007A2D92" w:rsidRPr="00A6279A">
              <w:rPr>
                <w:rFonts w:ascii="Arial" w:eastAsia="Times New Roman" w:hAnsi="Arial" w:cs="Arial"/>
                <w:lang w:eastAsia="es-ES"/>
              </w:rPr>
              <w:t>eptiembre se radicaron (</w:t>
            </w:r>
            <w:r>
              <w:rPr>
                <w:rFonts w:ascii="Arial" w:eastAsia="Times New Roman" w:hAnsi="Arial" w:cs="Arial"/>
                <w:lang w:eastAsia="es-ES"/>
              </w:rPr>
              <w:t>677</w:t>
            </w:r>
            <w:r w:rsidR="007A2D92" w:rsidRPr="00A6279A">
              <w:rPr>
                <w:rFonts w:ascii="Arial" w:eastAsia="Times New Roman" w:hAnsi="Arial" w:cs="Arial"/>
                <w:lang w:eastAsia="es-ES"/>
              </w:rPr>
              <w:t>) expediente</w:t>
            </w:r>
            <w:r>
              <w:rPr>
                <w:rFonts w:ascii="Arial" w:eastAsia="Times New Roman" w:hAnsi="Arial" w:cs="Arial"/>
                <w:color w:val="000000"/>
                <w:lang w:eastAsia="es-ES"/>
              </w:rPr>
              <w:t>s.</w:t>
            </w:r>
          </w:p>
          <w:p w:rsidR="008C2254" w:rsidRDefault="008C2254" w:rsidP="000F3590">
            <w:pPr>
              <w:spacing w:after="0" w:line="240" w:lineRule="auto"/>
              <w:jc w:val="both"/>
              <w:rPr>
                <w:rFonts w:ascii="Arial" w:eastAsia="Times New Roman" w:hAnsi="Arial" w:cs="Arial"/>
                <w:color w:val="000000"/>
                <w:lang w:eastAsia="es-ES"/>
              </w:rPr>
            </w:pPr>
          </w:p>
          <w:p w:rsidR="007A2D92" w:rsidRPr="004A2BE7" w:rsidRDefault="008C2254" w:rsidP="000F3590">
            <w:pPr>
              <w:spacing w:after="0" w:line="240" w:lineRule="auto"/>
              <w:jc w:val="both"/>
              <w:rPr>
                <w:rFonts w:ascii="Arial" w:hAnsi="Arial" w:cs="Arial"/>
              </w:rPr>
            </w:pPr>
            <w:r>
              <w:rPr>
                <w:rFonts w:ascii="Arial" w:eastAsia="Times New Roman" w:hAnsi="Arial" w:cs="Arial"/>
                <w:color w:val="000000"/>
                <w:lang w:eastAsia="es-ES"/>
              </w:rPr>
              <w:t>R</w:t>
            </w:r>
            <w:r w:rsidR="007A2D92" w:rsidRPr="007A2D92">
              <w:rPr>
                <w:rFonts w:ascii="Arial" w:eastAsia="Times New Roman" w:hAnsi="Arial" w:cs="Arial"/>
                <w:color w:val="000000"/>
                <w:lang w:eastAsia="es-ES"/>
              </w:rPr>
              <w:t xml:space="preserve">ealizando la gestión al </w:t>
            </w:r>
            <w:r w:rsidR="007A2D92" w:rsidRPr="008C2254">
              <w:rPr>
                <w:rFonts w:ascii="Arial" w:eastAsia="Times New Roman" w:hAnsi="Arial" w:cs="Arial"/>
                <w:b/>
                <w:color w:val="000000"/>
                <w:lang w:eastAsia="es-ES"/>
              </w:rPr>
              <w:t>99.</w:t>
            </w:r>
            <w:r w:rsidRPr="008C2254">
              <w:rPr>
                <w:rFonts w:ascii="Arial" w:eastAsia="Times New Roman" w:hAnsi="Arial" w:cs="Arial"/>
                <w:b/>
                <w:color w:val="000000"/>
                <w:lang w:eastAsia="es-ES"/>
              </w:rPr>
              <w:t>3</w:t>
            </w:r>
            <w:r w:rsidR="007A2D92" w:rsidRPr="008C2254">
              <w:rPr>
                <w:rFonts w:ascii="Arial" w:eastAsia="Times New Roman" w:hAnsi="Arial" w:cs="Arial"/>
                <w:b/>
                <w:color w:val="000000"/>
                <w:lang w:eastAsia="es-ES"/>
              </w:rPr>
              <w:t>6%</w:t>
            </w:r>
            <w:r w:rsidR="007A2D92" w:rsidRPr="007A2D92">
              <w:rPr>
                <w:rFonts w:ascii="Arial" w:eastAsia="Times New Roman" w:hAnsi="Arial" w:cs="Arial"/>
                <w:color w:val="000000"/>
                <w:lang w:eastAsia="es-ES"/>
              </w:rPr>
              <w:t xml:space="preserve"> de las mismas dentro de los términos de ley. </w:t>
            </w:r>
          </w:p>
          <w:p w:rsidR="00E92C63" w:rsidRPr="00403334" w:rsidRDefault="00E92C63" w:rsidP="000F3590">
            <w:pPr>
              <w:pStyle w:val="Default"/>
              <w:jc w:val="both"/>
              <w:rPr>
                <w:sz w:val="22"/>
                <w:szCs w:val="22"/>
              </w:rPr>
            </w:pPr>
          </w:p>
          <w:p w:rsidR="008C2254" w:rsidRDefault="00F47BBD" w:rsidP="000F3590">
            <w:pPr>
              <w:pStyle w:val="Default"/>
              <w:jc w:val="both"/>
              <w:rPr>
                <w:sz w:val="22"/>
                <w:szCs w:val="22"/>
                <w:lang w:eastAsia="es-CO"/>
              </w:rPr>
            </w:pPr>
            <w:r w:rsidRPr="00403334">
              <w:rPr>
                <w:bCs/>
                <w:color w:val="auto"/>
                <w:sz w:val="22"/>
                <w:szCs w:val="22"/>
                <w:lang w:eastAsia="es-CO"/>
              </w:rPr>
              <w:t>Para el periodo</w:t>
            </w:r>
            <w:r w:rsidR="00E92C63" w:rsidRPr="00403334">
              <w:rPr>
                <w:bCs/>
                <w:color w:val="auto"/>
                <w:sz w:val="22"/>
                <w:szCs w:val="22"/>
                <w:lang w:eastAsia="es-CO"/>
              </w:rPr>
              <w:t xml:space="preserve"> correspondiente </w:t>
            </w:r>
            <w:r w:rsidR="000F3590" w:rsidRPr="000F3590">
              <w:rPr>
                <w:sz w:val="22"/>
                <w:szCs w:val="22"/>
                <w:lang w:eastAsia="es-CO"/>
              </w:rPr>
              <w:t>al IV trimestre del año 202</w:t>
            </w:r>
            <w:r w:rsidR="008C2254">
              <w:rPr>
                <w:sz w:val="22"/>
                <w:szCs w:val="22"/>
                <w:lang w:eastAsia="es-CO"/>
              </w:rPr>
              <w:t>2</w:t>
            </w:r>
            <w:r w:rsidR="000F3590" w:rsidRPr="000F3590">
              <w:rPr>
                <w:sz w:val="22"/>
                <w:szCs w:val="22"/>
                <w:lang w:eastAsia="es-CO"/>
              </w:rPr>
              <w:t xml:space="preserve"> se encuentra comprendido entre el </w:t>
            </w:r>
            <w:r w:rsidR="008C2254">
              <w:rPr>
                <w:sz w:val="22"/>
                <w:szCs w:val="22"/>
                <w:lang w:eastAsia="es-CO"/>
              </w:rPr>
              <w:t>1</w:t>
            </w:r>
            <w:r w:rsidR="000F3590" w:rsidRPr="000F3590">
              <w:rPr>
                <w:sz w:val="22"/>
                <w:szCs w:val="22"/>
                <w:lang w:eastAsia="es-CO"/>
              </w:rPr>
              <w:t xml:space="preserve"> </w:t>
            </w:r>
            <w:r w:rsidR="008C2254">
              <w:rPr>
                <w:sz w:val="22"/>
                <w:szCs w:val="22"/>
                <w:lang w:eastAsia="es-CO"/>
              </w:rPr>
              <w:t>de</w:t>
            </w:r>
            <w:r w:rsidR="000F3590" w:rsidRPr="000F3590">
              <w:rPr>
                <w:sz w:val="22"/>
                <w:szCs w:val="22"/>
                <w:lang w:eastAsia="es-CO"/>
              </w:rPr>
              <w:t xml:space="preserve"> </w:t>
            </w:r>
            <w:r w:rsidR="008C2254">
              <w:rPr>
                <w:sz w:val="22"/>
                <w:szCs w:val="22"/>
                <w:lang w:eastAsia="es-CO"/>
              </w:rPr>
              <w:t>octubre</w:t>
            </w:r>
            <w:r w:rsidR="000F3590" w:rsidRPr="000F3590">
              <w:rPr>
                <w:sz w:val="22"/>
                <w:szCs w:val="22"/>
                <w:lang w:eastAsia="es-CO"/>
              </w:rPr>
              <w:t xml:space="preserve"> de 202</w:t>
            </w:r>
            <w:r w:rsidR="008C2254">
              <w:rPr>
                <w:sz w:val="22"/>
                <w:szCs w:val="22"/>
                <w:lang w:eastAsia="es-CO"/>
              </w:rPr>
              <w:t>2</w:t>
            </w:r>
            <w:r w:rsidR="000F3590" w:rsidRPr="000F3590">
              <w:rPr>
                <w:sz w:val="22"/>
                <w:szCs w:val="22"/>
                <w:lang w:eastAsia="es-CO"/>
              </w:rPr>
              <w:t xml:space="preserve"> y el </w:t>
            </w:r>
            <w:r w:rsidR="008C2254">
              <w:rPr>
                <w:sz w:val="22"/>
                <w:szCs w:val="22"/>
                <w:lang w:eastAsia="es-CO"/>
              </w:rPr>
              <w:t>31</w:t>
            </w:r>
            <w:r w:rsidR="000F3590" w:rsidRPr="000F3590">
              <w:rPr>
                <w:sz w:val="22"/>
                <w:szCs w:val="22"/>
                <w:lang w:eastAsia="es-CO"/>
              </w:rPr>
              <w:t xml:space="preserve"> de diciembre de 202</w:t>
            </w:r>
            <w:r w:rsidR="008C2254">
              <w:rPr>
                <w:sz w:val="22"/>
                <w:szCs w:val="22"/>
                <w:lang w:eastAsia="es-CO"/>
              </w:rPr>
              <w:t>2</w:t>
            </w:r>
            <w:r w:rsidR="000F3590">
              <w:rPr>
                <w:sz w:val="22"/>
                <w:szCs w:val="22"/>
                <w:lang w:eastAsia="es-CO"/>
              </w:rPr>
              <w:t>, a</w:t>
            </w:r>
            <w:r w:rsidR="000F3590" w:rsidRPr="000F3590">
              <w:rPr>
                <w:sz w:val="22"/>
                <w:szCs w:val="22"/>
                <w:lang w:eastAsia="es-CO"/>
              </w:rPr>
              <w:t xml:space="preserve">parecen reportadas en el informe </w:t>
            </w:r>
            <w:r w:rsidR="000F3590" w:rsidRPr="000F3590">
              <w:rPr>
                <w:b/>
                <w:bCs/>
                <w:sz w:val="22"/>
                <w:szCs w:val="22"/>
                <w:lang w:eastAsia="es-CO"/>
              </w:rPr>
              <w:t>1</w:t>
            </w:r>
            <w:r w:rsidR="008C2254">
              <w:rPr>
                <w:b/>
                <w:bCs/>
                <w:sz w:val="22"/>
                <w:szCs w:val="22"/>
                <w:lang w:eastAsia="es-CO"/>
              </w:rPr>
              <w:t>7</w:t>
            </w:r>
            <w:r w:rsidR="006142DD">
              <w:rPr>
                <w:b/>
                <w:bCs/>
                <w:sz w:val="22"/>
                <w:szCs w:val="22"/>
                <w:lang w:eastAsia="es-CO"/>
              </w:rPr>
              <w:t>12</w:t>
            </w:r>
            <w:r w:rsidR="000F3590" w:rsidRPr="000F3590">
              <w:rPr>
                <w:b/>
                <w:bCs/>
                <w:sz w:val="22"/>
                <w:szCs w:val="22"/>
                <w:lang w:eastAsia="es-CO"/>
              </w:rPr>
              <w:t xml:space="preserve"> </w:t>
            </w:r>
            <w:r w:rsidR="000F3590" w:rsidRPr="000F3590">
              <w:rPr>
                <w:sz w:val="22"/>
                <w:szCs w:val="22"/>
                <w:lang w:eastAsia="es-CO"/>
              </w:rPr>
              <w:t xml:space="preserve">radicaciones de PQRSF en la plataforma </w:t>
            </w:r>
            <w:proofErr w:type="spellStart"/>
            <w:r w:rsidR="000F3590" w:rsidRPr="000F3590">
              <w:rPr>
                <w:sz w:val="22"/>
                <w:szCs w:val="22"/>
                <w:lang w:eastAsia="es-CO"/>
              </w:rPr>
              <w:t>Esigna</w:t>
            </w:r>
            <w:proofErr w:type="spellEnd"/>
            <w:r w:rsidR="000F3590" w:rsidRPr="000F3590">
              <w:rPr>
                <w:sz w:val="22"/>
                <w:szCs w:val="22"/>
                <w:lang w:eastAsia="es-CO"/>
              </w:rPr>
              <w:t xml:space="preserve">, de las cuales se encuentran definidos por mes así: </w:t>
            </w:r>
          </w:p>
          <w:p w:rsidR="008C2254" w:rsidRDefault="008C2254" w:rsidP="000F3590">
            <w:pPr>
              <w:pStyle w:val="Default"/>
              <w:jc w:val="both"/>
              <w:rPr>
                <w:sz w:val="22"/>
                <w:szCs w:val="22"/>
                <w:lang w:eastAsia="es-CO"/>
              </w:rPr>
            </w:pPr>
          </w:p>
          <w:p w:rsidR="008C2254" w:rsidRDefault="008C2254" w:rsidP="00255F97">
            <w:pPr>
              <w:pStyle w:val="Default"/>
              <w:numPr>
                <w:ilvl w:val="0"/>
                <w:numId w:val="15"/>
              </w:numPr>
              <w:jc w:val="both"/>
              <w:rPr>
                <w:sz w:val="22"/>
                <w:szCs w:val="22"/>
                <w:lang w:eastAsia="es-CO"/>
              </w:rPr>
            </w:pPr>
            <w:r>
              <w:rPr>
                <w:sz w:val="22"/>
                <w:szCs w:val="22"/>
                <w:lang w:eastAsia="es-CO"/>
              </w:rPr>
              <w:t xml:space="preserve">Octubre de 2022 </w:t>
            </w:r>
            <w:r w:rsidR="000F3590" w:rsidRPr="000F3590">
              <w:rPr>
                <w:sz w:val="22"/>
                <w:szCs w:val="22"/>
                <w:lang w:eastAsia="es-CO"/>
              </w:rPr>
              <w:t>se radicaron (</w:t>
            </w:r>
            <w:r w:rsidR="006142DD">
              <w:rPr>
                <w:b/>
                <w:bCs/>
                <w:sz w:val="22"/>
                <w:szCs w:val="22"/>
                <w:lang w:eastAsia="es-CO"/>
              </w:rPr>
              <w:t>557</w:t>
            </w:r>
            <w:r w:rsidR="000F3590" w:rsidRPr="000F3590">
              <w:rPr>
                <w:sz w:val="22"/>
                <w:szCs w:val="22"/>
                <w:lang w:eastAsia="es-CO"/>
              </w:rPr>
              <w:t>) expedientes</w:t>
            </w:r>
            <w:r>
              <w:rPr>
                <w:sz w:val="22"/>
                <w:szCs w:val="22"/>
                <w:lang w:eastAsia="es-CO"/>
              </w:rPr>
              <w:t>.</w:t>
            </w:r>
          </w:p>
          <w:p w:rsidR="008C2254" w:rsidRDefault="008C2254" w:rsidP="00255F97">
            <w:pPr>
              <w:pStyle w:val="Default"/>
              <w:numPr>
                <w:ilvl w:val="0"/>
                <w:numId w:val="15"/>
              </w:numPr>
              <w:jc w:val="both"/>
              <w:rPr>
                <w:sz w:val="22"/>
                <w:szCs w:val="22"/>
                <w:lang w:eastAsia="es-CO"/>
              </w:rPr>
            </w:pPr>
            <w:r>
              <w:rPr>
                <w:sz w:val="22"/>
                <w:szCs w:val="22"/>
                <w:lang w:eastAsia="es-CO"/>
              </w:rPr>
              <w:t xml:space="preserve">Noviembre de 2022 </w:t>
            </w:r>
            <w:r w:rsidR="000F3590" w:rsidRPr="000F3590">
              <w:rPr>
                <w:sz w:val="22"/>
                <w:szCs w:val="22"/>
                <w:lang w:eastAsia="es-CO"/>
              </w:rPr>
              <w:t>se radicaron (</w:t>
            </w:r>
            <w:r w:rsidR="000F3590" w:rsidRPr="000F3590">
              <w:rPr>
                <w:b/>
                <w:bCs/>
                <w:sz w:val="22"/>
                <w:szCs w:val="22"/>
                <w:lang w:eastAsia="es-CO"/>
              </w:rPr>
              <w:t>58</w:t>
            </w:r>
            <w:r>
              <w:rPr>
                <w:b/>
                <w:bCs/>
                <w:sz w:val="22"/>
                <w:szCs w:val="22"/>
                <w:lang w:eastAsia="es-CO"/>
              </w:rPr>
              <w:t>2</w:t>
            </w:r>
            <w:r w:rsidR="000F3590" w:rsidRPr="000F3590">
              <w:rPr>
                <w:sz w:val="22"/>
                <w:szCs w:val="22"/>
                <w:lang w:eastAsia="es-CO"/>
              </w:rPr>
              <w:t>) expedientes</w:t>
            </w:r>
            <w:r>
              <w:rPr>
                <w:sz w:val="22"/>
                <w:szCs w:val="22"/>
                <w:lang w:eastAsia="es-CO"/>
              </w:rPr>
              <w:t>.</w:t>
            </w:r>
          </w:p>
          <w:p w:rsidR="008C2254" w:rsidRDefault="008C2254" w:rsidP="00255F97">
            <w:pPr>
              <w:pStyle w:val="Default"/>
              <w:numPr>
                <w:ilvl w:val="0"/>
                <w:numId w:val="15"/>
              </w:numPr>
              <w:jc w:val="both"/>
              <w:rPr>
                <w:sz w:val="22"/>
                <w:szCs w:val="22"/>
              </w:rPr>
            </w:pPr>
            <w:r>
              <w:rPr>
                <w:sz w:val="22"/>
                <w:szCs w:val="22"/>
              </w:rPr>
              <w:t>D</w:t>
            </w:r>
            <w:r w:rsidR="000F3590">
              <w:rPr>
                <w:sz w:val="22"/>
                <w:szCs w:val="22"/>
              </w:rPr>
              <w:t>iciembre se radicaron (</w:t>
            </w:r>
            <w:r>
              <w:rPr>
                <w:b/>
                <w:bCs/>
                <w:sz w:val="22"/>
                <w:szCs w:val="22"/>
              </w:rPr>
              <w:t>573</w:t>
            </w:r>
            <w:r w:rsidR="000F3590">
              <w:rPr>
                <w:sz w:val="22"/>
                <w:szCs w:val="22"/>
              </w:rPr>
              <w:t xml:space="preserve">) expedientes. </w:t>
            </w:r>
          </w:p>
          <w:p w:rsidR="008C2254" w:rsidRDefault="008C2254" w:rsidP="000F3590">
            <w:pPr>
              <w:pStyle w:val="Default"/>
              <w:jc w:val="both"/>
              <w:rPr>
                <w:sz w:val="22"/>
                <w:szCs w:val="22"/>
              </w:rPr>
            </w:pPr>
          </w:p>
          <w:p w:rsidR="00E92C63" w:rsidRDefault="000F3590" w:rsidP="000F3590">
            <w:pPr>
              <w:pStyle w:val="Default"/>
              <w:jc w:val="both"/>
              <w:rPr>
                <w:sz w:val="22"/>
                <w:szCs w:val="22"/>
              </w:rPr>
            </w:pPr>
            <w:r>
              <w:rPr>
                <w:sz w:val="22"/>
                <w:szCs w:val="22"/>
              </w:rPr>
              <w:t xml:space="preserve">Realizando la gestión </w:t>
            </w:r>
            <w:r w:rsidR="008C2254">
              <w:rPr>
                <w:sz w:val="22"/>
                <w:szCs w:val="22"/>
              </w:rPr>
              <w:t xml:space="preserve">al </w:t>
            </w:r>
            <w:r w:rsidR="008C2254" w:rsidRPr="008C2254">
              <w:rPr>
                <w:b/>
                <w:sz w:val="22"/>
                <w:szCs w:val="22"/>
              </w:rPr>
              <w:t>99.7%</w:t>
            </w:r>
            <w:r w:rsidR="008C2254">
              <w:rPr>
                <w:sz w:val="22"/>
                <w:szCs w:val="22"/>
              </w:rPr>
              <w:t xml:space="preserve"> de las mismas </w:t>
            </w:r>
            <w:r>
              <w:rPr>
                <w:sz w:val="22"/>
                <w:szCs w:val="22"/>
              </w:rPr>
              <w:t>dentro de los términos de ley.</w:t>
            </w:r>
            <w:r w:rsidR="006142DD">
              <w:rPr>
                <w:sz w:val="22"/>
                <w:szCs w:val="22"/>
              </w:rPr>
              <w:t xml:space="preserve"> </w:t>
            </w:r>
          </w:p>
          <w:p w:rsidR="00E92C63" w:rsidRDefault="00E92C63" w:rsidP="00F54F28">
            <w:pPr>
              <w:spacing w:after="0" w:line="240" w:lineRule="auto"/>
              <w:jc w:val="both"/>
              <w:rPr>
                <w:rFonts w:ascii="Arial" w:hAnsi="Arial" w:cs="Arial"/>
                <w:color w:val="000000"/>
                <w:lang w:eastAsia="es-CO"/>
              </w:rPr>
            </w:pPr>
          </w:p>
          <w:tbl>
            <w:tblPr>
              <w:tblW w:w="0" w:type="auto"/>
              <w:jc w:val="center"/>
              <w:tblCellMar>
                <w:left w:w="70" w:type="dxa"/>
                <w:right w:w="70" w:type="dxa"/>
              </w:tblCellMar>
              <w:tblLook w:val="04A0" w:firstRow="1" w:lastRow="0" w:firstColumn="1" w:lastColumn="0" w:noHBand="0" w:noVBand="1"/>
            </w:tblPr>
            <w:tblGrid>
              <w:gridCol w:w="1681"/>
              <w:gridCol w:w="5045"/>
              <w:gridCol w:w="630"/>
            </w:tblGrid>
            <w:tr w:rsidR="00A67111" w:rsidRPr="00A67111" w:rsidTr="00A67111">
              <w:trPr>
                <w:trHeight w:val="600"/>
                <w:jc w:val="center"/>
              </w:trPr>
              <w:tc>
                <w:tcPr>
                  <w:tcW w:w="0" w:type="auto"/>
                  <w:gridSpan w:val="3"/>
                  <w:tcBorders>
                    <w:top w:val="single" w:sz="8" w:space="0" w:color="auto"/>
                    <w:left w:val="single" w:sz="8" w:space="0" w:color="auto"/>
                    <w:bottom w:val="single" w:sz="8" w:space="0" w:color="auto"/>
                    <w:right w:val="single" w:sz="8" w:space="0" w:color="000000"/>
                  </w:tcBorders>
                  <w:shd w:val="clear" w:color="000000" w:fill="AEAAAA"/>
                  <w:vAlign w:val="center"/>
                  <w:hideMark/>
                </w:tcPr>
                <w:p w:rsidR="00A67111" w:rsidRPr="00A67111" w:rsidRDefault="00A67111" w:rsidP="00A67111">
                  <w:pPr>
                    <w:spacing w:after="0" w:line="240" w:lineRule="auto"/>
                    <w:jc w:val="center"/>
                    <w:rPr>
                      <w:rFonts w:ascii="Arial" w:eastAsia="Times New Roman" w:hAnsi="Arial" w:cs="Arial"/>
                      <w:b/>
                      <w:bCs/>
                      <w:color w:val="000000"/>
                      <w:lang w:eastAsia="es-CO"/>
                    </w:rPr>
                  </w:pPr>
                  <w:r w:rsidRPr="00A67111">
                    <w:rPr>
                      <w:rFonts w:ascii="Arial" w:eastAsia="Times New Roman" w:hAnsi="Arial" w:cs="Arial"/>
                      <w:b/>
                      <w:bCs/>
                      <w:color w:val="000000"/>
                      <w:lang w:val="es-419" w:eastAsia="es-CO"/>
                    </w:rPr>
                    <w:t>PQRSF RADICADAS EN EL SEGU</w:t>
                  </w:r>
                  <w:r w:rsidR="00DF3FB7">
                    <w:rPr>
                      <w:rFonts w:ascii="Arial" w:eastAsia="Times New Roman" w:hAnsi="Arial" w:cs="Arial"/>
                      <w:b/>
                      <w:bCs/>
                      <w:color w:val="000000"/>
                      <w:lang w:val="es-419" w:eastAsia="es-CO"/>
                    </w:rPr>
                    <w:t>NDO (II) SEMESTRE DE 2022</w:t>
                  </w:r>
                </w:p>
              </w:tc>
            </w:tr>
            <w:tr w:rsidR="00A67111" w:rsidRPr="00A67111" w:rsidTr="00A67111">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67111" w:rsidRPr="00A67111" w:rsidRDefault="00A67111" w:rsidP="00A67111">
                  <w:pPr>
                    <w:spacing w:after="0" w:line="240" w:lineRule="auto"/>
                    <w:jc w:val="center"/>
                    <w:rPr>
                      <w:rFonts w:ascii="Arial" w:eastAsia="Times New Roman" w:hAnsi="Arial" w:cs="Arial"/>
                      <w:color w:val="000000"/>
                      <w:lang w:eastAsia="es-CO"/>
                    </w:rPr>
                  </w:pPr>
                  <w:r w:rsidRPr="00A67111">
                    <w:rPr>
                      <w:rFonts w:ascii="Arial" w:eastAsia="Times New Roman" w:hAnsi="Arial" w:cs="Arial"/>
                      <w:color w:val="000000"/>
                      <w:lang w:val="es-419" w:eastAsia="es-CO"/>
                    </w:rPr>
                    <w:t>III TRIMESTRE</w:t>
                  </w:r>
                </w:p>
              </w:tc>
              <w:tc>
                <w:tcPr>
                  <w:tcW w:w="0" w:type="auto"/>
                  <w:tcBorders>
                    <w:top w:val="nil"/>
                    <w:left w:val="nil"/>
                    <w:bottom w:val="single" w:sz="8" w:space="0" w:color="auto"/>
                    <w:right w:val="single" w:sz="8" w:space="0" w:color="000000"/>
                  </w:tcBorders>
                  <w:shd w:val="clear" w:color="auto" w:fill="auto"/>
                  <w:noWrap/>
                  <w:vAlign w:val="center"/>
                  <w:hideMark/>
                </w:tcPr>
                <w:p w:rsidR="00A67111" w:rsidRPr="00A67111" w:rsidRDefault="00A67111" w:rsidP="008C2254">
                  <w:pPr>
                    <w:spacing w:after="0" w:line="240" w:lineRule="auto"/>
                    <w:rPr>
                      <w:rFonts w:ascii="Arial" w:eastAsia="Times New Roman" w:hAnsi="Arial" w:cs="Arial"/>
                      <w:color w:val="000000"/>
                      <w:lang w:eastAsia="es-CO"/>
                    </w:rPr>
                  </w:pPr>
                  <w:r w:rsidRPr="00A67111">
                    <w:rPr>
                      <w:rFonts w:ascii="Arial" w:eastAsia="Times New Roman" w:hAnsi="Arial" w:cs="Arial"/>
                      <w:color w:val="000000"/>
                      <w:lang w:val="es-419" w:eastAsia="es-CO"/>
                    </w:rPr>
                    <w:t xml:space="preserve">entre el </w:t>
                  </w:r>
                  <w:r w:rsidR="008C2254">
                    <w:rPr>
                      <w:rFonts w:ascii="Arial" w:eastAsia="Times New Roman" w:hAnsi="Arial" w:cs="Arial"/>
                      <w:color w:val="000000"/>
                      <w:lang w:eastAsia="es-CO"/>
                    </w:rPr>
                    <w:t>1</w:t>
                  </w:r>
                  <w:r w:rsidR="008C2254">
                    <w:rPr>
                      <w:rFonts w:ascii="Arial" w:eastAsia="Times New Roman" w:hAnsi="Arial" w:cs="Arial"/>
                      <w:color w:val="000000"/>
                      <w:lang w:val="es-419" w:eastAsia="es-CO"/>
                    </w:rPr>
                    <w:t xml:space="preserve"> de jul</w:t>
                  </w:r>
                  <w:r w:rsidRPr="00A67111">
                    <w:rPr>
                      <w:rFonts w:ascii="Arial" w:eastAsia="Times New Roman" w:hAnsi="Arial" w:cs="Arial"/>
                      <w:color w:val="000000"/>
                      <w:lang w:val="es-419" w:eastAsia="es-CO"/>
                    </w:rPr>
                    <w:t xml:space="preserve">io y el </w:t>
                  </w:r>
                  <w:r w:rsidR="008C2254">
                    <w:rPr>
                      <w:rFonts w:ascii="Arial" w:eastAsia="Times New Roman" w:hAnsi="Arial" w:cs="Arial"/>
                      <w:color w:val="000000"/>
                      <w:lang w:eastAsia="es-CO"/>
                    </w:rPr>
                    <w:t xml:space="preserve">30 </w:t>
                  </w:r>
                  <w:r w:rsidRPr="00A67111">
                    <w:rPr>
                      <w:rFonts w:ascii="Arial" w:eastAsia="Times New Roman" w:hAnsi="Arial" w:cs="Arial"/>
                      <w:color w:val="000000"/>
                      <w:lang w:val="es-419" w:eastAsia="es-CO"/>
                    </w:rPr>
                    <w:t xml:space="preserve"> de </w:t>
                  </w:r>
                  <w:r w:rsidR="008C2254">
                    <w:rPr>
                      <w:rFonts w:ascii="Arial" w:eastAsia="Times New Roman" w:hAnsi="Arial" w:cs="Arial"/>
                      <w:color w:val="000000"/>
                      <w:lang w:eastAsia="es-CO"/>
                    </w:rPr>
                    <w:t>septiembre</w:t>
                  </w:r>
                  <w:r w:rsidR="008C2254">
                    <w:rPr>
                      <w:rFonts w:ascii="Arial" w:eastAsia="Times New Roman" w:hAnsi="Arial" w:cs="Arial"/>
                      <w:color w:val="000000"/>
                      <w:lang w:val="es-419" w:eastAsia="es-CO"/>
                    </w:rPr>
                    <w:t xml:space="preserve"> de 2022</w:t>
                  </w:r>
                </w:p>
              </w:tc>
              <w:tc>
                <w:tcPr>
                  <w:tcW w:w="0" w:type="auto"/>
                  <w:tcBorders>
                    <w:top w:val="nil"/>
                    <w:left w:val="nil"/>
                    <w:bottom w:val="single" w:sz="8" w:space="0" w:color="auto"/>
                    <w:right w:val="single" w:sz="8" w:space="0" w:color="auto"/>
                  </w:tcBorders>
                  <w:shd w:val="clear" w:color="auto" w:fill="auto"/>
                  <w:noWrap/>
                  <w:vAlign w:val="center"/>
                  <w:hideMark/>
                </w:tcPr>
                <w:p w:rsidR="00A67111" w:rsidRPr="0002032B" w:rsidRDefault="008C2254" w:rsidP="00A67111">
                  <w:pPr>
                    <w:spacing w:after="0" w:line="240" w:lineRule="auto"/>
                    <w:jc w:val="center"/>
                    <w:rPr>
                      <w:rFonts w:ascii="Arial" w:eastAsia="Times New Roman" w:hAnsi="Arial" w:cs="Arial"/>
                      <w:b/>
                      <w:color w:val="000000"/>
                      <w:lang w:eastAsia="es-CO"/>
                    </w:rPr>
                  </w:pPr>
                  <w:r w:rsidRPr="0002032B">
                    <w:rPr>
                      <w:rFonts w:ascii="Arial" w:eastAsia="Times New Roman" w:hAnsi="Arial" w:cs="Arial"/>
                      <w:b/>
                      <w:color w:val="000000"/>
                      <w:lang w:eastAsia="es-CO"/>
                    </w:rPr>
                    <w:t>2033</w:t>
                  </w:r>
                </w:p>
              </w:tc>
            </w:tr>
            <w:tr w:rsidR="00A67111" w:rsidRPr="00A67111" w:rsidTr="00A67111">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67111" w:rsidRPr="00A67111" w:rsidRDefault="00A67111" w:rsidP="00A67111">
                  <w:pPr>
                    <w:spacing w:after="0" w:line="240" w:lineRule="auto"/>
                    <w:jc w:val="center"/>
                    <w:rPr>
                      <w:rFonts w:ascii="Arial" w:eastAsia="Times New Roman" w:hAnsi="Arial" w:cs="Arial"/>
                      <w:color w:val="000000"/>
                      <w:lang w:eastAsia="es-CO"/>
                    </w:rPr>
                  </w:pPr>
                  <w:r w:rsidRPr="00A67111">
                    <w:rPr>
                      <w:rFonts w:ascii="Arial" w:eastAsia="Times New Roman" w:hAnsi="Arial" w:cs="Arial"/>
                      <w:color w:val="000000"/>
                      <w:lang w:val="es-419" w:eastAsia="es-CO"/>
                    </w:rPr>
                    <w:t>IV TRIMESTRE</w:t>
                  </w:r>
                </w:p>
              </w:tc>
              <w:tc>
                <w:tcPr>
                  <w:tcW w:w="0" w:type="auto"/>
                  <w:tcBorders>
                    <w:top w:val="nil"/>
                    <w:left w:val="nil"/>
                    <w:bottom w:val="single" w:sz="8" w:space="0" w:color="auto"/>
                    <w:right w:val="single" w:sz="8" w:space="0" w:color="000000"/>
                  </w:tcBorders>
                  <w:shd w:val="clear" w:color="auto" w:fill="auto"/>
                  <w:noWrap/>
                  <w:vAlign w:val="center"/>
                  <w:hideMark/>
                </w:tcPr>
                <w:p w:rsidR="00A67111" w:rsidRPr="008C2254" w:rsidRDefault="00A67111" w:rsidP="008C2254">
                  <w:pPr>
                    <w:spacing w:after="0" w:line="240" w:lineRule="auto"/>
                    <w:rPr>
                      <w:rFonts w:ascii="Arial" w:eastAsia="Times New Roman" w:hAnsi="Arial" w:cs="Arial"/>
                      <w:color w:val="000000"/>
                      <w:lang w:eastAsia="es-CO"/>
                    </w:rPr>
                  </w:pPr>
                  <w:r w:rsidRPr="00A67111">
                    <w:rPr>
                      <w:rFonts w:ascii="Arial" w:eastAsia="Times New Roman" w:hAnsi="Arial" w:cs="Arial"/>
                      <w:color w:val="000000"/>
                      <w:lang w:val="es-419" w:eastAsia="es-CO"/>
                    </w:rPr>
                    <w:t xml:space="preserve">entre el </w:t>
                  </w:r>
                  <w:r w:rsidR="008C2254">
                    <w:rPr>
                      <w:rFonts w:ascii="Arial" w:eastAsia="Times New Roman" w:hAnsi="Arial" w:cs="Arial"/>
                      <w:color w:val="000000"/>
                      <w:lang w:eastAsia="es-CO"/>
                    </w:rPr>
                    <w:t>1</w:t>
                  </w:r>
                  <w:r w:rsidRPr="00A67111">
                    <w:rPr>
                      <w:rFonts w:ascii="Arial" w:eastAsia="Times New Roman" w:hAnsi="Arial" w:cs="Arial"/>
                      <w:color w:val="000000"/>
                      <w:lang w:val="es-419" w:eastAsia="es-CO"/>
                    </w:rPr>
                    <w:t xml:space="preserve"> de </w:t>
                  </w:r>
                  <w:r w:rsidR="008C2254">
                    <w:rPr>
                      <w:rFonts w:ascii="Arial" w:eastAsia="Times New Roman" w:hAnsi="Arial" w:cs="Arial"/>
                      <w:color w:val="000000"/>
                      <w:lang w:eastAsia="es-CO"/>
                    </w:rPr>
                    <w:t xml:space="preserve">octubre </w:t>
                  </w:r>
                  <w:r w:rsidRPr="00A67111">
                    <w:rPr>
                      <w:rFonts w:ascii="Arial" w:eastAsia="Times New Roman" w:hAnsi="Arial" w:cs="Arial"/>
                      <w:color w:val="000000"/>
                      <w:lang w:val="es-419" w:eastAsia="es-CO"/>
                    </w:rPr>
                    <w:t xml:space="preserve">y el </w:t>
                  </w:r>
                  <w:r w:rsidR="008C2254">
                    <w:rPr>
                      <w:rFonts w:ascii="Arial" w:eastAsia="Times New Roman" w:hAnsi="Arial" w:cs="Arial"/>
                      <w:color w:val="000000"/>
                      <w:lang w:eastAsia="es-CO"/>
                    </w:rPr>
                    <w:t>31</w:t>
                  </w:r>
                  <w:r w:rsidRPr="00A67111">
                    <w:rPr>
                      <w:rFonts w:ascii="Arial" w:eastAsia="Times New Roman" w:hAnsi="Arial" w:cs="Arial"/>
                      <w:color w:val="000000"/>
                      <w:lang w:val="es-419" w:eastAsia="es-CO"/>
                    </w:rPr>
                    <w:t xml:space="preserve"> de diciembre de 202</w:t>
                  </w:r>
                  <w:r w:rsidR="008C2254">
                    <w:rPr>
                      <w:rFonts w:ascii="Arial" w:eastAsia="Times New Roman" w:hAnsi="Arial" w:cs="Arial"/>
                      <w:color w:val="000000"/>
                      <w:lang w:eastAsia="es-CO"/>
                    </w:rPr>
                    <w:t>2</w:t>
                  </w:r>
                </w:p>
              </w:tc>
              <w:tc>
                <w:tcPr>
                  <w:tcW w:w="0" w:type="auto"/>
                  <w:tcBorders>
                    <w:top w:val="nil"/>
                    <w:left w:val="nil"/>
                    <w:bottom w:val="single" w:sz="8" w:space="0" w:color="auto"/>
                    <w:right w:val="single" w:sz="8" w:space="0" w:color="auto"/>
                  </w:tcBorders>
                  <w:shd w:val="clear" w:color="auto" w:fill="auto"/>
                  <w:noWrap/>
                  <w:vAlign w:val="center"/>
                  <w:hideMark/>
                </w:tcPr>
                <w:p w:rsidR="00A67111" w:rsidRPr="0002032B" w:rsidRDefault="00A67111" w:rsidP="006142DD">
                  <w:pPr>
                    <w:spacing w:after="0" w:line="240" w:lineRule="auto"/>
                    <w:jc w:val="center"/>
                    <w:rPr>
                      <w:rFonts w:ascii="Arial" w:eastAsia="Times New Roman" w:hAnsi="Arial" w:cs="Arial"/>
                      <w:b/>
                      <w:color w:val="000000"/>
                      <w:lang w:eastAsia="es-CO"/>
                    </w:rPr>
                  </w:pPr>
                  <w:r w:rsidRPr="0002032B">
                    <w:rPr>
                      <w:rFonts w:ascii="Arial" w:eastAsia="Times New Roman" w:hAnsi="Arial" w:cs="Arial"/>
                      <w:b/>
                      <w:color w:val="000000"/>
                      <w:lang w:eastAsia="es-CO"/>
                    </w:rPr>
                    <w:t>1</w:t>
                  </w:r>
                  <w:r w:rsidR="008C2254" w:rsidRPr="0002032B">
                    <w:rPr>
                      <w:rFonts w:ascii="Arial" w:eastAsia="Times New Roman" w:hAnsi="Arial" w:cs="Arial"/>
                      <w:b/>
                      <w:color w:val="000000"/>
                      <w:lang w:eastAsia="es-CO"/>
                    </w:rPr>
                    <w:t>7</w:t>
                  </w:r>
                  <w:r w:rsidR="006142DD">
                    <w:rPr>
                      <w:rFonts w:ascii="Arial" w:eastAsia="Times New Roman" w:hAnsi="Arial" w:cs="Arial"/>
                      <w:b/>
                      <w:color w:val="000000"/>
                      <w:lang w:eastAsia="es-CO"/>
                    </w:rPr>
                    <w:t>12</w:t>
                  </w:r>
                </w:p>
              </w:tc>
            </w:tr>
            <w:tr w:rsidR="00A67111" w:rsidRPr="00A67111" w:rsidTr="00A67111">
              <w:trPr>
                <w:trHeight w:val="315"/>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67111" w:rsidRPr="00A67111" w:rsidRDefault="00A67111" w:rsidP="00A67111">
                  <w:pPr>
                    <w:spacing w:after="0" w:line="240" w:lineRule="auto"/>
                    <w:jc w:val="center"/>
                    <w:rPr>
                      <w:rFonts w:ascii="Arial" w:eastAsia="Times New Roman" w:hAnsi="Arial" w:cs="Arial"/>
                      <w:b/>
                      <w:bCs/>
                      <w:color w:val="000000"/>
                      <w:lang w:eastAsia="es-CO"/>
                    </w:rPr>
                  </w:pPr>
                  <w:r w:rsidRPr="00A67111">
                    <w:rPr>
                      <w:rFonts w:ascii="Arial" w:eastAsia="Times New Roman" w:hAnsi="Arial" w:cs="Arial"/>
                      <w:b/>
                      <w:bCs/>
                      <w:color w:val="000000"/>
                      <w:lang w:val="es-419" w:eastAsia="es-CO"/>
                    </w:rPr>
                    <w:t>TOTAL</w:t>
                  </w:r>
                </w:p>
              </w:tc>
              <w:tc>
                <w:tcPr>
                  <w:tcW w:w="0" w:type="auto"/>
                  <w:tcBorders>
                    <w:top w:val="nil"/>
                    <w:left w:val="nil"/>
                    <w:bottom w:val="single" w:sz="8" w:space="0" w:color="auto"/>
                    <w:right w:val="single" w:sz="8" w:space="0" w:color="auto"/>
                  </w:tcBorders>
                  <w:shd w:val="clear" w:color="auto" w:fill="auto"/>
                  <w:noWrap/>
                  <w:vAlign w:val="center"/>
                  <w:hideMark/>
                </w:tcPr>
                <w:p w:rsidR="00A67111" w:rsidRPr="00A67111" w:rsidRDefault="00A67111" w:rsidP="008C2254">
                  <w:pPr>
                    <w:spacing w:after="0" w:line="240" w:lineRule="auto"/>
                    <w:jc w:val="center"/>
                    <w:rPr>
                      <w:rFonts w:ascii="Arial" w:eastAsia="Times New Roman" w:hAnsi="Arial" w:cs="Arial"/>
                      <w:b/>
                      <w:bCs/>
                      <w:color w:val="000000"/>
                      <w:lang w:eastAsia="es-CO"/>
                    </w:rPr>
                  </w:pPr>
                  <w:r w:rsidRPr="00A67111">
                    <w:rPr>
                      <w:rFonts w:ascii="Arial" w:eastAsia="Times New Roman" w:hAnsi="Arial" w:cs="Arial"/>
                      <w:b/>
                      <w:bCs/>
                      <w:color w:val="000000"/>
                      <w:lang w:eastAsia="es-CO"/>
                    </w:rPr>
                    <w:t>3</w:t>
                  </w:r>
                  <w:r w:rsidR="006142DD">
                    <w:rPr>
                      <w:rFonts w:ascii="Arial" w:eastAsia="Times New Roman" w:hAnsi="Arial" w:cs="Arial"/>
                      <w:b/>
                      <w:bCs/>
                      <w:color w:val="000000"/>
                      <w:lang w:eastAsia="es-CO"/>
                    </w:rPr>
                    <w:t>745</w:t>
                  </w:r>
                </w:p>
              </w:tc>
            </w:tr>
          </w:tbl>
          <w:p w:rsidR="00403334" w:rsidRDefault="00403334" w:rsidP="00F54F28">
            <w:pPr>
              <w:spacing w:after="0" w:line="240" w:lineRule="auto"/>
              <w:jc w:val="both"/>
              <w:rPr>
                <w:rFonts w:ascii="Arial" w:hAnsi="Arial" w:cs="Arial"/>
                <w:color w:val="000000"/>
                <w:lang w:eastAsia="es-CO"/>
              </w:rPr>
            </w:pPr>
          </w:p>
          <w:p w:rsidR="00B8743D" w:rsidRPr="00A67111" w:rsidRDefault="008030B1" w:rsidP="00F47BBD">
            <w:pPr>
              <w:spacing w:after="0" w:line="240" w:lineRule="auto"/>
              <w:jc w:val="both"/>
              <w:rPr>
                <w:rFonts w:ascii="Arial" w:hAnsi="Arial" w:cs="Arial"/>
                <w:color w:val="000000"/>
                <w:lang w:eastAsia="es-CO"/>
              </w:rPr>
            </w:pPr>
            <w:r w:rsidRPr="008030B1">
              <w:rPr>
                <w:rFonts w:ascii="Arial" w:hAnsi="Arial" w:cs="Arial"/>
                <w:lang w:val="es-419" w:eastAsia="es-419"/>
              </w:rPr>
              <w:t xml:space="preserve"> </w:t>
            </w:r>
          </w:p>
          <w:p w:rsidR="00E92C63" w:rsidRPr="00B8743D" w:rsidRDefault="004F156F" w:rsidP="00255F97">
            <w:pPr>
              <w:numPr>
                <w:ilvl w:val="0"/>
                <w:numId w:val="6"/>
              </w:numPr>
              <w:spacing w:after="0" w:line="240" w:lineRule="auto"/>
              <w:jc w:val="both"/>
              <w:rPr>
                <w:rFonts w:ascii="Arial" w:hAnsi="Arial" w:cs="Arial"/>
                <w:b/>
                <w:bCs/>
              </w:rPr>
            </w:pPr>
            <w:r w:rsidRPr="00B8743D">
              <w:rPr>
                <w:rFonts w:ascii="Arial" w:hAnsi="Arial" w:cs="Arial"/>
                <w:b/>
                <w:bCs/>
              </w:rPr>
              <w:t>TIPO</w:t>
            </w:r>
            <w:r>
              <w:rPr>
                <w:rFonts w:ascii="Arial" w:hAnsi="Arial" w:cs="Arial"/>
                <w:b/>
                <w:bCs/>
              </w:rPr>
              <w:t xml:space="preserve">LOGIA </w:t>
            </w:r>
            <w:r w:rsidRPr="00B8743D">
              <w:rPr>
                <w:rFonts w:ascii="Arial" w:hAnsi="Arial" w:cs="Arial"/>
                <w:b/>
                <w:bCs/>
              </w:rPr>
              <w:t>DE</w:t>
            </w:r>
            <w:r w:rsidR="00B8743D" w:rsidRPr="00B8743D">
              <w:rPr>
                <w:rFonts w:ascii="Arial" w:hAnsi="Arial" w:cs="Arial"/>
                <w:b/>
                <w:bCs/>
              </w:rPr>
              <w:t xml:space="preserve"> </w:t>
            </w:r>
            <w:r w:rsidR="00B8743D">
              <w:rPr>
                <w:rFonts w:ascii="Arial" w:hAnsi="Arial" w:cs="Arial"/>
                <w:b/>
                <w:bCs/>
              </w:rPr>
              <w:t xml:space="preserve">LA </w:t>
            </w:r>
            <w:r w:rsidR="00B8743D" w:rsidRPr="00B8743D">
              <w:rPr>
                <w:rFonts w:ascii="Arial" w:hAnsi="Arial" w:cs="Arial"/>
                <w:b/>
                <w:bCs/>
              </w:rPr>
              <w:t xml:space="preserve">SOLICITUD </w:t>
            </w:r>
          </w:p>
          <w:p w:rsidR="00822EB6" w:rsidRDefault="00822EB6" w:rsidP="00375D17">
            <w:pPr>
              <w:spacing w:after="0" w:line="240" w:lineRule="auto"/>
              <w:jc w:val="both"/>
              <w:rPr>
                <w:noProof/>
              </w:rPr>
            </w:pPr>
          </w:p>
          <w:p w:rsidR="00CC1F9C" w:rsidRPr="00F47BBD" w:rsidRDefault="00B8743D" w:rsidP="00375D17">
            <w:pPr>
              <w:spacing w:after="0" w:line="240" w:lineRule="auto"/>
              <w:jc w:val="both"/>
              <w:rPr>
                <w:rFonts w:ascii="Arial" w:hAnsi="Arial" w:cs="Arial"/>
              </w:rPr>
            </w:pPr>
            <w:r w:rsidRPr="008030B1">
              <w:rPr>
                <w:rFonts w:ascii="Arial" w:hAnsi="Arial" w:cs="Arial"/>
              </w:rPr>
              <w:t>Referente a las PQRSF radicadas</w:t>
            </w:r>
            <w:r w:rsidRPr="00F47BBD">
              <w:rPr>
                <w:rFonts w:ascii="Arial" w:hAnsi="Arial" w:cs="Arial"/>
              </w:rPr>
              <w:t xml:space="preserve"> según el tipo de trámite para el consolidado del</w:t>
            </w:r>
            <w:r w:rsidR="00E1668A">
              <w:rPr>
                <w:rFonts w:ascii="Arial" w:hAnsi="Arial" w:cs="Arial"/>
              </w:rPr>
              <w:t xml:space="preserve"> I</w:t>
            </w:r>
            <w:r w:rsidRPr="00F47BBD">
              <w:rPr>
                <w:rFonts w:ascii="Arial" w:hAnsi="Arial" w:cs="Arial"/>
              </w:rPr>
              <w:t xml:space="preserve">I </w:t>
            </w:r>
            <w:r w:rsidR="00CC1F9C" w:rsidRPr="00F47BBD">
              <w:rPr>
                <w:rFonts w:ascii="Arial" w:hAnsi="Arial" w:cs="Arial"/>
              </w:rPr>
              <w:t>se</w:t>
            </w:r>
            <w:r w:rsidR="008030B1">
              <w:rPr>
                <w:rFonts w:ascii="Arial" w:hAnsi="Arial" w:cs="Arial"/>
              </w:rPr>
              <w:t>mestre de 202</w:t>
            </w:r>
            <w:r w:rsidR="00AC27BF">
              <w:rPr>
                <w:rFonts w:ascii="Arial" w:hAnsi="Arial" w:cs="Arial"/>
              </w:rPr>
              <w:t>2</w:t>
            </w:r>
            <w:r w:rsidRPr="00F47BBD">
              <w:rPr>
                <w:rFonts w:ascii="Arial" w:hAnsi="Arial" w:cs="Arial"/>
              </w:rPr>
              <w:t xml:space="preserve">, se evidencia </w:t>
            </w:r>
            <w:r w:rsidR="008030B1">
              <w:rPr>
                <w:rFonts w:ascii="Arial" w:hAnsi="Arial" w:cs="Arial"/>
              </w:rPr>
              <w:t xml:space="preserve">el </w:t>
            </w:r>
            <w:r w:rsidR="00A844DF">
              <w:rPr>
                <w:rFonts w:ascii="Arial" w:hAnsi="Arial" w:cs="Arial"/>
              </w:rPr>
              <w:t>mayor porcentaje</w:t>
            </w:r>
            <w:r w:rsidR="008030B1">
              <w:rPr>
                <w:rFonts w:ascii="Arial" w:hAnsi="Arial" w:cs="Arial"/>
              </w:rPr>
              <w:t xml:space="preserve"> de participación de </w:t>
            </w:r>
            <w:r w:rsidR="008030B1" w:rsidRPr="009466DE">
              <w:rPr>
                <w:rFonts w:ascii="Arial" w:hAnsi="Arial" w:cs="Arial"/>
                <w:b/>
              </w:rPr>
              <w:t>4</w:t>
            </w:r>
            <w:r w:rsidR="00E1668A" w:rsidRPr="009466DE">
              <w:rPr>
                <w:rFonts w:ascii="Arial" w:hAnsi="Arial" w:cs="Arial"/>
                <w:b/>
              </w:rPr>
              <w:t>4</w:t>
            </w:r>
            <w:r w:rsidR="00150EF0" w:rsidRPr="009466DE">
              <w:rPr>
                <w:rFonts w:ascii="Arial" w:hAnsi="Arial" w:cs="Arial"/>
                <w:b/>
              </w:rPr>
              <w:t>,0</w:t>
            </w:r>
            <w:r w:rsidR="008030B1" w:rsidRPr="009466DE">
              <w:rPr>
                <w:rFonts w:ascii="Arial" w:hAnsi="Arial" w:cs="Arial"/>
                <w:b/>
              </w:rPr>
              <w:t>%</w:t>
            </w:r>
            <w:r w:rsidR="00CC1F9C" w:rsidRPr="00F47BBD">
              <w:rPr>
                <w:rFonts w:ascii="Arial" w:hAnsi="Arial" w:cs="Arial"/>
              </w:rPr>
              <w:t xml:space="preserve"> en la tipología “</w:t>
            </w:r>
            <w:r w:rsidR="00CC1F9C" w:rsidRPr="009466DE">
              <w:rPr>
                <w:rFonts w:ascii="Arial" w:hAnsi="Arial" w:cs="Arial"/>
                <w:b/>
              </w:rPr>
              <w:t>Peticiones</w:t>
            </w:r>
            <w:r w:rsidR="00CC1F9C" w:rsidRPr="00F47BBD">
              <w:rPr>
                <w:rFonts w:ascii="Arial" w:hAnsi="Arial" w:cs="Arial"/>
              </w:rPr>
              <w:t xml:space="preserve">” con </w:t>
            </w:r>
            <w:r w:rsidR="008030B1" w:rsidRPr="009466DE">
              <w:rPr>
                <w:rFonts w:ascii="Arial" w:hAnsi="Arial" w:cs="Arial"/>
                <w:b/>
              </w:rPr>
              <w:t>1</w:t>
            </w:r>
            <w:r w:rsidR="00F105D5" w:rsidRPr="009466DE">
              <w:rPr>
                <w:rFonts w:ascii="Arial" w:hAnsi="Arial" w:cs="Arial"/>
                <w:b/>
              </w:rPr>
              <w:t>635</w:t>
            </w:r>
            <w:r w:rsidR="00CC1F9C" w:rsidRPr="00F47BBD">
              <w:rPr>
                <w:rFonts w:ascii="Arial" w:hAnsi="Arial" w:cs="Arial"/>
              </w:rPr>
              <w:t xml:space="preserve"> radicaciones, seguida</w:t>
            </w:r>
            <w:r w:rsidR="008030B1">
              <w:rPr>
                <w:rFonts w:ascii="Arial" w:hAnsi="Arial" w:cs="Arial"/>
              </w:rPr>
              <w:t xml:space="preserve"> con un </w:t>
            </w:r>
            <w:r w:rsidR="00F105D5" w:rsidRPr="009466DE">
              <w:rPr>
                <w:rFonts w:ascii="Arial" w:hAnsi="Arial" w:cs="Arial"/>
                <w:b/>
              </w:rPr>
              <w:t>4</w:t>
            </w:r>
            <w:r w:rsidR="00150EF0" w:rsidRPr="009466DE">
              <w:rPr>
                <w:rFonts w:ascii="Arial" w:hAnsi="Arial" w:cs="Arial"/>
                <w:b/>
              </w:rPr>
              <w:t>0,9</w:t>
            </w:r>
            <w:r w:rsidR="00A844DF">
              <w:rPr>
                <w:rFonts w:ascii="Arial" w:hAnsi="Arial" w:cs="Arial"/>
              </w:rPr>
              <w:t xml:space="preserve">% por </w:t>
            </w:r>
            <w:r w:rsidR="00A844DF" w:rsidRPr="00F47BBD">
              <w:rPr>
                <w:rFonts w:ascii="Arial" w:hAnsi="Arial" w:cs="Arial"/>
              </w:rPr>
              <w:t>“</w:t>
            </w:r>
            <w:r w:rsidR="00CC1F9C" w:rsidRPr="009466DE">
              <w:rPr>
                <w:rFonts w:ascii="Arial" w:hAnsi="Arial" w:cs="Arial"/>
                <w:b/>
              </w:rPr>
              <w:t>Queja</w:t>
            </w:r>
            <w:r w:rsidR="00CC1F9C" w:rsidRPr="00F47BBD">
              <w:rPr>
                <w:rFonts w:ascii="Arial" w:hAnsi="Arial" w:cs="Arial"/>
              </w:rPr>
              <w:t xml:space="preserve">” con </w:t>
            </w:r>
            <w:r w:rsidR="00F105D5" w:rsidRPr="0092297E">
              <w:rPr>
                <w:rFonts w:ascii="Arial" w:hAnsi="Arial" w:cs="Arial"/>
                <w:b/>
              </w:rPr>
              <w:t>1520</w:t>
            </w:r>
            <w:r w:rsidR="00E1668A">
              <w:rPr>
                <w:rFonts w:ascii="Arial" w:hAnsi="Arial" w:cs="Arial"/>
              </w:rPr>
              <w:t xml:space="preserve"> </w:t>
            </w:r>
            <w:r w:rsidR="00CC1F9C" w:rsidRPr="00F47BBD">
              <w:rPr>
                <w:rFonts w:ascii="Arial" w:hAnsi="Arial" w:cs="Arial"/>
              </w:rPr>
              <w:t xml:space="preserve">radicaciones, esta información se evidencia en </w:t>
            </w:r>
            <w:r w:rsidR="00CC1F9C" w:rsidRPr="00F47BBD">
              <w:rPr>
                <w:rFonts w:ascii="Arial" w:hAnsi="Arial" w:cs="Arial"/>
              </w:rPr>
              <w:lastRenderedPageBreak/>
              <w:t>la clasificación</w:t>
            </w:r>
            <w:r w:rsidRPr="00F47BBD">
              <w:rPr>
                <w:rFonts w:ascii="Arial" w:hAnsi="Arial" w:cs="Arial"/>
              </w:rPr>
              <w:t xml:space="preserve"> según información de</w:t>
            </w:r>
            <w:r w:rsidR="00CC1F9C" w:rsidRPr="00F47BBD">
              <w:rPr>
                <w:rFonts w:ascii="Arial" w:hAnsi="Arial" w:cs="Arial"/>
              </w:rPr>
              <w:t xml:space="preserve"> la base de datos del</w:t>
            </w:r>
            <w:r w:rsidRPr="00F47BBD">
              <w:rPr>
                <w:rFonts w:ascii="Arial" w:hAnsi="Arial" w:cs="Arial"/>
              </w:rPr>
              <w:t xml:space="preserve"> aplicativo PETICIONES, QUEJAS, RECLAMO, FELICITACIÓN y SUGERENCIAS. </w:t>
            </w:r>
          </w:p>
          <w:p w:rsidR="00CC1F9C" w:rsidRPr="00F47BBD" w:rsidRDefault="00CC1F9C" w:rsidP="00375D17">
            <w:pPr>
              <w:spacing w:after="0" w:line="240" w:lineRule="auto"/>
              <w:jc w:val="both"/>
              <w:rPr>
                <w:rFonts w:ascii="Arial" w:hAnsi="Arial" w:cs="Arial"/>
              </w:rPr>
            </w:pPr>
          </w:p>
          <w:p w:rsidR="00822EB6" w:rsidRDefault="00B8743D" w:rsidP="00CC1F9C">
            <w:pPr>
              <w:tabs>
                <w:tab w:val="left" w:pos="6735"/>
              </w:tabs>
              <w:spacing w:after="0" w:line="240" w:lineRule="auto"/>
              <w:jc w:val="both"/>
              <w:rPr>
                <w:rFonts w:ascii="Arial" w:hAnsi="Arial" w:cs="Arial"/>
              </w:rPr>
            </w:pPr>
            <w:r w:rsidRPr="00F47BBD">
              <w:rPr>
                <w:rFonts w:ascii="Arial" w:hAnsi="Arial" w:cs="Arial"/>
              </w:rPr>
              <w:t>Los resultados cuantitativos re</w:t>
            </w:r>
            <w:r w:rsidR="00F105D5">
              <w:rPr>
                <w:rFonts w:ascii="Arial" w:hAnsi="Arial" w:cs="Arial"/>
              </w:rPr>
              <w:t>specto a esta clasificación son:</w:t>
            </w:r>
          </w:p>
          <w:p w:rsidR="00F105D5" w:rsidRDefault="00F105D5" w:rsidP="00510E8B">
            <w:pPr>
              <w:tabs>
                <w:tab w:val="left" w:pos="6735"/>
              </w:tabs>
              <w:spacing w:after="0" w:line="240" w:lineRule="auto"/>
              <w:rPr>
                <w:rFonts w:ascii="Arial" w:hAnsi="Arial" w:cs="Arial"/>
              </w:rPr>
            </w:pPr>
          </w:p>
          <w:p w:rsidR="00510E8B" w:rsidRDefault="00510E8B" w:rsidP="00510E8B">
            <w:pPr>
              <w:tabs>
                <w:tab w:val="left" w:pos="6735"/>
              </w:tabs>
              <w:spacing w:after="0" w:line="240" w:lineRule="auto"/>
              <w:ind w:left="1488" w:hanging="72"/>
              <w:rPr>
                <w:rFonts w:ascii="Arial" w:hAnsi="Arial" w:cs="Arial"/>
              </w:rPr>
            </w:pPr>
          </w:p>
          <w:tbl>
            <w:tblPr>
              <w:tblW w:w="7720" w:type="dxa"/>
              <w:tblInd w:w="1416" w:type="dxa"/>
              <w:tblLook w:val="04A0" w:firstRow="1" w:lastRow="0" w:firstColumn="1" w:lastColumn="0" w:noHBand="0" w:noVBand="1"/>
            </w:tblPr>
            <w:tblGrid>
              <w:gridCol w:w="1840"/>
              <w:gridCol w:w="1654"/>
              <w:gridCol w:w="1673"/>
              <w:gridCol w:w="1791"/>
              <w:gridCol w:w="763"/>
            </w:tblGrid>
            <w:tr w:rsidR="00F105D5" w:rsidRPr="00F105D5" w:rsidTr="00510E8B">
              <w:trPr>
                <w:trHeight w:val="600"/>
              </w:trPr>
              <w:tc>
                <w:tcPr>
                  <w:tcW w:w="7720" w:type="dxa"/>
                  <w:gridSpan w:val="5"/>
                  <w:tcBorders>
                    <w:top w:val="single" w:sz="8" w:space="0" w:color="auto"/>
                    <w:left w:val="single" w:sz="8" w:space="0" w:color="auto"/>
                    <w:bottom w:val="single" w:sz="4" w:space="0" w:color="auto"/>
                    <w:right w:val="single" w:sz="8" w:space="0" w:color="000000"/>
                  </w:tcBorders>
                  <w:shd w:val="clear" w:color="000000" w:fill="D6DCE4"/>
                  <w:noWrap/>
                  <w:vAlign w:val="center"/>
                  <w:hideMark/>
                </w:tcPr>
                <w:p w:rsidR="00F105D5" w:rsidRPr="00F105D5" w:rsidRDefault="00F105D5" w:rsidP="00F105D5">
                  <w:pPr>
                    <w:spacing w:after="0" w:line="240" w:lineRule="auto"/>
                    <w:jc w:val="center"/>
                    <w:rPr>
                      <w:rFonts w:eastAsia="Times New Roman"/>
                      <w:b/>
                      <w:bCs/>
                      <w:color w:val="000000"/>
                    </w:rPr>
                  </w:pPr>
                  <w:r w:rsidRPr="00F105D5">
                    <w:rPr>
                      <w:rFonts w:eastAsia="Times New Roman"/>
                      <w:b/>
                      <w:bCs/>
                      <w:color w:val="000000"/>
                    </w:rPr>
                    <w:t>TIPO TRAMITE DE RADICADO PQRSF</w:t>
                  </w:r>
                </w:p>
              </w:tc>
            </w:tr>
            <w:tr w:rsidR="00F105D5" w:rsidRPr="004960B9" w:rsidTr="00510E8B">
              <w:trPr>
                <w:trHeight w:val="600"/>
              </w:trPr>
              <w:tc>
                <w:tcPr>
                  <w:tcW w:w="1840" w:type="dxa"/>
                  <w:vMerge w:val="restart"/>
                  <w:tcBorders>
                    <w:top w:val="nil"/>
                    <w:left w:val="single" w:sz="8" w:space="0" w:color="auto"/>
                    <w:bottom w:val="single" w:sz="4" w:space="0" w:color="000000"/>
                    <w:right w:val="single" w:sz="4" w:space="0" w:color="auto"/>
                  </w:tcBorders>
                  <w:shd w:val="clear" w:color="000000" w:fill="B4C6E7"/>
                  <w:noWrap/>
                  <w:vAlign w:val="center"/>
                  <w:hideMark/>
                </w:tcPr>
                <w:p w:rsidR="00F105D5" w:rsidRPr="004960B9" w:rsidRDefault="00F105D5" w:rsidP="00F105D5">
                  <w:pPr>
                    <w:spacing w:after="0" w:line="240" w:lineRule="auto"/>
                    <w:jc w:val="center"/>
                    <w:rPr>
                      <w:rFonts w:eastAsia="Times New Roman"/>
                      <w:b/>
                      <w:bCs/>
                      <w:color w:val="000000"/>
                    </w:rPr>
                  </w:pPr>
                  <w:r w:rsidRPr="00F105D5">
                    <w:rPr>
                      <w:rFonts w:eastAsia="Times New Roman"/>
                      <w:b/>
                      <w:bCs/>
                      <w:color w:val="000000"/>
                    </w:rPr>
                    <w:t>Tipo Solicitud</w:t>
                  </w:r>
                </w:p>
              </w:tc>
              <w:tc>
                <w:tcPr>
                  <w:tcW w:w="5880" w:type="dxa"/>
                  <w:gridSpan w:val="4"/>
                  <w:tcBorders>
                    <w:top w:val="single" w:sz="4" w:space="0" w:color="auto"/>
                    <w:left w:val="nil"/>
                    <w:bottom w:val="single" w:sz="4" w:space="0" w:color="auto"/>
                    <w:right w:val="single" w:sz="8" w:space="0" w:color="000000"/>
                  </w:tcBorders>
                  <w:shd w:val="clear" w:color="000000" w:fill="D9E1F2"/>
                  <w:noWrap/>
                  <w:vAlign w:val="center"/>
                  <w:hideMark/>
                </w:tcPr>
                <w:p w:rsidR="00F105D5" w:rsidRPr="004960B9" w:rsidRDefault="00F105D5" w:rsidP="00F105D5">
                  <w:pPr>
                    <w:spacing w:after="0" w:line="240" w:lineRule="auto"/>
                    <w:jc w:val="center"/>
                    <w:rPr>
                      <w:rFonts w:eastAsia="Times New Roman"/>
                      <w:b/>
                      <w:bCs/>
                      <w:color w:val="000000"/>
                    </w:rPr>
                  </w:pPr>
                  <w:r w:rsidRPr="004960B9">
                    <w:rPr>
                      <w:rFonts w:eastAsia="Times New Roman"/>
                      <w:b/>
                      <w:bCs/>
                      <w:color w:val="000000"/>
                    </w:rPr>
                    <w:t>PERIODO</w:t>
                  </w:r>
                </w:p>
              </w:tc>
            </w:tr>
            <w:tr w:rsidR="00F105D5" w:rsidRPr="00F105D5" w:rsidTr="00510E8B">
              <w:trPr>
                <w:trHeight w:val="570"/>
              </w:trPr>
              <w:tc>
                <w:tcPr>
                  <w:tcW w:w="1840" w:type="dxa"/>
                  <w:vMerge/>
                  <w:tcBorders>
                    <w:top w:val="nil"/>
                    <w:left w:val="single" w:sz="8" w:space="0" w:color="auto"/>
                    <w:bottom w:val="single" w:sz="4" w:space="0" w:color="000000"/>
                    <w:right w:val="single" w:sz="4" w:space="0" w:color="auto"/>
                  </w:tcBorders>
                  <w:vAlign w:val="center"/>
                  <w:hideMark/>
                </w:tcPr>
                <w:p w:rsidR="00F105D5" w:rsidRPr="004960B9" w:rsidRDefault="00F105D5" w:rsidP="00F105D5">
                  <w:pPr>
                    <w:spacing w:after="0" w:line="240" w:lineRule="auto"/>
                    <w:jc w:val="center"/>
                    <w:rPr>
                      <w:rFonts w:eastAsia="Times New Roman"/>
                      <w:b/>
                      <w:bCs/>
                      <w:color w:val="000000"/>
                    </w:rPr>
                  </w:pPr>
                </w:p>
              </w:tc>
              <w:tc>
                <w:tcPr>
                  <w:tcW w:w="1654" w:type="dxa"/>
                  <w:tcBorders>
                    <w:top w:val="nil"/>
                    <w:left w:val="nil"/>
                    <w:bottom w:val="single" w:sz="4" w:space="0" w:color="auto"/>
                    <w:right w:val="single" w:sz="4" w:space="0" w:color="auto"/>
                  </w:tcBorders>
                  <w:shd w:val="clear" w:color="000000" w:fill="D9E1F2"/>
                  <w:noWrap/>
                  <w:vAlign w:val="center"/>
                  <w:hideMark/>
                </w:tcPr>
                <w:p w:rsidR="00F105D5" w:rsidRPr="004960B9" w:rsidRDefault="00F105D5" w:rsidP="00F105D5">
                  <w:pPr>
                    <w:spacing w:after="0" w:line="240" w:lineRule="auto"/>
                    <w:jc w:val="center"/>
                    <w:rPr>
                      <w:rFonts w:eastAsia="Times New Roman"/>
                      <w:b/>
                      <w:bCs/>
                      <w:color w:val="000000"/>
                    </w:rPr>
                  </w:pPr>
                  <w:r w:rsidRPr="004960B9">
                    <w:rPr>
                      <w:rFonts w:eastAsia="Times New Roman"/>
                      <w:b/>
                      <w:bCs/>
                      <w:color w:val="000000"/>
                    </w:rPr>
                    <w:t>III</w:t>
                  </w:r>
                  <w:r w:rsidRPr="00F105D5">
                    <w:rPr>
                      <w:rFonts w:eastAsia="Times New Roman"/>
                      <w:b/>
                      <w:bCs/>
                      <w:color w:val="000000"/>
                    </w:rPr>
                    <w:t xml:space="preserve"> Trimestre</w:t>
                  </w:r>
                  <w:r w:rsidR="009466DE">
                    <w:rPr>
                      <w:rFonts w:eastAsia="Times New Roman"/>
                      <w:b/>
                      <w:bCs/>
                      <w:color w:val="000000"/>
                    </w:rPr>
                    <w:t xml:space="preserve"> 2022</w:t>
                  </w:r>
                </w:p>
              </w:tc>
              <w:tc>
                <w:tcPr>
                  <w:tcW w:w="1673" w:type="dxa"/>
                  <w:tcBorders>
                    <w:top w:val="nil"/>
                    <w:left w:val="nil"/>
                    <w:bottom w:val="single" w:sz="4" w:space="0" w:color="auto"/>
                    <w:right w:val="single" w:sz="4" w:space="0" w:color="auto"/>
                  </w:tcBorders>
                  <w:shd w:val="clear" w:color="000000" w:fill="D9E1F2"/>
                  <w:noWrap/>
                  <w:vAlign w:val="center"/>
                  <w:hideMark/>
                </w:tcPr>
                <w:p w:rsidR="00F105D5" w:rsidRPr="004960B9" w:rsidRDefault="00F105D5" w:rsidP="00F105D5">
                  <w:pPr>
                    <w:spacing w:after="0" w:line="240" w:lineRule="auto"/>
                    <w:jc w:val="center"/>
                    <w:rPr>
                      <w:rFonts w:eastAsia="Times New Roman"/>
                      <w:b/>
                      <w:bCs/>
                      <w:color w:val="000000"/>
                    </w:rPr>
                  </w:pPr>
                  <w:r w:rsidRPr="004960B9">
                    <w:rPr>
                      <w:rFonts w:eastAsia="Times New Roman"/>
                      <w:b/>
                      <w:bCs/>
                      <w:color w:val="000000"/>
                    </w:rPr>
                    <w:t>IV</w:t>
                  </w:r>
                  <w:r w:rsidRPr="00F105D5">
                    <w:rPr>
                      <w:rFonts w:eastAsia="Times New Roman"/>
                      <w:b/>
                      <w:bCs/>
                      <w:color w:val="000000"/>
                    </w:rPr>
                    <w:t xml:space="preserve"> Trimestre</w:t>
                  </w:r>
                  <w:r w:rsidR="009466DE">
                    <w:rPr>
                      <w:rFonts w:eastAsia="Times New Roman"/>
                      <w:b/>
                      <w:bCs/>
                      <w:color w:val="000000"/>
                    </w:rPr>
                    <w:t xml:space="preserve"> 2022</w:t>
                  </w:r>
                </w:p>
              </w:tc>
              <w:tc>
                <w:tcPr>
                  <w:tcW w:w="1791" w:type="dxa"/>
                  <w:tcBorders>
                    <w:top w:val="nil"/>
                    <w:left w:val="nil"/>
                    <w:bottom w:val="single" w:sz="4" w:space="0" w:color="auto"/>
                    <w:right w:val="single" w:sz="4" w:space="0" w:color="auto"/>
                  </w:tcBorders>
                  <w:shd w:val="clear" w:color="000000" w:fill="D9E1F2"/>
                  <w:vAlign w:val="center"/>
                  <w:hideMark/>
                </w:tcPr>
                <w:p w:rsidR="00F105D5" w:rsidRPr="004960B9" w:rsidRDefault="00F105D5" w:rsidP="00F105D5">
                  <w:pPr>
                    <w:spacing w:after="0" w:line="240" w:lineRule="auto"/>
                    <w:jc w:val="center"/>
                    <w:rPr>
                      <w:rFonts w:eastAsia="Times New Roman"/>
                      <w:b/>
                      <w:bCs/>
                      <w:color w:val="000000"/>
                    </w:rPr>
                  </w:pPr>
                  <w:r w:rsidRPr="004960B9">
                    <w:rPr>
                      <w:rFonts w:eastAsia="Times New Roman"/>
                      <w:b/>
                      <w:bCs/>
                      <w:color w:val="000000"/>
                    </w:rPr>
                    <w:t>Total II</w:t>
                  </w:r>
                  <w:r w:rsidRPr="00F105D5">
                    <w:rPr>
                      <w:rFonts w:eastAsia="Times New Roman"/>
                      <w:b/>
                      <w:bCs/>
                      <w:color w:val="000000"/>
                    </w:rPr>
                    <w:t xml:space="preserve"> Semestre</w:t>
                  </w:r>
                  <w:r w:rsidRPr="004960B9">
                    <w:rPr>
                      <w:rFonts w:eastAsia="Times New Roman"/>
                      <w:b/>
                      <w:bCs/>
                      <w:color w:val="000000"/>
                    </w:rPr>
                    <w:t xml:space="preserve"> 2022</w:t>
                  </w:r>
                </w:p>
              </w:tc>
              <w:tc>
                <w:tcPr>
                  <w:tcW w:w="762" w:type="dxa"/>
                  <w:tcBorders>
                    <w:top w:val="nil"/>
                    <w:left w:val="nil"/>
                    <w:bottom w:val="single" w:sz="4" w:space="0" w:color="auto"/>
                    <w:right w:val="single" w:sz="8" w:space="0" w:color="auto"/>
                  </w:tcBorders>
                  <w:shd w:val="clear" w:color="000000" w:fill="D9E1F2"/>
                  <w:noWrap/>
                  <w:vAlign w:val="center"/>
                  <w:hideMark/>
                </w:tcPr>
                <w:p w:rsidR="00F105D5" w:rsidRPr="004960B9" w:rsidRDefault="00F105D5" w:rsidP="00F105D5">
                  <w:pPr>
                    <w:spacing w:after="0" w:line="240" w:lineRule="auto"/>
                    <w:jc w:val="center"/>
                    <w:rPr>
                      <w:rFonts w:eastAsia="Times New Roman"/>
                      <w:b/>
                      <w:bCs/>
                      <w:color w:val="000000"/>
                    </w:rPr>
                  </w:pPr>
                  <w:r w:rsidRPr="004960B9">
                    <w:rPr>
                      <w:rFonts w:eastAsia="Times New Roman"/>
                      <w:b/>
                      <w:bCs/>
                      <w:color w:val="000000"/>
                    </w:rPr>
                    <w:t>%</w:t>
                  </w:r>
                </w:p>
              </w:tc>
            </w:tr>
            <w:tr w:rsidR="00F105D5" w:rsidRPr="00F105D5" w:rsidTr="00E67D7F">
              <w:trPr>
                <w:trHeight w:val="360"/>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rsidR="00F105D5" w:rsidRPr="004960B9" w:rsidRDefault="00F105D5" w:rsidP="00F105D5">
                  <w:pPr>
                    <w:spacing w:after="0" w:line="240" w:lineRule="auto"/>
                    <w:jc w:val="center"/>
                    <w:rPr>
                      <w:rFonts w:eastAsia="Times New Roman"/>
                      <w:b/>
                      <w:bCs/>
                      <w:color w:val="000000"/>
                    </w:rPr>
                  </w:pPr>
                  <w:r w:rsidRPr="00F105D5">
                    <w:rPr>
                      <w:rFonts w:eastAsia="Times New Roman"/>
                      <w:b/>
                      <w:bCs/>
                      <w:color w:val="000000"/>
                    </w:rPr>
                    <w:t>Petición</w:t>
                  </w:r>
                </w:p>
              </w:tc>
              <w:tc>
                <w:tcPr>
                  <w:tcW w:w="1654" w:type="dxa"/>
                  <w:tcBorders>
                    <w:top w:val="nil"/>
                    <w:left w:val="nil"/>
                    <w:bottom w:val="single" w:sz="4" w:space="0" w:color="auto"/>
                    <w:right w:val="single" w:sz="4" w:space="0" w:color="auto"/>
                  </w:tcBorders>
                  <w:shd w:val="clear" w:color="auto" w:fill="FFFF00"/>
                  <w:noWrap/>
                  <w:vAlign w:val="center"/>
                  <w:hideMark/>
                </w:tcPr>
                <w:p w:rsidR="00F105D5" w:rsidRPr="004960B9" w:rsidRDefault="00F105D5" w:rsidP="00F105D5">
                  <w:pPr>
                    <w:spacing w:after="0" w:line="240" w:lineRule="auto"/>
                    <w:jc w:val="center"/>
                    <w:rPr>
                      <w:rFonts w:eastAsia="Times New Roman"/>
                      <w:color w:val="000000"/>
                    </w:rPr>
                  </w:pPr>
                  <w:r w:rsidRPr="004960B9">
                    <w:rPr>
                      <w:rFonts w:eastAsia="Times New Roman"/>
                      <w:b/>
                      <w:color w:val="000000"/>
                    </w:rPr>
                    <w:t>843</w:t>
                  </w:r>
                </w:p>
              </w:tc>
              <w:tc>
                <w:tcPr>
                  <w:tcW w:w="1673" w:type="dxa"/>
                  <w:tcBorders>
                    <w:top w:val="nil"/>
                    <w:left w:val="nil"/>
                    <w:bottom w:val="single" w:sz="4" w:space="0" w:color="auto"/>
                    <w:right w:val="single" w:sz="4" w:space="0" w:color="auto"/>
                  </w:tcBorders>
                  <w:shd w:val="clear" w:color="auto" w:fill="auto"/>
                  <w:noWrap/>
                  <w:vAlign w:val="center"/>
                  <w:hideMark/>
                </w:tcPr>
                <w:p w:rsidR="00F105D5" w:rsidRPr="004960B9" w:rsidRDefault="00F105D5" w:rsidP="00F105D5">
                  <w:pPr>
                    <w:spacing w:after="0" w:line="240" w:lineRule="auto"/>
                    <w:jc w:val="center"/>
                    <w:rPr>
                      <w:rFonts w:eastAsia="Times New Roman"/>
                      <w:color w:val="000000"/>
                    </w:rPr>
                  </w:pPr>
                  <w:r w:rsidRPr="004960B9">
                    <w:rPr>
                      <w:rFonts w:eastAsia="Times New Roman"/>
                      <w:color w:val="000000"/>
                    </w:rPr>
                    <w:t>792</w:t>
                  </w:r>
                </w:p>
              </w:tc>
              <w:tc>
                <w:tcPr>
                  <w:tcW w:w="1791" w:type="dxa"/>
                  <w:tcBorders>
                    <w:top w:val="nil"/>
                    <w:left w:val="nil"/>
                    <w:bottom w:val="single" w:sz="4" w:space="0" w:color="auto"/>
                    <w:right w:val="single" w:sz="4" w:space="0" w:color="auto"/>
                  </w:tcBorders>
                  <w:shd w:val="clear" w:color="auto" w:fill="auto"/>
                  <w:noWrap/>
                  <w:vAlign w:val="center"/>
                  <w:hideMark/>
                </w:tcPr>
                <w:p w:rsidR="00F105D5" w:rsidRPr="004960B9" w:rsidRDefault="00F105D5" w:rsidP="00F105D5">
                  <w:pPr>
                    <w:spacing w:after="0" w:line="240" w:lineRule="auto"/>
                    <w:jc w:val="center"/>
                    <w:rPr>
                      <w:rFonts w:eastAsia="Times New Roman"/>
                      <w:color w:val="000000"/>
                    </w:rPr>
                  </w:pPr>
                  <w:r w:rsidRPr="004960B9">
                    <w:rPr>
                      <w:rFonts w:eastAsia="Times New Roman"/>
                      <w:color w:val="000000"/>
                    </w:rPr>
                    <w:t>1635</w:t>
                  </w:r>
                </w:p>
              </w:tc>
              <w:tc>
                <w:tcPr>
                  <w:tcW w:w="762" w:type="dxa"/>
                  <w:tcBorders>
                    <w:top w:val="nil"/>
                    <w:left w:val="nil"/>
                    <w:bottom w:val="single" w:sz="4" w:space="0" w:color="auto"/>
                    <w:right w:val="single" w:sz="8" w:space="0" w:color="auto"/>
                  </w:tcBorders>
                  <w:shd w:val="clear" w:color="auto" w:fill="auto"/>
                  <w:noWrap/>
                  <w:vAlign w:val="bottom"/>
                  <w:hideMark/>
                </w:tcPr>
                <w:p w:rsidR="00F105D5" w:rsidRPr="004960B9" w:rsidRDefault="00F105D5" w:rsidP="00F105D5">
                  <w:pPr>
                    <w:spacing w:after="0" w:line="240" w:lineRule="auto"/>
                    <w:jc w:val="center"/>
                    <w:rPr>
                      <w:rFonts w:eastAsia="Times New Roman"/>
                      <w:color w:val="000000"/>
                    </w:rPr>
                  </w:pPr>
                  <w:r w:rsidRPr="004960B9">
                    <w:rPr>
                      <w:rFonts w:eastAsia="Times New Roman"/>
                      <w:color w:val="000000"/>
                    </w:rPr>
                    <w:t>44</w:t>
                  </w:r>
                  <w:r w:rsidR="000D7966" w:rsidRPr="004960B9">
                    <w:rPr>
                      <w:rFonts w:eastAsia="Times New Roman"/>
                      <w:color w:val="000000"/>
                    </w:rPr>
                    <w:t>,0</w:t>
                  </w:r>
                  <w:r w:rsidRPr="004960B9">
                    <w:rPr>
                      <w:rFonts w:eastAsia="Times New Roman"/>
                      <w:color w:val="000000"/>
                    </w:rPr>
                    <w:t>%</w:t>
                  </w:r>
                </w:p>
              </w:tc>
            </w:tr>
            <w:tr w:rsidR="00F105D5" w:rsidRPr="00F105D5" w:rsidTr="00E67D7F">
              <w:trPr>
                <w:trHeight w:val="360"/>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rsidR="00F105D5" w:rsidRPr="004960B9" w:rsidRDefault="00F105D5" w:rsidP="00F105D5">
                  <w:pPr>
                    <w:spacing w:after="0" w:line="240" w:lineRule="auto"/>
                    <w:jc w:val="center"/>
                    <w:rPr>
                      <w:rFonts w:eastAsia="Times New Roman"/>
                      <w:b/>
                      <w:bCs/>
                      <w:color w:val="000000"/>
                    </w:rPr>
                  </w:pPr>
                  <w:r w:rsidRPr="00F105D5">
                    <w:rPr>
                      <w:rFonts w:eastAsia="Times New Roman"/>
                      <w:b/>
                      <w:bCs/>
                      <w:color w:val="000000"/>
                    </w:rPr>
                    <w:t>Queja</w:t>
                  </w:r>
                </w:p>
              </w:tc>
              <w:tc>
                <w:tcPr>
                  <w:tcW w:w="1654" w:type="dxa"/>
                  <w:tcBorders>
                    <w:top w:val="nil"/>
                    <w:left w:val="nil"/>
                    <w:bottom w:val="single" w:sz="4" w:space="0" w:color="auto"/>
                    <w:right w:val="single" w:sz="4" w:space="0" w:color="auto"/>
                  </w:tcBorders>
                  <w:shd w:val="clear" w:color="auto" w:fill="FFFF00"/>
                  <w:noWrap/>
                  <w:vAlign w:val="center"/>
                  <w:hideMark/>
                </w:tcPr>
                <w:p w:rsidR="00F105D5" w:rsidRPr="004960B9" w:rsidRDefault="00F105D5" w:rsidP="00F105D5">
                  <w:pPr>
                    <w:spacing w:after="0" w:line="240" w:lineRule="auto"/>
                    <w:jc w:val="center"/>
                    <w:rPr>
                      <w:rFonts w:eastAsia="Times New Roman"/>
                      <w:color w:val="000000"/>
                    </w:rPr>
                  </w:pPr>
                  <w:r w:rsidRPr="004960B9">
                    <w:rPr>
                      <w:rFonts w:eastAsia="Times New Roman"/>
                      <w:b/>
                      <w:color w:val="000000"/>
                    </w:rPr>
                    <w:t>827</w:t>
                  </w:r>
                </w:p>
              </w:tc>
              <w:tc>
                <w:tcPr>
                  <w:tcW w:w="1673" w:type="dxa"/>
                  <w:tcBorders>
                    <w:top w:val="nil"/>
                    <w:left w:val="nil"/>
                    <w:bottom w:val="single" w:sz="4" w:space="0" w:color="auto"/>
                    <w:right w:val="single" w:sz="4" w:space="0" w:color="auto"/>
                  </w:tcBorders>
                  <w:shd w:val="clear" w:color="auto" w:fill="auto"/>
                  <w:noWrap/>
                  <w:vAlign w:val="center"/>
                  <w:hideMark/>
                </w:tcPr>
                <w:p w:rsidR="00F105D5" w:rsidRPr="004960B9" w:rsidRDefault="00F105D5" w:rsidP="00F105D5">
                  <w:pPr>
                    <w:spacing w:after="0" w:line="240" w:lineRule="auto"/>
                    <w:jc w:val="center"/>
                    <w:rPr>
                      <w:rFonts w:eastAsia="Times New Roman"/>
                      <w:color w:val="000000"/>
                    </w:rPr>
                  </w:pPr>
                  <w:r w:rsidRPr="004960B9">
                    <w:rPr>
                      <w:rFonts w:eastAsia="Times New Roman"/>
                      <w:color w:val="000000"/>
                    </w:rPr>
                    <w:t>693</w:t>
                  </w:r>
                </w:p>
              </w:tc>
              <w:tc>
                <w:tcPr>
                  <w:tcW w:w="1791" w:type="dxa"/>
                  <w:tcBorders>
                    <w:top w:val="nil"/>
                    <w:left w:val="nil"/>
                    <w:bottom w:val="single" w:sz="4" w:space="0" w:color="auto"/>
                    <w:right w:val="single" w:sz="4" w:space="0" w:color="auto"/>
                  </w:tcBorders>
                  <w:shd w:val="clear" w:color="auto" w:fill="auto"/>
                  <w:noWrap/>
                  <w:vAlign w:val="center"/>
                  <w:hideMark/>
                </w:tcPr>
                <w:p w:rsidR="00F105D5" w:rsidRPr="004960B9" w:rsidRDefault="00F105D5" w:rsidP="00F105D5">
                  <w:pPr>
                    <w:spacing w:after="0" w:line="240" w:lineRule="auto"/>
                    <w:jc w:val="center"/>
                    <w:rPr>
                      <w:rFonts w:eastAsia="Times New Roman"/>
                      <w:color w:val="000000"/>
                    </w:rPr>
                  </w:pPr>
                  <w:r w:rsidRPr="004960B9">
                    <w:rPr>
                      <w:rFonts w:eastAsia="Times New Roman"/>
                      <w:color w:val="000000"/>
                    </w:rPr>
                    <w:t>1520</w:t>
                  </w:r>
                </w:p>
              </w:tc>
              <w:tc>
                <w:tcPr>
                  <w:tcW w:w="762" w:type="dxa"/>
                  <w:tcBorders>
                    <w:top w:val="nil"/>
                    <w:left w:val="nil"/>
                    <w:bottom w:val="single" w:sz="4" w:space="0" w:color="auto"/>
                    <w:right w:val="single" w:sz="8" w:space="0" w:color="auto"/>
                  </w:tcBorders>
                  <w:shd w:val="clear" w:color="auto" w:fill="auto"/>
                  <w:noWrap/>
                  <w:vAlign w:val="bottom"/>
                  <w:hideMark/>
                </w:tcPr>
                <w:p w:rsidR="00F105D5" w:rsidRPr="004960B9" w:rsidRDefault="00F105D5" w:rsidP="000D7966">
                  <w:pPr>
                    <w:spacing w:after="0" w:line="240" w:lineRule="auto"/>
                    <w:jc w:val="center"/>
                    <w:rPr>
                      <w:rFonts w:eastAsia="Times New Roman"/>
                      <w:color w:val="000000"/>
                    </w:rPr>
                  </w:pPr>
                  <w:r w:rsidRPr="004960B9">
                    <w:rPr>
                      <w:rFonts w:eastAsia="Times New Roman"/>
                      <w:color w:val="000000"/>
                    </w:rPr>
                    <w:t>4</w:t>
                  </w:r>
                  <w:r w:rsidR="000D7966" w:rsidRPr="004960B9">
                    <w:rPr>
                      <w:rFonts w:eastAsia="Times New Roman"/>
                      <w:color w:val="000000"/>
                    </w:rPr>
                    <w:t>0,9</w:t>
                  </w:r>
                  <w:r w:rsidRPr="004960B9">
                    <w:rPr>
                      <w:rFonts w:eastAsia="Times New Roman"/>
                      <w:color w:val="000000"/>
                    </w:rPr>
                    <w:t>%</w:t>
                  </w:r>
                </w:p>
              </w:tc>
            </w:tr>
            <w:tr w:rsidR="00F105D5" w:rsidRPr="00F105D5" w:rsidTr="00E67D7F">
              <w:trPr>
                <w:trHeight w:val="360"/>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rsidR="00F105D5" w:rsidRPr="004960B9" w:rsidRDefault="00F105D5" w:rsidP="00F105D5">
                  <w:pPr>
                    <w:spacing w:after="0" w:line="240" w:lineRule="auto"/>
                    <w:jc w:val="center"/>
                    <w:rPr>
                      <w:rFonts w:eastAsia="Times New Roman"/>
                      <w:b/>
                      <w:bCs/>
                      <w:color w:val="000000"/>
                    </w:rPr>
                  </w:pPr>
                  <w:r w:rsidRPr="00F105D5">
                    <w:rPr>
                      <w:rFonts w:eastAsia="Times New Roman"/>
                      <w:b/>
                      <w:bCs/>
                      <w:color w:val="000000"/>
                    </w:rPr>
                    <w:t>Reclamo</w:t>
                  </w:r>
                </w:p>
              </w:tc>
              <w:tc>
                <w:tcPr>
                  <w:tcW w:w="1654" w:type="dxa"/>
                  <w:tcBorders>
                    <w:top w:val="nil"/>
                    <w:left w:val="nil"/>
                    <w:bottom w:val="single" w:sz="4" w:space="0" w:color="auto"/>
                    <w:right w:val="single" w:sz="4" w:space="0" w:color="auto"/>
                  </w:tcBorders>
                  <w:shd w:val="clear" w:color="auto" w:fill="FFFF00"/>
                  <w:noWrap/>
                  <w:vAlign w:val="center"/>
                  <w:hideMark/>
                </w:tcPr>
                <w:p w:rsidR="00F105D5" w:rsidRPr="004960B9" w:rsidRDefault="00F105D5" w:rsidP="00F105D5">
                  <w:pPr>
                    <w:spacing w:after="0" w:line="240" w:lineRule="auto"/>
                    <w:jc w:val="center"/>
                    <w:rPr>
                      <w:rFonts w:eastAsia="Times New Roman"/>
                      <w:color w:val="000000"/>
                    </w:rPr>
                  </w:pPr>
                  <w:r w:rsidRPr="004960B9">
                    <w:rPr>
                      <w:rFonts w:eastAsia="Times New Roman"/>
                      <w:b/>
                      <w:color w:val="000000"/>
                    </w:rPr>
                    <w:t>323</w:t>
                  </w:r>
                </w:p>
              </w:tc>
              <w:tc>
                <w:tcPr>
                  <w:tcW w:w="1673" w:type="dxa"/>
                  <w:tcBorders>
                    <w:top w:val="nil"/>
                    <w:left w:val="nil"/>
                    <w:bottom w:val="single" w:sz="4" w:space="0" w:color="auto"/>
                    <w:right w:val="single" w:sz="4" w:space="0" w:color="auto"/>
                  </w:tcBorders>
                  <w:shd w:val="clear" w:color="auto" w:fill="auto"/>
                  <w:noWrap/>
                  <w:vAlign w:val="center"/>
                  <w:hideMark/>
                </w:tcPr>
                <w:p w:rsidR="00F105D5" w:rsidRPr="004960B9" w:rsidRDefault="00F105D5" w:rsidP="00F105D5">
                  <w:pPr>
                    <w:spacing w:after="0" w:line="240" w:lineRule="auto"/>
                    <w:jc w:val="center"/>
                    <w:rPr>
                      <w:rFonts w:eastAsia="Times New Roman"/>
                      <w:color w:val="000000"/>
                    </w:rPr>
                  </w:pPr>
                  <w:r w:rsidRPr="004960B9">
                    <w:rPr>
                      <w:rFonts w:eastAsia="Times New Roman"/>
                      <w:color w:val="000000"/>
                    </w:rPr>
                    <w:t>222</w:t>
                  </w:r>
                </w:p>
              </w:tc>
              <w:tc>
                <w:tcPr>
                  <w:tcW w:w="1791" w:type="dxa"/>
                  <w:tcBorders>
                    <w:top w:val="nil"/>
                    <w:left w:val="nil"/>
                    <w:bottom w:val="single" w:sz="4" w:space="0" w:color="auto"/>
                    <w:right w:val="single" w:sz="4" w:space="0" w:color="auto"/>
                  </w:tcBorders>
                  <w:shd w:val="clear" w:color="auto" w:fill="auto"/>
                  <w:noWrap/>
                  <w:vAlign w:val="center"/>
                  <w:hideMark/>
                </w:tcPr>
                <w:p w:rsidR="00F105D5" w:rsidRPr="004960B9" w:rsidRDefault="00F105D5" w:rsidP="00F105D5">
                  <w:pPr>
                    <w:spacing w:after="0" w:line="240" w:lineRule="auto"/>
                    <w:jc w:val="center"/>
                    <w:rPr>
                      <w:rFonts w:eastAsia="Times New Roman"/>
                      <w:color w:val="000000"/>
                    </w:rPr>
                  </w:pPr>
                  <w:r w:rsidRPr="004960B9">
                    <w:rPr>
                      <w:rFonts w:eastAsia="Times New Roman"/>
                      <w:color w:val="000000"/>
                    </w:rPr>
                    <w:t>545</w:t>
                  </w:r>
                </w:p>
              </w:tc>
              <w:tc>
                <w:tcPr>
                  <w:tcW w:w="762" w:type="dxa"/>
                  <w:tcBorders>
                    <w:top w:val="nil"/>
                    <w:left w:val="nil"/>
                    <w:bottom w:val="single" w:sz="4" w:space="0" w:color="auto"/>
                    <w:right w:val="single" w:sz="8" w:space="0" w:color="auto"/>
                  </w:tcBorders>
                  <w:shd w:val="clear" w:color="auto" w:fill="auto"/>
                  <w:noWrap/>
                  <w:vAlign w:val="bottom"/>
                  <w:hideMark/>
                </w:tcPr>
                <w:p w:rsidR="00F105D5" w:rsidRPr="004960B9" w:rsidRDefault="00F105D5" w:rsidP="000D7966">
                  <w:pPr>
                    <w:spacing w:after="0" w:line="240" w:lineRule="auto"/>
                    <w:jc w:val="center"/>
                    <w:rPr>
                      <w:rFonts w:eastAsia="Times New Roman"/>
                      <w:color w:val="000000"/>
                    </w:rPr>
                  </w:pPr>
                  <w:r w:rsidRPr="004960B9">
                    <w:rPr>
                      <w:rFonts w:eastAsia="Times New Roman"/>
                      <w:color w:val="000000"/>
                    </w:rPr>
                    <w:t>1</w:t>
                  </w:r>
                  <w:r w:rsidR="000D7966" w:rsidRPr="004960B9">
                    <w:rPr>
                      <w:rFonts w:eastAsia="Times New Roman"/>
                      <w:color w:val="000000"/>
                    </w:rPr>
                    <w:t>4,7</w:t>
                  </w:r>
                  <w:r w:rsidRPr="004960B9">
                    <w:rPr>
                      <w:rFonts w:eastAsia="Times New Roman"/>
                      <w:color w:val="000000"/>
                    </w:rPr>
                    <w:t>%</w:t>
                  </w:r>
                </w:p>
              </w:tc>
            </w:tr>
            <w:tr w:rsidR="00F105D5" w:rsidRPr="00F105D5" w:rsidTr="00510E8B">
              <w:trPr>
                <w:trHeight w:val="360"/>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rsidR="00F105D5" w:rsidRPr="004960B9" w:rsidRDefault="00F105D5" w:rsidP="00F105D5">
                  <w:pPr>
                    <w:spacing w:after="0" w:line="240" w:lineRule="auto"/>
                    <w:jc w:val="center"/>
                    <w:rPr>
                      <w:rFonts w:eastAsia="Times New Roman"/>
                      <w:b/>
                      <w:bCs/>
                      <w:color w:val="000000"/>
                    </w:rPr>
                  </w:pPr>
                  <w:r w:rsidRPr="00F105D5">
                    <w:rPr>
                      <w:rFonts w:eastAsia="Times New Roman"/>
                      <w:b/>
                      <w:bCs/>
                      <w:color w:val="000000"/>
                    </w:rPr>
                    <w:t>Felicitaciones</w:t>
                  </w:r>
                </w:p>
              </w:tc>
              <w:tc>
                <w:tcPr>
                  <w:tcW w:w="1654" w:type="dxa"/>
                  <w:tcBorders>
                    <w:top w:val="nil"/>
                    <w:left w:val="nil"/>
                    <w:bottom w:val="single" w:sz="4" w:space="0" w:color="auto"/>
                    <w:right w:val="single" w:sz="4" w:space="0" w:color="auto"/>
                  </w:tcBorders>
                  <w:shd w:val="clear" w:color="auto" w:fill="auto"/>
                  <w:noWrap/>
                  <w:vAlign w:val="center"/>
                  <w:hideMark/>
                </w:tcPr>
                <w:p w:rsidR="00F105D5" w:rsidRPr="004960B9" w:rsidRDefault="00F105D5" w:rsidP="00F105D5">
                  <w:pPr>
                    <w:spacing w:after="0" w:line="240" w:lineRule="auto"/>
                    <w:jc w:val="center"/>
                    <w:rPr>
                      <w:rFonts w:eastAsia="Times New Roman"/>
                      <w:color w:val="000000"/>
                    </w:rPr>
                  </w:pPr>
                  <w:r w:rsidRPr="004960B9">
                    <w:rPr>
                      <w:rFonts w:eastAsia="Times New Roman"/>
                      <w:color w:val="000000"/>
                    </w:rPr>
                    <w:t>6</w:t>
                  </w:r>
                </w:p>
              </w:tc>
              <w:tc>
                <w:tcPr>
                  <w:tcW w:w="1673" w:type="dxa"/>
                  <w:tcBorders>
                    <w:top w:val="nil"/>
                    <w:left w:val="nil"/>
                    <w:bottom w:val="single" w:sz="4" w:space="0" w:color="auto"/>
                    <w:right w:val="single" w:sz="4" w:space="0" w:color="auto"/>
                  </w:tcBorders>
                  <w:shd w:val="clear" w:color="auto" w:fill="auto"/>
                  <w:noWrap/>
                  <w:vAlign w:val="center"/>
                  <w:hideMark/>
                </w:tcPr>
                <w:p w:rsidR="00F105D5" w:rsidRPr="004960B9" w:rsidRDefault="00F105D5" w:rsidP="00F105D5">
                  <w:pPr>
                    <w:spacing w:after="0" w:line="240" w:lineRule="auto"/>
                    <w:jc w:val="center"/>
                    <w:rPr>
                      <w:rFonts w:eastAsia="Times New Roman"/>
                      <w:color w:val="000000"/>
                    </w:rPr>
                  </w:pPr>
                  <w:r w:rsidRPr="004960B9">
                    <w:rPr>
                      <w:rFonts w:eastAsia="Times New Roman"/>
                      <w:color w:val="000000"/>
                    </w:rPr>
                    <w:t>4</w:t>
                  </w:r>
                </w:p>
              </w:tc>
              <w:tc>
                <w:tcPr>
                  <w:tcW w:w="1791" w:type="dxa"/>
                  <w:tcBorders>
                    <w:top w:val="nil"/>
                    <w:left w:val="nil"/>
                    <w:bottom w:val="single" w:sz="4" w:space="0" w:color="auto"/>
                    <w:right w:val="single" w:sz="4" w:space="0" w:color="auto"/>
                  </w:tcBorders>
                  <w:shd w:val="clear" w:color="auto" w:fill="auto"/>
                  <w:noWrap/>
                  <w:vAlign w:val="center"/>
                  <w:hideMark/>
                </w:tcPr>
                <w:p w:rsidR="00F105D5" w:rsidRPr="004960B9" w:rsidRDefault="00F105D5" w:rsidP="00F105D5">
                  <w:pPr>
                    <w:spacing w:after="0" w:line="240" w:lineRule="auto"/>
                    <w:jc w:val="center"/>
                    <w:rPr>
                      <w:rFonts w:eastAsia="Times New Roman"/>
                      <w:color w:val="000000"/>
                    </w:rPr>
                  </w:pPr>
                  <w:r w:rsidRPr="004960B9">
                    <w:rPr>
                      <w:rFonts w:eastAsia="Times New Roman"/>
                      <w:color w:val="000000"/>
                    </w:rPr>
                    <w:t>10</w:t>
                  </w:r>
                </w:p>
              </w:tc>
              <w:tc>
                <w:tcPr>
                  <w:tcW w:w="762" w:type="dxa"/>
                  <w:tcBorders>
                    <w:top w:val="nil"/>
                    <w:left w:val="nil"/>
                    <w:bottom w:val="single" w:sz="4" w:space="0" w:color="auto"/>
                    <w:right w:val="single" w:sz="8" w:space="0" w:color="auto"/>
                  </w:tcBorders>
                  <w:shd w:val="clear" w:color="auto" w:fill="auto"/>
                  <w:noWrap/>
                  <w:vAlign w:val="bottom"/>
                  <w:hideMark/>
                </w:tcPr>
                <w:p w:rsidR="00F105D5" w:rsidRPr="004960B9" w:rsidRDefault="00F105D5" w:rsidP="00F105D5">
                  <w:pPr>
                    <w:spacing w:after="0" w:line="240" w:lineRule="auto"/>
                    <w:jc w:val="center"/>
                    <w:rPr>
                      <w:rFonts w:eastAsia="Times New Roman"/>
                      <w:color w:val="000000"/>
                    </w:rPr>
                  </w:pPr>
                  <w:r w:rsidRPr="004960B9">
                    <w:rPr>
                      <w:rFonts w:eastAsia="Times New Roman"/>
                      <w:color w:val="000000"/>
                    </w:rPr>
                    <w:t>0</w:t>
                  </w:r>
                  <w:r w:rsidR="000D7966" w:rsidRPr="004960B9">
                    <w:rPr>
                      <w:rFonts w:eastAsia="Times New Roman"/>
                      <w:color w:val="000000"/>
                    </w:rPr>
                    <w:t>,3</w:t>
                  </w:r>
                  <w:r w:rsidRPr="004960B9">
                    <w:rPr>
                      <w:rFonts w:eastAsia="Times New Roman"/>
                      <w:color w:val="000000"/>
                    </w:rPr>
                    <w:t>%</w:t>
                  </w:r>
                </w:p>
              </w:tc>
            </w:tr>
            <w:tr w:rsidR="00F105D5" w:rsidRPr="004960B9" w:rsidTr="00510E8B">
              <w:trPr>
                <w:trHeight w:val="360"/>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rsidR="00F105D5" w:rsidRPr="004960B9" w:rsidRDefault="00F105D5" w:rsidP="00F105D5">
                  <w:pPr>
                    <w:spacing w:after="0" w:line="240" w:lineRule="auto"/>
                    <w:jc w:val="center"/>
                    <w:rPr>
                      <w:rFonts w:eastAsia="Times New Roman"/>
                      <w:b/>
                      <w:bCs/>
                      <w:color w:val="000000"/>
                    </w:rPr>
                  </w:pPr>
                  <w:r w:rsidRPr="00F105D5">
                    <w:rPr>
                      <w:rFonts w:eastAsia="Times New Roman"/>
                      <w:b/>
                      <w:bCs/>
                      <w:color w:val="000000"/>
                    </w:rPr>
                    <w:t>Sugerencia</w:t>
                  </w:r>
                </w:p>
              </w:tc>
              <w:tc>
                <w:tcPr>
                  <w:tcW w:w="1654" w:type="dxa"/>
                  <w:tcBorders>
                    <w:top w:val="nil"/>
                    <w:left w:val="nil"/>
                    <w:bottom w:val="single" w:sz="4" w:space="0" w:color="auto"/>
                    <w:right w:val="single" w:sz="4" w:space="0" w:color="auto"/>
                  </w:tcBorders>
                  <w:shd w:val="clear" w:color="auto" w:fill="auto"/>
                  <w:noWrap/>
                  <w:vAlign w:val="center"/>
                  <w:hideMark/>
                </w:tcPr>
                <w:p w:rsidR="00F105D5" w:rsidRPr="004960B9" w:rsidRDefault="00F105D5" w:rsidP="00F105D5">
                  <w:pPr>
                    <w:spacing w:after="0" w:line="240" w:lineRule="auto"/>
                    <w:jc w:val="center"/>
                    <w:rPr>
                      <w:rFonts w:eastAsia="Times New Roman"/>
                      <w:color w:val="000000"/>
                    </w:rPr>
                  </w:pPr>
                  <w:r w:rsidRPr="004960B9">
                    <w:rPr>
                      <w:rFonts w:eastAsia="Times New Roman"/>
                      <w:color w:val="000000"/>
                    </w:rPr>
                    <w:t>1</w:t>
                  </w:r>
                </w:p>
              </w:tc>
              <w:tc>
                <w:tcPr>
                  <w:tcW w:w="1673" w:type="dxa"/>
                  <w:tcBorders>
                    <w:top w:val="nil"/>
                    <w:left w:val="nil"/>
                    <w:bottom w:val="single" w:sz="4" w:space="0" w:color="auto"/>
                    <w:right w:val="single" w:sz="4" w:space="0" w:color="auto"/>
                  </w:tcBorders>
                  <w:shd w:val="clear" w:color="auto" w:fill="auto"/>
                  <w:noWrap/>
                  <w:vAlign w:val="center"/>
                  <w:hideMark/>
                </w:tcPr>
                <w:p w:rsidR="00F105D5" w:rsidRPr="004960B9" w:rsidRDefault="00F105D5" w:rsidP="00F105D5">
                  <w:pPr>
                    <w:spacing w:after="0" w:line="240" w:lineRule="auto"/>
                    <w:jc w:val="center"/>
                    <w:rPr>
                      <w:rFonts w:eastAsia="Times New Roman"/>
                      <w:color w:val="000000"/>
                    </w:rPr>
                  </w:pPr>
                  <w:r w:rsidRPr="004960B9">
                    <w:rPr>
                      <w:rFonts w:eastAsia="Times New Roman"/>
                      <w:color w:val="000000"/>
                    </w:rPr>
                    <w:t>1</w:t>
                  </w:r>
                </w:p>
              </w:tc>
              <w:tc>
                <w:tcPr>
                  <w:tcW w:w="1791" w:type="dxa"/>
                  <w:tcBorders>
                    <w:top w:val="nil"/>
                    <w:left w:val="nil"/>
                    <w:bottom w:val="single" w:sz="4" w:space="0" w:color="auto"/>
                    <w:right w:val="single" w:sz="4" w:space="0" w:color="auto"/>
                  </w:tcBorders>
                  <w:shd w:val="clear" w:color="auto" w:fill="auto"/>
                  <w:noWrap/>
                  <w:vAlign w:val="center"/>
                  <w:hideMark/>
                </w:tcPr>
                <w:p w:rsidR="00F105D5" w:rsidRPr="004960B9" w:rsidRDefault="00F105D5" w:rsidP="00F105D5">
                  <w:pPr>
                    <w:spacing w:after="0" w:line="240" w:lineRule="auto"/>
                    <w:jc w:val="center"/>
                    <w:rPr>
                      <w:rFonts w:eastAsia="Times New Roman"/>
                      <w:color w:val="000000"/>
                    </w:rPr>
                  </w:pPr>
                  <w:r w:rsidRPr="004960B9">
                    <w:rPr>
                      <w:rFonts w:eastAsia="Times New Roman"/>
                      <w:color w:val="000000"/>
                    </w:rPr>
                    <w:t>2</w:t>
                  </w:r>
                </w:p>
              </w:tc>
              <w:tc>
                <w:tcPr>
                  <w:tcW w:w="762" w:type="dxa"/>
                  <w:tcBorders>
                    <w:top w:val="nil"/>
                    <w:left w:val="nil"/>
                    <w:bottom w:val="single" w:sz="4" w:space="0" w:color="auto"/>
                    <w:right w:val="single" w:sz="8" w:space="0" w:color="auto"/>
                  </w:tcBorders>
                  <w:shd w:val="clear" w:color="auto" w:fill="auto"/>
                  <w:noWrap/>
                  <w:vAlign w:val="bottom"/>
                  <w:hideMark/>
                </w:tcPr>
                <w:p w:rsidR="00F105D5" w:rsidRPr="004960B9" w:rsidRDefault="00F105D5" w:rsidP="00F105D5">
                  <w:pPr>
                    <w:spacing w:after="0" w:line="240" w:lineRule="auto"/>
                    <w:jc w:val="center"/>
                    <w:rPr>
                      <w:rFonts w:eastAsia="Times New Roman"/>
                      <w:color w:val="000000"/>
                    </w:rPr>
                  </w:pPr>
                  <w:r w:rsidRPr="004960B9">
                    <w:rPr>
                      <w:rFonts w:eastAsia="Times New Roman"/>
                      <w:color w:val="000000"/>
                    </w:rPr>
                    <w:t>0</w:t>
                  </w:r>
                  <w:r w:rsidR="000D7966" w:rsidRPr="004960B9">
                    <w:rPr>
                      <w:rFonts w:eastAsia="Times New Roman"/>
                      <w:color w:val="000000"/>
                    </w:rPr>
                    <w:t>,1</w:t>
                  </w:r>
                  <w:r w:rsidRPr="004960B9">
                    <w:rPr>
                      <w:rFonts w:eastAsia="Times New Roman"/>
                      <w:color w:val="000000"/>
                    </w:rPr>
                    <w:t>%</w:t>
                  </w:r>
                </w:p>
              </w:tc>
            </w:tr>
            <w:tr w:rsidR="00F105D5" w:rsidRPr="004960B9" w:rsidTr="00C5033E">
              <w:trPr>
                <w:trHeight w:val="360"/>
              </w:trPr>
              <w:tc>
                <w:tcPr>
                  <w:tcW w:w="1840" w:type="dxa"/>
                  <w:tcBorders>
                    <w:top w:val="nil"/>
                    <w:left w:val="single" w:sz="8" w:space="0" w:color="auto"/>
                    <w:bottom w:val="single" w:sz="8" w:space="0" w:color="auto"/>
                    <w:right w:val="single" w:sz="4" w:space="0" w:color="auto"/>
                  </w:tcBorders>
                  <w:shd w:val="clear" w:color="auto" w:fill="auto"/>
                  <w:noWrap/>
                  <w:vAlign w:val="bottom"/>
                  <w:hideMark/>
                </w:tcPr>
                <w:p w:rsidR="00F105D5" w:rsidRPr="004960B9" w:rsidRDefault="00F105D5" w:rsidP="00F105D5">
                  <w:pPr>
                    <w:spacing w:after="0" w:line="240" w:lineRule="auto"/>
                    <w:jc w:val="center"/>
                    <w:rPr>
                      <w:rFonts w:eastAsia="Times New Roman"/>
                      <w:b/>
                      <w:bCs/>
                      <w:color w:val="000000"/>
                      <w:sz w:val="28"/>
                      <w:szCs w:val="28"/>
                    </w:rPr>
                  </w:pPr>
                  <w:r w:rsidRPr="004960B9">
                    <w:rPr>
                      <w:rFonts w:eastAsia="Times New Roman"/>
                      <w:b/>
                      <w:bCs/>
                      <w:color w:val="000000"/>
                      <w:sz w:val="28"/>
                      <w:szCs w:val="28"/>
                    </w:rPr>
                    <w:t>Total</w:t>
                  </w:r>
                </w:p>
              </w:tc>
              <w:tc>
                <w:tcPr>
                  <w:tcW w:w="1654" w:type="dxa"/>
                  <w:tcBorders>
                    <w:top w:val="nil"/>
                    <w:left w:val="nil"/>
                    <w:bottom w:val="single" w:sz="8" w:space="0" w:color="auto"/>
                    <w:right w:val="single" w:sz="4" w:space="0" w:color="auto"/>
                  </w:tcBorders>
                  <w:shd w:val="clear" w:color="auto" w:fill="FFFF00"/>
                  <w:noWrap/>
                  <w:vAlign w:val="center"/>
                  <w:hideMark/>
                </w:tcPr>
                <w:p w:rsidR="00F105D5" w:rsidRPr="004960B9" w:rsidRDefault="00F105D5" w:rsidP="00F105D5">
                  <w:pPr>
                    <w:spacing w:after="0" w:line="240" w:lineRule="auto"/>
                    <w:jc w:val="center"/>
                    <w:rPr>
                      <w:rFonts w:eastAsia="Times New Roman"/>
                      <w:b/>
                      <w:bCs/>
                      <w:color w:val="000000"/>
                    </w:rPr>
                  </w:pPr>
                  <w:r w:rsidRPr="00E67D7F">
                    <w:rPr>
                      <w:rFonts w:eastAsia="Times New Roman"/>
                      <w:b/>
                      <w:bCs/>
                      <w:color w:val="000000"/>
                    </w:rPr>
                    <w:t>2000</w:t>
                  </w:r>
                </w:p>
              </w:tc>
              <w:tc>
                <w:tcPr>
                  <w:tcW w:w="1673" w:type="dxa"/>
                  <w:tcBorders>
                    <w:top w:val="nil"/>
                    <w:left w:val="nil"/>
                    <w:bottom w:val="single" w:sz="8" w:space="0" w:color="auto"/>
                    <w:right w:val="single" w:sz="4" w:space="0" w:color="auto"/>
                  </w:tcBorders>
                  <w:shd w:val="clear" w:color="auto" w:fill="auto"/>
                  <w:noWrap/>
                  <w:vAlign w:val="center"/>
                  <w:hideMark/>
                </w:tcPr>
                <w:p w:rsidR="00F105D5" w:rsidRPr="004960B9" w:rsidRDefault="00F105D5" w:rsidP="00F105D5">
                  <w:pPr>
                    <w:spacing w:after="0" w:line="240" w:lineRule="auto"/>
                    <w:jc w:val="center"/>
                    <w:rPr>
                      <w:rFonts w:eastAsia="Times New Roman"/>
                      <w:b/>
                      <w:bCs/>
                      <w:color w:val="000000"/>
                    </w:rPr>
                  </w:pPr>
                  <w:r w:rsidRPr="004960B9">
                    <w:rPr>
                      <w:rFonts w:eastAsia="Times New Roman"/>
                      <w:b/>
                      <w:bCs/>
                      <w:color w:val="000000"/>
                    </w:rPr>
                    <w:t>1712</w:t>
                  </w:r>
                </w:p>
              </w:tc>
              <w:tc>
                <w:tcPr>
                  <w:tcW w:w="1791" w:type="dxa"/>
                  <w:tcBorders>
                    <w:top w:val="nil"/>
                    <w:left w:val="nil"/>
                    <w:bottom w:val="single" w:sz="8" w:space="0" w:color="auto"/>
                    <w:right w:val="single" w:sz="4" w:space="0" w:color="auto"/>
                  </w:tcBorders>
                  <w:shd w:val="clear" w:color="auto" w:fill="FFFF00"/>
                  <w:noWrap/>
                  <w:vAlign w:val="center"/>
                  <w:hideMark/>
                </w:tcPr>
                <w:p w:rsidR="00F105D5" w:rsidRPr="004960B9" w:rsidRDefault="00F105D5" w:rsidP="00F105D5">
                  <w:pPr>
                    <w:spacing w:after="0" w:line="240" w:lineRule="auto"/>
                    <w:jc w:val="center"/>
                    <w:rPr>
                      <w:rFonts w:eastAsia="Times New Roman"/>
                      <w:b/>
                      <w:bCs/>
                      <w:color w:val="000000"/>
                    </w:rPr>
                  </w:pPr>
                  <w:r w:rsidRPr="004960B9">
                    <w:rPr>
                      <w:rFonts w:eastAsia="Times New Roman"/>
                      <w:b/>
                      <w:bCs/>
                      <w:color w:val="000000"/>
                    </w:rPr>
                    <w:t>3712</w:t>
                  </w:r>
                </w:p>
              </w:tc>
              <w:tc>
                <w:tcPr>
                  <w:tcW w:w="762" w:type="dxa"/>
                  <w:tcBorders>
                    <w:top w:val="nil"/>
                    <w:left w:val="nil"/>
                    <w:bottom w:val="single" w:sz="8" w:space="0" w:color="auto"/>
                    <w:right w:val="single" w:sz="8" w:space="0" w:color="auto"/>
                  </w:tcBorders>
                  <w:shd w:val="clear" w:color="auto" w:fill="auto"/>
                  <w:noWrap/>
                  <w:vAlign w:val="center"/>
                  <w:hideMark/>
                </w:tcPr>
                <w:p w:rsidR="00F105D5" w:rsidRPr="004960B9" w:rsidRDefault="00F105D5" w:rsidP="00F105D5">
                  <w:pPr>
                    <w:spacing w:after="0" w:line="240" w:lineRule="auto"/>
                    <w:jc w:val="center"/>
                    <w:rPr>
                      <w:rFonts w:eastAsia="Times New Roman"/>
                      <w:b/>
                      <w:bCs/>
                      <w:color w:val="000000"/>
                    </w:rPr>
                  </w:pPr>
                  <w:r w:rsidRPr="004960B9">
                    <w:rPr>
                      <w:rFonts w:eastAsia="Times New Roman"/>
                      <w:b/>
                      <w:bCs/>
                      <w:color w:val="000000"/>
                    </w:rPr>
                    <w:t>100%</w:t>
                  </w:r>
                </w:p>
              </w:tc>
            </w:tr>
          </w:tbl>
          <w:p w:rsidR="00F105D5" w:rsidRDefault="004960B9" w:rsidP="004960B9">
            <w:pPr>
              <w:tabs>
                <w:tab w:val="left" w:pos="6735"/>
              </w:tabs>
              <w:spacing w:after="0" w:line="240" w:lineRule="auto"/>
              <w:ind w:left="1416"/>
              <w:rPr>
                <w:rFonts w:ascii="Arial" w:hAnsi="Arial" w:cs="Arial"/>
              </w:rPr>
            </w:pPr>
            <w:r w:rsidRPr="004960B9">
              <w:rPr>
                <w:rFonts w:ascii="Arial" w:hAnsi="Arial" w:cs="Arial"/>
                <w:color w:val="2E74B5" w:themeColor="accent1" w:themeShade="BF"/>
                <w:sz w:val="18"/>
              </w:rPr>
              <w:t>Fuente: Información tomada del informe canales de atención III Trimestre 2022</w:t>
            </w:r>
            <w:r>
              <w:rPr>
                <w:rFonts w:ascii="Arial" w:hAnsi="Arial" w:cs="Arial"/>
              </w:rPr>
              <w:t>.</w:t>
            </w:r>
          </w:p>
          <w:p w:rsidR="00F72133" w:rsidRDefault="00F72133" w:rsidP="00FE126E">
            <w:pPr>
              <w:spacing w:after="0" w:line="240" w:lineRule="auto"/>
              <w:jc w:val="both"/>
              <w:rPr>
                <w:rFonts w:ascii="Arial" w:hAnsi="Arial" w:cs="Arial"/>
              </w:rPr>
            </w:pPr>
          </w:p>
          <w:p w:rsidR="009D45FE" w:rsidRDefault="0096275B" w:rsidP="00FE126E">
            <w:pPr>
              <w:spacing w:after="0" w:line="240" w:lineRule="auto"/>
              <w:jc w:val="both"/>
              <w:rPr>
                <w:rFonts w:ascii="Arial" w:hAnsi="Arial" w:cs="Arial"/>
              </w:rPr>
            </w:pPr>
            <w:r>
              <w:rPr>
                <w:rFonts w:ascii="Arial" w:hAnsi="Arial" w:cs="Arial"/>
              </w:rPr>
              <w:t>De acuerdo a</w:t>
            </w:r>
            <w:r w:rsidR="003E63EC">
              <w:rPr>
                <w:rFonts w:ascii="Arial" w:hAnsi="Arial" w:cs="Arial"/>
              </w:rPr>
              <w:t xml:space="preserve">l informe de canales de atención del tercer III trimestre, </w:t>
            </w:r>
            <w:r>
              <w:rPr>
                <w:rFonts w:ascii="Arial" w:hAnsi="Arial" w:cs="Arial"/>
              </w:rPr>
              <w:t xml:space="preserve"> información </w:t>
            </w:r>
            <w:r w:rsidR="009D45FE">
              <w:rPr>
                <w:rFonts w:ascii="Arial" w:hAnsi="Arial" w:cs="Arial"/>
              </w:rPr>
              <w:t xml:space="preserve">publicada </w:t>
            </w:r>
            <w:r w:rsidR="003E63EC">
              <w:rPr>
                <w:rFonts w:ascii="Arial" w:hAnsi="Arial" w:cs="Arial"/>
              </w:rPr>
              <w:t xml:space="preserve">en la página web </w:t>
            </w:r>
            <w:r w:rsidR="009D45FE">
              <w:rPr>
                <w:rFonts w:ascii="Arial" w:hAnsi="Arial" w:cs="Arial"/>
              </w:rPr>
              <w:t xml:space="preserve">se evidenció errores en las cantidades reportadas y publicadas versus la información </w:t>
            </w:r>
            <w:r w:rsidR="003E63EC">
              <w:rPr>
                <w:rFonts w:ascii="Arial" w:hAnsi="Arial" w:cs="Arial"/>
              </w:rPr>
              <w:t xml:space="preserve">que fue </w:t>
            </w:r>
            <w:r w:rsidR="009D45FE">
              <w:rPr>
                <w:rFonts w:ascii="Arial" w:hAnsi="Arial" w:cs="Arial"/>
              </w:rPr>
              <w:t>remitid</w:t>
            </w:r>
            <w:r w:rsidR="00535663">
              <w:rPr>
                <w:rFonts w:ascii="Arial" w:hAnsi="Arial" w:cs="Arial"/>
              </w:rPr>
              <w:t>a</w:t>
            </w:r>
            <w:r w:rsidR="009D45FE">
              <w:rPr>
                <w:rFonts w:ascii="Arial" w:hAnsi="Arial" w:cs="Arial"/>
              </w:rPr>
              <w:t xml:space="preserve"> por </w:t>
            </w:r>
            <w:r w:rsidR="00535663">
              <w:rPr>
                <w:rFonts w:ascii="Arial" w:hAnsi="Arial" w:cs="Arial"/>
              </w:rPr>
              <w:t xml:space="preserve">correo electrónico </w:t>
            </w:r>
            <w:r w:rsidR="003E63EC">
              <w:rPr>
                <w:rFonts w:ascii="Arial" w:hAnsi="Arial" w:cs="Arial"/>
              </w:rPr>
              <w:t xml:space="preserve">por </w:t>
            </w:r>
            <w:r w:rsidR="009D45FE">
              <w:rPr>
                <w:rFonts w:ascii="Arial" w:hAnsi="Arial" w:cs="Arial"/>
              </w:rPr>
              <w:t xml:space="preserve">la oficina de protección al usuario el </w:t>
            </w:r>
            <w:r w:rsidR="004960B9">
              <w:rPr>
                <w:rFonts w:ascii="Arial" w:hAnsi="Arial" w:cs="Arial"/>
              </w:rPr>
              <w:t>día</w:t>
            </w:r>
            <w:r w:rsidR="009D45FE">
              <w:rPr>
                <w:rFonts w:ascii="Arial" w:hAnsi="Arial" w:cs="Arial"/>
              </w:rPr>
              <w:t xml:space="preserve"> 30 de Enero del 202</w:t>
            </w:r>
            <w:r w:rsidR="00072BD6">
              <w:rPr>
                <w:rFonts w:ascii="Arial" w:hAnsi="Arial" w:cs="Arial"/>
              </w:rPr>
              <w:t>3</w:t>
            </w:r>
            <w:r w:rsidR="009D45FE">
              <w:rPr>
                <w:rFonts w:ascii="Arial" w:hAnsi="Arial" w:cs="Arial"/>
              </w:rPr>
              <w:t xml:space="preserve"> </w:t>
            </w:r>
            <w:r w:rsidR="004960B9">
              <w:rPr>
                <w:rFonts w:ascii="Arial" w:hAnsi="Arial" w:cs="Arial"/>
              </w:rPr>
              <w:t>así</w:t>
            </w:r>
            <w:r w:rsidR="009D45FE">
              <w:rPr>
                <w:rFonts w:ascii="Arial" w:hAnsi="Arial" w:cs="Arial"/>
              </w:rPr>
              <w:t xml:space="preserve">: </w:t>
            </w:r>
          </w:p>
          <w:p w:rsidR="009D45FE" w:rsidRDefault="009D45FE" w:rsidP="004960B9">
            <w:pPr>
              <w:spacing w:after="0" w:line="240" w:lineRule="auto"/>
              <w:ind w:left="1416"/>
              <w:jc w:val="both"/>
              <w:rPr>
                <w:rFonts w:ascii="Arial" w:hAnsi="Arial" w:cs="Arial"/>
              </w:rPr>
            </w:pPr>
          </w:p>
          <w:tbl>
            <w:tblPr>
              <w:tblW w:w="7721" w:type="dxa"/>
              <w:tblInd w:w="1416" w:type="dxa"/>
              <w:tblCellMar>
                <w:left w:w="70" w:type="dxa"/>
                <w:right w:w="70" w:type="dxa"/>
              </w:tblCellMar>
              <w:tblLook w:val="04A0" w:firstRow="1" w:lastRow="0" w:firstColumn="1" w:lastColumn="0" w:noHBand="0" w:noVBand="1"/>
            </w:tblPr>
            <w:tblGrid>
              <w:gridCol w:w="1828"/>
              <w:gridCol w:w="1634"/>
              <w:gridCol w:w="1653"/>
              <w:gridCol w:w="1786"/>
              <w:gridCol w:w="820"/>
            </w:tblGrid>
            <w:tr w:rsidR="004960B9" w:rsidRPr="004960B9" w:rsidTr="004960B9">
              <w:trPr>
                <w:trHeight w:val="300"/>
              </w:trPr>
              <w:tc>
                <w:tcPr>
                  <w:tcW w:w="7721" w:type="dxa"/>
                  <w:gridSpan w:val="5"/>
                  <w:tcBorders>
                    <w:top w:val="single" w:sz="8" w:space="0" w:color="auto"/>
                    <w:left w:val="single" w:sz="8" w:space="0" w:color="auto"/>
                    <w:bottom w:val="single" w:sz="4" w:space="0" w:color="auto"/>
                    <w:right w:val="single" w:sz="8" w:space="0" w:color="000000"/>
                  </w:tcBorders>
                  <w:shd w:val="clear" w:color="000000" w:fill="D6DCE4"/>
                  <w:noWrap/>
                  <w:vAlign w:val="center"/>
                  <w:hideMark/>
                </w:tcPr>
                <w:p w:rsidR="004960B9" w:rsidRPr="004960B9" w:rsidRDefault="004960B9" w:rsidP="004960B9">
                  <w:pPr>
                    <w:spacing w:after="0" w:line="240" w:lineRule="auto"/>
                    <w:jc w:val="center"/>
                    <w:rPr>
                      <w:rFonts w:eastAsia="Times New Roman"/>
                      <w:b/>
                      <w:bCs/>
                      <w:color w:val="000000"/>
                      <w:lang w:eastAsia="es-CO"/>
                    </w:rPr>
                  </w:pPr>
                  <w:r w:rsidRPr="004960B9">
                    <w:rPr>
                      <w:rFonts w:eastAsia="Times New Roman"/>
                      <w:b/>
                      <w:bCs/>
                      <w:color w:val="000000"/>
                      <w:lang w:eastAsia="es-CO"/>
                    </w:rPr>
                    <w:t>TIPO TRAMITE DE RADICADO PQRSF</w:t>
                  </w:r>
                </w:p>
              </w:tc>
            </w:tr>
            <w:tr w:rsidR="004960B9" w:rsidRPr="004960B9" w:rsidTr="004960B9">
              <w:trPr>
                <w:trHeight w:val="300"/>
              </w:trPr>
              <w:tc>
                <w:tcPr>
                  <w:tcW w:w="1828" w:type="dxa"/>
                  <w:vMerge w:val="restart"/>
                  <w:tcBorders>
                    <w:top w:val="nil"/>
                    <w:left w:val="single" w:sz="8" w:space="0" w:color="auto"/>
                    <w:bottom w:val="single" w:sz="4" w:space="0" w:color="000000"/>
                    <w:right w:val="single" w:sz="4" w:space="0" w:color="auto"/>
                  </w:tcBorders>
                  <w:shd w:val="clear" w:color="000000" w:fill="B4C6E7"/>
                  <w:noWrap/>
                  <w:vAlign w:val="center"/>
                  <w:hideMark/>
                </w:tcPr>
                <w:p w:rsidR="004960B9" w:rsidRPr="004960B9" w:rsidRDefault="004960B9" w:rsidP="004960B9">
                  <w:pPr>
                    <w:spacing w:after="0" w:line="240" w:lineRule="auto"/>
                    <w:jc w:val="center"/>
                    <w:rPr>
                      <w:rFonts w:eastAsia="Times New Roman"/>
                      <w:b/>
                      <w:bCs/>
                      <w:color w:val="000000"/>
                      <w:lang w:eastAsia="es-CO"/>
                    </w:rPr>
                  </w:pPr>
                  <w:r w:rsidRPr="004960B9">
                    <w:rPr>
                      <w:rFonts w:eastAsia="Times New Roman"/>
                      <w:b/>
                      <w:bCs/>
                      <w:color w:val="000000"/>
                      <w:lang w:eastAsia="es-CO"/>
                    </w:rPr>
                    <w:t>Tipo Solicitud</w:t>
                  </w:r>
                </w:p>
              </w:tc>
              <w:tc>
                <w:tcPr>
                  <w:tcW w:w="5893" w:type="dxa"/>
                  <w:gridSpan w:val="4"/>
                  <w:tcBorders>
                    <w:top w:val="single" w:sz="4" w:space="0" w:color="auto"/>
                    <w:left w:val="nil"/>
                    <w:bottom w:val="single" w:sz="4" w:space="0" w:color="auto"/>
                    <w:right w:val="single" w:sz="8" w:space="0" w:color="000000"/>
                  </w:tcBorders>
                  <w:shd w:val="clear" w:color="000000" w:fill="D9E1F2"/>
                  <w:noWrap/>
                  <w:vAlign w:val="center"/>
                  <w:hideMark/>
                </w:tcPr>
                <w:p w:rsidR="004960B9" w:rsidRPr="004960B9" w:rsidRDefault="004960B9" w:rsidP="004960B9">
                  <w:pPr>
                    <w:spacing w:after="0" w:line="240" w:lineRule="auto"/>
                    <w:jc w:val="center"/>
                    <w:rPr>
                      <w:rFonts w:eastAsia="Times New Roman"/>
                      <w:b/>
                      <w:bCs/>
                      <w:color w:val="000000"/>
                      <w:lang w:eastAsia="es-CO"/>
                    </w:rPr>
                  </w:pPr>
                  <w:r w:rsidRPr="004960B9">
                    <w:rPr>
                      <w:rFonts w:eastAsia="Times New Roman"/>
                      <w:b/>
                      <w:bCs/>
                      <w:color w:val="000000"/>
                      <w:lang w:eastAsia="es-CO"/>
                    </w:rPr>
                    <w:t>PERIODO</w:t>
                  </w:r>
                </w:p>
              </w:tc>
            </w:tr>
            <w:tr w:rsidR="004960B9" w:rsidRPr="004960B9" w:rsidTr="004960B9">
              <w:trPr>
                <w:trHeight w:val="600"/>
              </w:trPr>
              <w:tc>
                <w:tcPr>
                  <w:tcW w:w="1828" w:type="dxa"/>
                  <w:vMerge/>
                  <w:tcBorders>
                    <w:top w:val="nil"/>
                    <w:left w:val="single" w:sz="8" w:space="0" w:color="auto"/>
                    <w:bottom w:val="single" w:sz="4" w:space="0" w:color="000000"/>
                    <w:right w:val="single" w:sz="4" w:space="0" w:color="auto"/>
                  </w:tcBorders>
                  <w:vAlign w:val="center"/>
                  <w:hideMark/>
                </w:tcPr>
                <w:p w:rsidR="004960B9" w:rsidRPr="004960B9" w:rsidRDefault="004960B9" w:rsidP="004960B9">
                  <w:pPr>
                    <w:spacing w:after="0" w:line="240" w:lineRule="auto"/>
                    <w:rPr>
                      <w:rFonts w:eastAsia="Times New Roman"/>
                      <w:b/>
                      <w:bCs/>
                      <w:color w:val="000000"/>
                      <w:lang w:eastAsia="es-CO"/>
                    </w:rPr>
                  </w:pPr>
                </w:p>
              </w:tc>
              <w:tc>
                <w:tcPr>
                  <w:tcW w:w="1634" w:type="dxa"/>
                  <w:tcBorders>
                    <w:top w:val="nil"/>
                    <w:left w:val="nil"/>
                    <w:bottom w:val="single" w:sz="4" w:space="0" w:color="auto"/>
                    <w:right w:val="single" w:sz="4" w:space="0" w:color="auto"/>
                  </w:tcBorders>
                  <w:shd w:val="clear" w:color="000000" w:fill="D9E1F2"/>
                  <w:noWrap/>
                  <w:vAlign w:val="center"/>
                  <w:hideMark/>
                </w:tcPr>
                <w:p w:rsidR="004960B9" w:rsidRPr="004960B9" w:rsidRDefault="004960B9" w:rsidP="004960B9">
                  <w:pPr>
                    <w:spacing w:after="0" w:line="240" w:lineRule="auto"/>
                    <w:jc w:val="center"/>
                    <w:rPr>
                      <w:rFonts w:eastAsia="Times New Roman"/>
                      <w:b/>
                      <w:bCs/>
                      <w:color w:val="000000"/>
                      <w:lang w:eastAsia="es-CO"/>
                    </w:rPr>
                  </w:pPr>
                  <w:r w:rsidRPr="004960B9">
                    <w:rPr>
                      <w:rFonts w:eastAsia="Times New Roman"/>
                      <w:b/>
                      <w:bCs/>
                      <w:color w:val="000000"/>
                      <w:lang w:eastAsia="es-CO"/>
                    </w:rPr>
                    <w:t>III Trimestre</w:t>
                  </w:r>
                </w:p>
              </w:tc>
              <w:tc>
                <w:tcPr>
                  <w:tcW w:w="1653" w:type="dxa"/>
                  <w:tcBorders>
                    <w:top w:val="nil"/>
                    <w:left w:val="nil"/>
                    <w:bottom w:val="single" w:sz="4" w:space="0" w:color="auto"/>
                    <w:right w:val="single" w:sz="4" w:space="0" w:color="auto"/>
                  </w:tcBorders>
                  <w:shd w:val="clear" w:color="000000" w:fill="D9E1F2"/>
                  <w:noWrap/>
                  <w:vAlign w:val="center"/>
                  <w:hideMark/>
                </w:tcPr>
                <w:p w:rsidR="004960B9" w:rsidRPr="004960B9" w:rsidRDefault="004960B9" w:rsidP="004960B9">
                  <w:pPr>
                    <w:spacing w:after="0" w:line="240" w:lineRule="auto"/>
                    <w:jc w:val="center"/>
                    <w:rPr>
                      <w:rFonts w:eastAsia="Times New Roman"/>
                      <w:b/>
                      <w:bCs/>
                      <w:color w:val="000000"/>
                      <w:lang w:eastAsia="es-CO"/>
                    </w:rPr>
                  </w:pPr>
                  <w:r w:rsidRPr="004960B9">
                    <w:rPr>
                      <w:rFonts w:eastAsia="Times New Roman"/>
                      <w:b/>
                      <w:bCs/>
                      <w:color w:val="000000"/>
                      <w:lang w:eastAsia="es-CO"/>
                    </w:rPr>
                    <w:t>IV Trimestre</w:t>
                  </w:r>
                </w:p>
              </w:tc>
              <w:tc>
                <w:tcPr>
                  <w:tcW w:w="1786" w:type="dxa"/>
                  <w:tcBorders>
                    <w:top w:val="nil"/>
                    <w:left w:val="nil"/>
                    <w:bottom w:val="single" w:sz="4" w:space="0" w:color="auto"/>
                    <w:right w:val="single" w:sz="4" w:space="0" w:color="auto"/>
                  </w:tcBorders>
                  <w:shd w:val="clear" w:color="000000" w:fill="D9E1F2"/>
                  <w:vAlign w:val="center"/>
                  <w:hideMark/>
                </w:tcPr>
                <w:p w:rsidR="004960B9" w:rsidRPr="004960B9" w:rsidRDefault="004960B9" w:rsidP="004960B9">
                  <w:pPr>
                    <w:spacing w:after="0" w:line="240" w:lineRule="auto"/>
                    <w:jc w:val="center"/>
                    <w:rPr>
                      <w:rFonts w:eastAsia="Times New Roman"/>
                      <w:b/>
                      <w:bCs/>
                      <w:color w:val="000000"/>
                      <w:lang w:eastAsia="es-CO"/>
                    </w:rPr>
                  </w:pPr>
                  <w:r w:rsidRPr="004960B9">
                    <w:rPr>
                      <w:rFonts w:eastAsia="Times New Roman"/>
                      <w:b/>
                      <w:bCs/>
                      <w:color w:val="000000"/>
                      <w:lang w:eastAsia="es-CO"/>
                    </w:rPr>
                    <w:t>Total II Semestre 2022</w:t>
                  </w:r>
                </w:p>
              </w:tc>
              <w:tc>
                <w:tcPr>
                  <w:tcW w:w="820" w:type="dxa"/>
                  <w:tcBorders>
                    <w:top w:val="nil"/>
                    <w:left w:val="nil"/>
                    <w:bottom w:val="single" w:sz="4" w:space="0" w:color="auto"/>
                    <w:right w:val="single" w:sz="8" w:space="0" w:color="auto"/>
                  </w:tcBorders>
                  <w:shd w:val="clear" w:color="000000" w:fill="D9E1F2"/>
                  <w:noWrap/>
                  <w:vAlign w:val="center"/>
                  <w:hideMark/>
                </w:tcPr>
                <w:p w:rsidR="004960B9" w:rsidRPr="004960B9" w:rsidRDefault="004960B9" w:rsidP="004960B9">
                  <w:pPr>
                    <w:spacing w:after="0" w:line="240" w:lineRule="auto"/>
                    <w:jc w:val="center"/>
                    <w:rPr>
                      <w:rFonts w:eastAsia="Times New Roman"/>
                      <w:b/>
                      <w:bCs/>
                      <w:color w:val="000000"/>
                      <w:lang w:eastAsia="es-CO"/>
                    </w:rPr>
                  </w:pPr>
                  <w:r w:rsidRPr="004960B9">
                    <w:rPr>
                      <w:rFonts w:eastAsia="Times New Roman"/>
                      <w:b/>
                      <w:bCs/>
                      <w:color w:val="000000"/>
                      <w:lang w:eastAsia="es-CO"/>
                    </w:rPr>
                    <w:t>%</w:t>
                  </w:r>
                </w:p>
              </w:tc>
            </w:tr>
            <w:tr w:rsidR="004960B9" w:rsidRPr="004960B9" w:rsidTr="004960B9">
              <w:trPr>
                <w:trHeight w:val="300"/>
              </w:trPr>
              <w:tc>
                <w:tcPr>
                  <w:tcW w:w="1828" w:type="dxa"/>
                  <w:tcBorders>
                    <w:top w:val="nil"/>
                    <w:left w:val="single" w:sz="8" w:space="0" w:color="auto"/>
                    <w:bottom w:val="single" w:sz="4" w:space="0" w:color="auto"/>
                    <w:right w:val="single" w:sz="4" w:space="0" w:color="auto"/>
                  </w:tcBorders>
                  <w:shd w:val="clear" w:color="auto" w:fill="auto"/>
                  <w:noWrap/>
                  <w:vAlign w:val="bottom"/>
                  <w:hideMark/>
                </w:tcPr>
                <w:p w:rsidR="004960B9" w:rsidRPr="004960B9" w:rsidRDefault="004960B9" w:rsidP="004960B9">
                  <w:pPr>
                    <w:spacing w:after="0" w:line="240" w:lineRule="auto"/>
                    <w:rPr>
                      <w:rFonts w:eastAsia="Times New Roman"/>
                      <w:b/>
                      <w:bCs/>
                      <w:color w:val="000000"/>
                      <w:lang w:eastAsia="es-CO"/>
                    </w:rPr>
                  </w:pPr>
                  <w:r w:rsidRPr="004960B9">
                    <w:rPr>
                      <w:rFonts w:eastAsia="Times New Roman"/>
                      <w:b/>
                      <w:bCs/>
                      <w:color w:val="000000"/>
                      <w:lang w:eastAsia="es-CO"/>
                    </w:rPr>
                    <w:t>Petición</w:t>
                  </w:r>
                </w:p>
              </w:tc>
              <w:tc>
                <w:tcPr>
                  <w:tcW w:w="1634" w:type="dxa"/>
                  <w:tcBorders>
                    <w:top w:val="nil"/>
                    <w:left w:val="nil"/>
                    <w:bottom w:val="single" w:sz="4" w:space="0" w:color="auto"/>
                    <w:right w:val="single" w:sz="4" w:space="0" w:color="auto"/>
                  </w:tcBorders>
                  <w:shd w:val="clear" w:color="auto" w:fill="auto"/>
                  <w:noWrap/>
                  <w:vAlign w:val="center"/>
                  <w:hideMark/>
                </w:tcPr>
                <w:p w:rsidR="004960B9" w:rsidRPr="004960B9" w:rsidRDefault="004960B9" w:rsidP="004960B9">
                  <w:pPr>
                    <w:spacing w:after="0" w:line="240" w:lineRule="auto"/>
                    <w:jc w:val="center"/>
                    <w:rPr>
                      <w:rFonts w:eastAsia="Times New Roman"/>
                      <w:color w:val="000000"/>
                      <w:lang w:eastAsia="es-CO"/>
                    </w:rPr>
                  </w:pPr>
                  <w:r w:rsidRPr="004960B9">
                    <w:rPr>
                      <w:rFonts w:eastAsia="Times New Roman"/>
                      <w:color w:val="000000"/>
                      <w:lang w:eastAsia="es-CO"/>
                    </w:rPr>
                    <w:t>861</w:t>
                  </w:r>
                </w:p>
              </w:tc>
              <w:tc>
                <w:tcPr>
                  <w:tcW w:w="1653" w:type="dxa"/>
                  <w:tcBorders>
                    <w:top w:val="nil"/>
                    <w:left w:val="nil"/>
                    <w:bottom w:val="single" w:sz="4" w:space="0" w:color="auto"/>
                    <w:right w:val="single" w:sz="4" w:space="0" w:color="auto"/>
                  </w:tcBorders>
                  <w:shd w:val="clear" w:color="auto" w:fill="auto"/>
                  <w:noWrap/>
                  <w:vAlign w:val="center"/>
                  <w:hideMark/>
                </w:tcPr>
                <w:p w:rsidR="004960B9" w:rsidRPr="004960B9" w:rsidRDefault="004960B9" w:rsidP="004960B9">
                  <w:pPr>
                    <w:spacing w:after="0" w:line="240" w:lineRule="auto"/>
                    <w:jc w:val="center"/>
                    <w:rPr>
                      <w:rFonts w:eastAsia="Times New Roman"/>
                      <w:color w:val="000000"/>
                      <w:lang w:eastAsia="es-CO"/>
                    </w:rPr>
                  </w:pPr>
                  <w:r w:rsidRPr="004960B9">
                    <w:rPr>
                      <w:rFonts w:eastAsia="Times New Roman"/>
                      <w:color w:val="000000"/>
                      <w:lang w:eastAsia="es-CO"/>
                    </w:rPr>
                    <w:t>792</w:t>
                  </w:r>
                </w:p>
              </w:tc>
              <w:tc>
                <w:tcPr>
                  <w:tcW w:w="1786" w:type="dxa"/>
                  <w:tcBorders>
                    <w:top w:val="nil"/>
                    <w:left w:val="nil"/>
                    <w:bottom w:val="single" w:sz="4" w:space="0" w:color="auto"/>
                    <w:right w:val="single" w:sz="4" w:space="0" w:color="auto"/>
                  </w:tcBorders>
                  <w:shd w:val="clear" w:color="auto" w:fill="auto"/>
                  <w:noWrap/>
                  <w:vAlign w:val="center"/>
                  <w:hideMark/>
                </w:tcPr>
                <w:p w:rsidR="004960B9" w:rsidRPr="004960B9" w:rsidRDefault="004960B9" w:rsidP="004960B9">
                  <w:pPr>
                    <w:spacing w:after="0" w:line="240" w:lineRule="auto"/>
                    <w:jc w:val="center"/>
                    <w:rPr>
                      <w:rFonts w:eastAsia="Times New Roman"/>
                      <w:color w:val="000000"/>
                      <w:lang w:eastAsia="es-CO"/>
                    </w:rPr>
                  </w:pPr>
                  <w:r w:rsidRPr="004960B9">
                    <w:rPr>
                      <w:rFonts w:eastAsia="Times New Roman"/>
                      <w:color w:val="000000"/>
                      <w:lang w:eastAsia="es-CO"/>
                    </w:rPr>
                    <w:t>1653</w:t>
                  </w:r>
                </w:p>
              </w:tc>
              <w:tc>
                <w:tcPr>
                  <w:tcW w:w="820" w:type="dxa"/>
                  <w:tcBorders>
                    <w:top w:val="nil"/>
                    <w:left w:val="nil"/>
                    <w:bottom w:val="single" w:sz="4" w:space="0" w:color="auto"/>
                    <w:right w:val="single" w:sz="8" w:space="0" w:color="auto"/>
                  </w:tcBorders>
                  <w:shd w:val="clear" w:color="auto" w:fill="auto"/>
                  <w:noWrap/>
                  <w:vAlign w:val="bottom"/>
                  <w:hideMark/>
                </w:tcPr>
                <w:p w:rsidR="004960B9" w:rsidRPr="004960B9" w:rsidRDefault="004960B9" w:rsidP="004960B9">
                  <w:pPr>
                    <w:spacing w:after="0" w:line="240" w:lineRule="auto"/>
                    <w:jc w:val="center"/>
                    <w:rPr>
                      <w:rFonts w:eastAsia="Times New Roman"/>
                      <w:color w:val="000000"/>
                      <w:lang w:eastAsia="es-CO"/>
                    </w:rPr>
                  </w:pPr>
                  <w:r w:rsidRPr="004960B9">
                    <w:rPr>
                      <w:rFonts w:eastAsia="Times New Roman"/>
                      <w:color w:val="000000"/>
                      <w:lang w:eastAsia="es-CO"/>
                    </w:rPr>
                    <w:t>44,1%</w:t>
                  </w:r>
                </w:p>
              </w:tc>
            </w:tr>
            <w:tr w:rsidR="004960B9" w:rsidRPr="004960B9" w:rsidTr="004960B9">
              <w:trPr>
                <w:trHeight w:val="300"/>
              </w:trPr>
              <w:tc>
                <w:tcPr>
                  <w:tcW w:w="1828" w:type="dxa"/>
                  <w:tcBorders>
                    <w:top w:val="nil"/>
                    <w:left w:val="single" w:sz="8" w:space="0" w:color="auto"/>
                    <w:bottom w:val="single" w:sz="4" w:space="0" w:color="auto"/>
                    <w:right w:val="single" w:sz="4" w:space="0" w:color="auto"/>
                  </w:tcBorders>
                  <w:shd w:val="clear" w:color="auto" w:fill="auto"/>
                  <w:noWrap/>
                  <w:vAlign w:val="bottom"/>
                  <w:hideMark/>
                </w:tcPr>
                <w:p w:rsidR="004960B9" w:rsidRPr="004960B9" w:rsidRDefault="004960B9" w:rsidP="004960B9">
                  <w:pPr>
                    <w:spacing w:after="0" w:line="240" w:lineRule="auto"/>
                    <w:rPr>
                      <w:rFonts w:eastAsia="Times New Roman"/>
                      <w:b/>
                      <w:bCs/>
                      <w:color w:val="000000"/>
                      <w:lang w:eastAsia="es-CO"/>
                    </w:rPr>
                  </w:pPr>
                  <w:r w:rsidRPr="004960B9">
                    <w:rPr>
                      <w:rFonts w:eastAsia="Times New Roman"/>
                      <w:b/>
                      <w:bCs/>
                      <w:color w:val="000000"/>
                      <w:lang w:eastAsia="es-CO"/>
                    </w:rPr>
                    <w:t>Queja</w:t>
                  </w:r>
                </w:p>
              </w:tc>
              <w:tc>
                <w:tcPr>
                  <w:tcW w:w="1634" w:type="dxa"/>
                  <w:tcBorders>
                    <w:top w:val="nil"/>
                    <w:left w:val="nil"/>
                    <w:bottom w:val="single" w:sz="4" w:space="0" w:color="auto"/>
                    <w:right w:val="single" w:sz="4" w:space="0" w:color="auto"/>
                  </w:tcBorders>
                  <w:shd w:val="clear" w:color="auto" w:fill="auto"/>
                  <w:noWrap/>
                  <w:vAlign w:val="center"/>
                  <w:hideMark/>
                </w:tcPr>
                <w:p w:rsidR="004960B9" w:rsidRPr="004960B9" w:rsidRDefault="004960B9" w:rsidP="004960B9">
                  <w:pPr>
                    <w:spacing w:after="0" w:line="240" w:lineRule="auto"/>
                    <w:jc w:val="center"/>
                    <w:rPr>
                      <w:rFonts w:eastAsia="Times New Roman"/>
                      <w:color w:val="000000"/>
                      <w:lang w:eastAsia="es-CO"/>
                    </w:rPr>
                  </w:pPr>
                  <w:r w:rsidRPr="004960B9">
                    <w:rPr>
                      <w:rFonts w:eastAsia="Times New Roman"/>
                      <w:color w:val="000000"/>
                      <w:lang w:eastAsia="es-CO"/>
                    </w:rPr>
                    <w:t>840</w:t>
                  </w:r>
                </w:p>
              </w:tc>
              <w:tc>
                <w:tcPr>
                  <w:tcW w:w="1653" w:type="dxa"/>
                  <w:tcBorders>
                    <w:top w:val="nil"/>
                    <w:left w:val="nil"/>
                    <w:bottom w:val="single" w:sz="4" w:space="0" w:color="auto"/>
                    <w:right w:val="single" w:sz="4" w:space="0" w:color="auto"/>
                  </w:tcBorders>
                  <w:shd w:val="clear" w:color="auto" w:fill="auto"/>
                  <w:noWrap/>
                  <w:vAlign w:val="center"/>
                  <w:hideMark/>
                </w:tcPr>
                <w:p w:rsidR="004960B9" w:rsidRPr="004960B9" w:rsidRDefault="004960B9" w:rsidP="004960B9">
                  <w:pPr>
                    <w:spacing w:after="0" w:line="240" w:lineRule="auto"/>
                    <w:jc w:val="center"/>
                    <w:rPr>
                      <w:rFonts w:eastAsia="Times New Roman"/>
                      <w:color w:val="000000"/>
                      <w:lang w:eastAsia="es-CO"/>
                    </w:rPr>
                  </w:pPr>
                  <w:r w:rsidRPr="004960B9">
                    <w:rPr>
                      <w:rFonts w:eastAsia="Times New Roman"/>
                      <w:color w:val="000000"/>
                      <w:lang w:eastAsia="es-CO"/>
                    </w:rPr>
                    <w:t>693</w:t>
                  </w:r>
                </w:p>
              </w:tc>
              <w:tc>
                <w:tcPr>
                  <w:tcW w:w="1786" w:type="dxa"/>
                  <w:tcBorders>
                    <w:top w:val="nil"/>
                    <w:left w:val="nil"/>
                    <w:bottom w:val="single" w:sz="4" w:space="0" w:color="auto"/>
                    <w:right w:val="single" w:sz="4" w:space="0" w:color="auto"/>
                  </w:tcBorders>
                  <w:shd w:val="clear" w:color="auto" w:fill="auto"/>
                  <w:noWrap/>
                  <w:vAlign w:val="center"/>
                  <w:hideMark/>
                </w:tcPr>
                <w:p w:rsidR="004960B9" w:rsidRPr="004960B9" w:rsidRDefault="004960B9" w:rsidP="004960B9">
                  <w:pPr>
                    <w:spacing w:after="0" w:line="240" w:lineRule="auto"/>
                    <w:jc w:val="center"/>
                    <w:rPr>
                      <w:rFonts w:eastAsia="Times New Roman"/>
                      <w:color w:val="000000"/>
                      <w:lang w:eastAsia="es-CO"/>
                    </w:rPr>
                  </w:pPr>
                  <w:r w:rsidRPr="004960B9">
                    <w:rPr>
                      <w:rFonts w:eastAsia="Times New Roman"/>
                      <w:color w:val="000000"/>
                      <w:lang w:eastAsia="es-CO"/>
                    </w:rPr>
                    <w:t>1533</w:t>
                  </w:r>
                </w:p>
              </w:tc>
              <w:tc>
                <w:tcPr>
                  <w:tcW w:w="820" w:type="dxa"/>
                  <w:tcBorders>
                    <w:top w:val="nil"/>
                    <w:left w:val="nil"/>
                    <w:bottom w:val="single" w:sz="4" w:space="0" w:color="auto"/>
                    <w:right w:val="single" w:sz="8" w:space="0" w:color="auto"/>
                  </w:tcBorders>
                  <w:shd w:val="clear" w:color="auto" w:fill="auto"/>
                  <w:noWrap/>
                  <w:vAlign w:val="bottom"/>
                  <w:hideMark/>
                </w:tcPr>
                <w:p w:rsidR="004960B9" w:rsidRPr="004960B9" w:rsidRDefault="004960B9" w:rsidP="004960B9">
                  <w:pPr>
                    <w:spacing w:after="0" w:line="240" w:lineRule="auto"/>
                    <w:jc w:val="center"/>
                    <w:rPr>
                      <w:rFonts w:eastAsia="Times New Roman"/>
                      <w:color w:val="000000"/>
                      <w:lang w:eastAsia="es-CO"/>
                    </w:rPr>
                  </w:pPr>
                  <w:r w:rsidRPr="004960B9">
                    <w:rPr>
                      <w:rFonts w:eastAsia="Times New Roman"/>
                      <w:color w:val="000000"/>
                      <w:lang w:eastAsia="es-CO"/>
                    </w:rPr>
                    <w:t>40,9%</w:t>
                  </w:r>
                </w:p>
              </w:tc>
            </w:tr>
            <w:tr w:rsidR="004960B9" w:rsidRPr="004960B9" w:rsidTr="004960B9">
              <w:trPr>
                <w:trHeight w:val="300"/>
              </w:trPr>
              <w:tc>
                <w:tcPr>
                  <w:tcW w:w="1828" w:type="dxa"/>
                  <w:tcBorders>
                    <w:top w:val="nil"/>
                    <w:left w:val="single" w:sz="8" w:space="0" w:color="auto"/>
                    <w:bottom w:val="single" w:sz="4" w:space="0" w:color="auto"/>
                    <w:right w:val="single" w:sz="4" w:space="0" w:color="auto"/>
                  </w:tcBorders>
                  <w:shd w:val="clear" w:color="auto" w:fill="auto"/>
                  <w:noWrap/>
                  <w:vAlign w:val="bottom"/>
                  <w:hideMark/>
                </w:tcPr>
                <w:p w:rsidR="004960B9" w:rsidRPr="004960B9" w:rsidRDefault="004960B9" w:rsidP="004960B9">
                  <w:pPr>
                    <w:spacing w:after="0" w:line="240" w:lineRule="auto"/>
                    <w:rPr>
                      <w:rFonts w:eastAsia="Times New Roman"/>
                      <w:b/>
                      <w:bCs/>
                      <w:color w:val="000000"/>
                      <w:lang w:eastAsia="es-CO"/>
                    </w:rPr>
                  </w:pPr>
                  <w:r w:rsidRPr="004960B9">
                    <w:rPr>
                      <w:rFonts w:eastAsia="Times New Roman"/>
                      <w:b/>
                      <w:bCs/>
                      <w:color w:val="000000"/>
                      <w:lang w:eastAsia="es-CO"/>
                    </w:rPr>
                    <w:t>Reclamo</w:t>
                  </w:r>
                </w:p>
              </w:tc>
              <w:tc>
                <w:tcPr>
                  <w:tcW w:w="1634" w:type="dxa"/>
                  <w:tcBorders>
                    <w:top w:val="nil"/>
                    <w:left w:val="nil"/>
                    <w:bottom w:val="single" w:sz="4" w:space="0" w:color="auto"/>
                    <w:right w:val="single" w:sz="4" w:space="0" w:color="auto"/>
                  </w:tcBorders>
                  <w:shd w:val="clear" w:color="auto" w:fill="auto"/>
                  <w:noWrap/>
                  <w:vAlign w:val="center"/>
                  <w:hideMark/>
                </w:tcPr>
                <w:p w:rsidR="004960B9" w:rsidRPr="004960B9" w:rsidRDefault="004960B9" w:rsidP="004960B9">
                  <w:pPr>
                    <w:spacing w:after="0" w:line="240" w:lineRule="auto"/>
                    <w:jc w:val="center"/>
                    <w:rPr>
                      <w:rFonts w:eastAsia="Times New Roman"/>
                      <w:color w:val="000000"/>
                      <w:lang w:eastAsia="es-CO"/>
                    </w:rPr>
                  </w:pPr>
                  <w:r w:rsidRPr="004960B9">
                    <w:rPr>
                      <w:rFonts w:eastAsia="Times New Roman"/>
                      <w:color w:val="000000"/>
                      <w:lang w:eastAsia="es-CO"/>
                    </w:rPr>
                    <w:t>325</w:t>
                  </w:r>
                </w:p>
              </w:tc>
              <w:tc>
                <w:tcPr>
                  <w:tcW w:w="1653" w:type="dxa"/>
                  <w:tcBorders>
                    <w:top w:val="nil"/>
                    <w:left w:val="nil"/>
                    <w:bottom w:val="single" w:sz="4" w:space="0" w:color="auto"/>
                    <w:right w:val="single" w:sz="4" w:space="0" w:color="auto"/>
                  </w:tcBorders>
                  <w:shd w:val="clear" w:color="auto" w:fill="auto"/>
                  <w:noWrap/>
                  <w:vAlign w:val="center"/>
                  <w:hideMark/>
                </w:tcPr>
                <w:p w:rsidR="004960B9" w:rsidRPr="004960B9" w:rsidRDefault="004960B9" w:rsidP="004960B9">
                  <w:pPr>
                    <w:spacing w:after="0" w:line="240" w:lineRule="auto"/>
                    <w:jc w:val="center"/>
                    <w:rPr>
                      <w:rFonts w:eastAsia="Times New Roman"/>
                      <w:color w:val="000000"/>
                      <w:lang w:eastAsia="es-CO"/>
                    </w:rPr>
                  </w:pPr>
                  <w:r w:rsidRPr="004960B9">
                    <w:rPr>
                      <w:rFonts w:eastAsia="Times New Roman"/>
                      <w:color w:val="000000"/>
                      <w:lang w:eastAsia="es-CO"/>
                    </w:rPr>
                    <w:t>222</w:t>
                  </w:r>
                </w:p>
              </w:tc>
              <w:tc>
                <w:tcPr>
                  <w:tcW w:w="1786" w:type="dxa"/>
                  <w:tcBorders>
                    <w:top w:val="nil"/>
                    <w:left w:val="nil"/>
                    <w:bottom w:val="single" w:sz="4" w:space="0" w:color="auto"/>
                    <w:right w:val="single" w:sz="4" w:space="0" w:color="auto"/>
                  </w:tcBorders>
                  <w:shd w:val="clear" w:color="auto" w:fill="auto"/>
                  <w:noWrap/>
                  <w:vAlign w:val="center"/>
                  <w:hideMark/>
                </w:tcPr>
                <w:p w:rsidR="004960B9" w:rsidRPr="004960B9" w:rsidRDefault="004960B9" w:rsidP="004960B9">
                  <w:pPr>
                    <w:spacing w:after="0" w:line="240" w:lineRule="auto"/>
                    <w:jc w:val="center"/>
                    <w:rPr>
                      <w:rFonts w:eastAsia="Times New Roman"/>
                      <w:color w:val="000000"/>
                      <w:lang w:eastAsia="es-CO"/>
                    </w:rPr>
                  </w:pPr>
                  <w:r w:rsidRPr="004960B9">
                    <w:rPr>
                      <w:rFonts w:eastAsia="Times New Roman"/>
                      <w:color w:val="000000"/>
                      <w:lang w:eastAsia="es-CO"/>
                    </w:rPr>
                    <w:t>547</w:t>
                  </w:r>
                </w:p>
              </w:tc>
              <w:tc>
                <w:tcPr>
                  <w:tcW w:w="820" w:type="dxa"/>
                  <w:tcBorders>
                    <w:top w:val="nil"/>
                    <w:left w:val="nil"/>
                    <w:bottom w:val="single" w:sz="4" w:space="0" w:color="auto"/>
                    <w:right w:val="single" w:sz="8" w:space="0" w:color="auto"/>
                  </w:tcBorders>
                  <w:shd w:val="clear" w:color="auto" w:fill="auto"/>
                  <w:noWrap/>
                  <w:vAlign w:val="bottom"/>
                  <w:hideMark/>
                </w:tcPr>
                <w:p w:rsidR="004960B9" w:rsidRPr="004960B9" w:rsidRDefault="004960B9" w:rsidP="004960B9">
                  <w:pPr>
                    <w:spacing w:after="0" w:line="240" w:lineRule="auto"/>
                    <w:jc w:val="center"/>
                    <w:rPr>
                      <w:rFonts w:eastAsia="Times New Roman"/>
                      <w:color w:val="000000"/>
                      <w:lang w:eastAsia="es-CO"/>
                    </w:rPr>
                  </w:pPr>
                  <w:r w:rsidRPr="004960B9">
                    <w:rPr>
                      <w:rFonts w:eastAsia="Times New Roman"/>
                      <w:color w:val="000000"/>
                      <w:lang w:eastAsia="es-CO"/>
                    </w:rPr>
                    <w:t>14,6%</w:t>
                  </w:r>
                </w:p>
              </w:tc>
            </w:tr>
            <w:tr w:rsidR="004960B9" w:rsidRPr="004960B9" w:rsidTr="004960B9">
              <w:trPr>
                <w:trHeight w:val="300"/>
              </w:trPr>
              <w:tc>
                <w:tcPr>
                  <w:tcW w:w="1828" w:type="dxa"/>
                  <w:tcBorders>
                    <w:top w:val="nil"/>
                    <w:left w:val="single" w:sz="8" w:space="0" w:color="auto"/>
                    <w:bottom w:val="single" w:sz="4" w:space="0" w:color="auto"/>
                    <w:right w:val="single" w:sz="4" w:space="0" w:color="auto"/>
                  </w:tcBorders>
                  <w:shd w:val="clear" w:color="auto" w:fill="auto"/>
                  <w:noWrap/>
                  <w:vAlign w:val="bottom"/>
                  <w:hideMark/>
                </w:tcPr>
                <w:p w:rsidR="004960B9" w:rsidRPr="004960B9" w:rsidRDefault="004960B9" w:rsidP="004960B9">
                  <w:pPr>
                    <w:spacing w:after="0" w:line="240" w:lineRule="auto"/>
                    <w:rPr>
                      <w:rFonts w:eastAsia="Times New Roman"/>
                      <w:b/>
                      <w:bCs/>
                      <w:color w:val="000000"/>
                      <w:lang w:eastAsia="es-CO"/>
                    </w:rPr>
                  </w:pPr>
                  <w:r w:rsidRPr="004960B9">
                    <w:rPr>
                      <w:rFonts w:eastAsia="Times New Roman"/>
                      <w:b/>
                      <w:bCs/>
                      <w:color w:val="000000"/>
                      <w:lang w:eastAsia="es-CO"/>
                    </w:rPr>
                    <w:t>Felicitaciones</w:t>
                  </w:r>
                </w:p>
              </w:tc>
              <w:tc>
                <w:tcPr>
                  <w:tcW w:w="1634" w:type="dxa"/>
                  <w:tcBorders>
                    <w:top w:val="nil"/>
                    <w:left w:val="nil"/>
                    <w:bottom w:val="single" w:sz="4" w:space="0" w:color="auto"/>
                    <w:right w:val="single" w:sz="4" w:space="0" w:color="auto"/>
                  </w:tcBorders>
                  <w:shd w:val="clear" w:color="auto" w:fill="auto"/>
                  <w:noWrap/>
                  <w:vAlign w:val="center"/>
                  <w:hideMark/>
                </w:tcPr>
                <w:p w:rsidR="004960B9" w:rsidRPr="004960B9" w:rsidRDefault="004960B9" w:rsidP="004960B9">
                  <w:pPr>
                    <w:spacing w:after="0" w:line="240" w:lineRule="auto"/>
                    <w:jc w:val="center"/>
                    <w:rPr>
                      <w:rFonts w:eastAsia="Times New Roman"/>
                      <w:color w:val="000000"/>
                      <w:lang w:eastAsia="es-CO"/>
                    </w:rPr>
                  </w:pPr>
                  <w:r w:rsidRPr="004960B9">
                    <w:rPr>
                      <w:rFonts w:eastAsia="Times New Roman"/>
                      <w:color w:val="000000"/>
                      <w:lang w:eastAsia="es-CO"/>
                    </w:rPr>
                    <w:t>6</w:t>
                  </w:r>
                </w:p>
              </w:tc>
              <w:tc>
                <w:tcPr>
                  <w:tcW w:w="1653" w:type="dxa"/>
                  <w:tcBorders>
                    <w:top w:val="nil"/>
                    <w:left w:val="nil"/>
                    <w:bottom w:val="single" w:sz="4" w:space="0" w:color="auto"/>
                    <w:right w:val="single" w:sz="4" w:space="0" w:color="auto"/>
                  </w:tcBorders>
                  <w:shd w:val="clear" w:color="auto" w:fill="auto"/>
                  <w:noWrap/>
                  <w:vAlign w:val="center"/>
                  <w:hideMark/>
                </w:tcPr>
                <w:p w:rsidR="004960B9" w:rsidRPr="004960B9" w:rsidRDefault="004960B9" w:rsidP="004960B9">
                  <w:pPr>
                    <w:spacing w:after="0" w:line="240" w:lineRule="auto"/>
                    <w:jc w:val="center"/>
                    <w:rPr>
                      <w:rFonts w:eastAsia="Times New Roman"/>
                      <w:color w:val="000000"/>
                      <w:lang w:eastAsia="es-CO"/>
                    </w:rPr>
                  </w:pPr>
                  <w:r w:rsidRPr="004960B9">
                    <w:rPr>
                      <w:rFonts w:eastAsia="Times New Roman"/>
                      <w:color w:val="000000"/>
                      <w:lang w:eastAsia="es-CO"/>
                    </w:rPr>
                    <w:t>4</w:t>
                  </w:r>
                </w:p>
              </w:tc>
              <w:tc>
                <w:tcPr>
                  <w:tcW w:w="1786" w:type="dxa"/>
                  <w:tcBorders>
                    <w:top w:val="nil"/>
                    <w:left w:val="nil"/>
                    <w:bottom w:val="single" w:sz="4" w:space="0" w:color="auto"/>
                    <w:right w:val="single" w:sz="4" w:space="0" w:color="auto"/>
                  </w:tcBorders>
                  <w:shd w:val="clear" w:color="auto" w:fill="auto"/>
                  <w:noWrap/>
                  <w:vAlign w:val="center"/>
                  <w:hideMark/>
                </w:tcPr>
                <w:p w:rsidR="004960B9" w:rsidRPr="004960B9" w:rsidRDefault="004960B9" w:rsidP="004960B9">
                  <w:pPr>
                    <w:spacing w:after="0" w:line="240" w:lineRule="auto"/>
                    <w:jc w:val="center"/>
                    <w:rPr>
                      <w:rFonts w:eastAsia="Times New Roman"/>
                      <w:color w:val="000000"/>
                      <w:lang w:eastAsia="es-CO"/>
                    </w:rPr>
                  </w:pPr>
                  <w:r w:rsidRPr="004960B9">
                    <w:rPr>
                      <w:rFonts w:eastAsia="Times New Roman"/>
                      <w:color w:val="000000"/>
                      <w:lang w:eastAsia="es-CO"/>
                    </w:rPr>
                    <w:t>10</w:t>
                  </w:r>
                </w:p>
              </w:tc>
              <w:tc>
                <w:tcPr>
                  <w:tcW w:w="820" w:type="dxa"/>
                  <w:tcBorders>
                    <w:top w:val="nil"/>
                    <w:left w:val="nil"/>
                    <w:bottom w:val="single" w:sz="4" w:space="0" w:color="auto"/>
                    <w:right w:val="single" w:sz="8" w:space="0" w:color="auto"/>
                  </w:tcBorders>
                  <w:shd w:val="clear" w:color="auto" w:fill="auto"/>
                  <w:noWrap/>
                  <w:vAlign w:val="bottom"/>
                  <w:hideMark/>
                </w:tcPr>
                <w:p w:rsidR="004960B9" w:rsidRPr="004960B9" w:rsidRDefault="004960B9" w:rsidP="004960B9">
                  <w:pPr>
                    <w:spacing w:after="0" w:line="240" w:lineRule="auto"/>
                    <w:jc w:val="center"/>
                    <w:rPr>
                      <w:rFonts w:eastAsia="Times New Roman"/>
                      <w:color w:val="000000"/>
                      <w:lang w:eastAsia="es-CO"/>
                    </w:rPr>
                  </w:pPr>
                  <w:r w:rsidRPr="004960B9">
                    <w:rPr>
                      <w:rFonts w:eastAsia="Times New Roman"/>
                      <w:color w:val="000000"/>
                      <w:lang w:eastAsia="es-CO"/>
                    </w:rPr>
                    <w:t>0,3%</w:t>
                  </w:r>
                </w:p>
              </w:tc>
            </w:tr>
            <w:tr w:rsidR="004960B9" w:rsidRPr="004960B9" w:rsidTr="004960B9">
              <w:trPr>
                <w:trHeight w:val="300"/>
              </w:trPr>
              <w:tc>
                <w:tcPr>
                  <w:tcW w:w="1828" w:type="dxa"/>
                  <w:tcBorders>
                    <w:top w:val="nil"/>
                    <w:left w:val="single" w:sz="8" w:space="0" w:color="auto"/>
                    <w:bottom w:val="single" w:sz="4" w:space="0" w:color="auto"/>
                    <w:right w:val="single" w:sz="4" w:space="0" w:color="auto"/>
                  </w:tcBorders>
                  <w:shd w:val="clear" w:color="auto" w:fill="auto"/>
                  <w:noWrap/>
                  <w:vAlign w:val="bottom"/>
                  <w:hideMark/>
                </w:tcPr>
                <w:p w:rsidR="004960B9" w:rsidRPr="004960B9" w:rsidRDefault="004960B9" w:rsidP="004960B9">
                  <w:pPr>
                    <w:spacing w:after="0" w:line="240" w:lineRule="auto"/>
                    <w:rPr>
                      <w:rFonts w:eastAsia="Times New Roman"/>
                      <w:b/>
                      <w:bCs/>
                      <w:color w:val="000000"/>
                      <w:lang w:eastAsia="es-CO"/>
                    </w:rPr>
                  </w:pPr>
                  <w:r w:rsidRPr="004960B9">
                    <w:rPr>
                      <w:rFonts w:eastAsia="Times New Roman"/>
                      <w:b/>
                      <w:bCs/>
                      <w:color w:val="000000"/>
                      <w:lang w:eastAsia="es-CO"/>
                    </w:rPr>
                    <w:t>Sugerencia</w:t>
                  </w:r>
                </w:p>
              </w:tc>
              <w:tc>
                <w:tcPr>
                  <w:tcW w:w="1634" w:type="dxa"/>
                  <w:tcBorders>
                    <w:top w:val="nil"/>
                    <w:left w:val="nil"/>
                    <w:bottom w:val="single" w:sz="4" w:space="0" w:color="auto"/>
                    <w:right w:val="single" w:sz="4" w:space="0" w:color="auto"/>
                  </w:tcBorders>
                  <w:shd w:val="clear" w:color="auto" w:fill="auto"/>
                  <w:noWrap/>
                  <w:vAlign w:val="center"/>
                  <w:hideMark/>
                </w:tcPr>
                <w:p w:rsidR="004960B9" w:rsidRPr="004960B9" w:rsidRDefault="004960B9" w:rsidP="004960B9">
                  <w:pPr>
                    <w:spacing w:after="0" w:line="240" w:lineRule="auto"/>
                    <w:jc w:val="center"/>
                    <w:rPr>
                      <w:rFonts w:eastAsia="Times New Roman"/>
                      <w:color w:val="000000"/>
                      <w:lang w:eastAsia="es-CO"/>
                    </w:rPr>
                  </w:pPr>
                  <w:r w:rsidRPr="004960B9">
                    <w:rPr>
                      <w:rFonts w:eastAsia="Times New Roman"/>
                      <w:color w:val="000000"/>
                      <w:lang w:eastAsia="es-CO"/>
                    </w:rPr>
                    <w:t>1</w:t>
                  </w:r>
                </w:p>
              </w:tc>
              <w:tc>
                <w:tcPr>
                  <w:tcW w:w="1653" w:type="dxa"/>
                  <w:tcBorders>
                    <w:top w:val="nil"/>
                    <w:left w:val="nil"/>
                    <w:bottom w:val="single" w:sz="4" w:space="0" w:color="auto"/>
                    <w:right w:val="single" w:sz="4" w:space="0" w:color="auto"/>
                  </w:tcBorders>
                  <w:shd w:val="clear" w:color="auto" w:fill="auto"/>
                  <w:noWrap/>
                  <w:vAlign w:val="center"/>
                  <w:hideMark/>
                </w:tcPr>
                <w:p w:rsidR="004960B9" w:rsidRPr="004960B9" w:rsidRDefault="004960B9" w:rsidP="004960B9">
                  <w:pPr>
                    <w:spacing w:after="0" w:line="240" w:lineRule="auto"/>
                    <w:jc w:val="center"/>
                    <w:rPr>
                      <w:rFonts w:eastAsia="Times New Roman"/>
                      <w:color w:val="000000"/>
                      <w:lang w:eastAsia="es-CO"/>
                    </w:rPr>
                  </w:pPr>
                  <w:r w:rsidRPr="004960B9">
                    <w:rPr>
                      <w:rFonts w:eastAsia="Times New Roman"/>
                      <w:color w:val="000000"/>
                      <w:lang w:eastAsia="es-CO"/>
                    </w:rPr>
                    <w:t>1</w:t>
                  </w:r>
                </w:p>
              </w:tc>
              <w:tc>
                <w:tcPr>
                  <w:tcW w:w="1786" w:type="dxa"/>
                  <w:tcBorders>
                    <w:top w:val="nil"/>
                    <w:left w:val="nil"/>
                    <w:bottom w:val="single" w:sz="4" w:space="0" w:color="auto"/>
                    <w:right w:val="single" w:sz="4" w:space="0" w:color="auto"/>
                  </w:tcBorders>
                  <w:shd w:val="clear" w:color="auto" w:fill="auto"/>
                  <w:noWrap/>
                  <w:vAlign w:val="center"/>
                  <w:hideMark/>
                </w:tcPr>
                <w:p w:rsidR="004960B9" w:rsidRPr="004960B9" w:rsidRDefault="004960B9" w:rsidP="004960B9">
                  <w:pPr>
                    <w:spacing w:after="0" w:line="240" w:lineRule="auto"/>
                    <w:jc w:val="center"/>
                    <w:rPr>
                      <w:rFonts w:eastAsia="Times New Roman"/>
                      <w:color w:val="000000"/>
                      <w:lang w:eastAsia="es-CO"/>
                    </w:rPr>
                  </w:pPr>
                  <w:r w:rsidRPr="004960B9">
                    <w:rPr>
                      <w:rFonts w:eastAsia="Times New Roman"/>
                      <w:color w:val="000000"/>
                      <w:lang w:eastAsia="es-CO"/>
                    </w:rPr>
                    <w:t>2</w:t>
                  </w:r>
                </w:p>
              </w:tc>
              <w:tc>
                <w:tcPr>
                  <w:tcW w:w="820" w:type="dxa"/>
                  <w:tcBorders>
                    <w:top w:val="nil"/>
                    <w:left w:val="nil"/>
                    <w:bottom w:val="single" w:sz="4" w:space="0" w:color="auto"/>
                    <w:right w:val="single" w:sz="8" w:space="0" w:color="auto"/>
                  </w:tcBorders>
                  <w:shd w:val="clear" w:color="auto" w:fill="auto"/>
                  <w:noWrap/>
                  <w:vAlign w:val="bottom"/>
                  <w:hideMark/>
                </w:tcPr>
                <w:p w:rsidR="004960B9" w:rsidRPr="004960B9" w:rsidRDefault="004960B9" w:rsidP="004960B9">
                  <w:pPr>
                    <w:spacing w:after="0" w:line="240" w:lineRule="auto"/>
                    <w:jc w:val="center"/>
                    <w:rPr>
                      <w:rFonts w:eastAsia="Times New Roman"/>
                      <w:color w:val="000000"/>
                      <w:lang w:eastAsia="es-CO"/>
                    </w:rPr>
                  </w:pPr>
                  <w:r w:rsidRPr="004960B9">
                    <w:rPr>
                      <w:rFonts w:eastAsia="Times New Roman"/>
                      <w:color w:val="000000"/>
                      <w:lang w:eastAsia="es-CO"/>
                    </w:rPr>
                    <w:t>0,1%</w:t>
                  </w:r>
                </w:p>
              </w:tc>
            </w:tr>
            <w:tr w:rsidR="004960B9" w:rsidRPr="004960B9" w:rsidTr="00C5033E">
              <w:trPr>
                <w:trHeight w:val="390"/>
              </w:trPr>
              <w:tc>
                <w:tcPr>
                  <w:tcW w:w="1828" w:type="dxa"/>
                  <w:tcBorders>
                    <w:top w:val="nil"/>
                    <w:left w:val="single" w:sz="8" w:space="0" w:color="auto"/>
                    <w:bottom w:val="single" w:sz="8" w:space="0" w:color="auto"/>
                    <w:right w:val="single" w:sz="4" w:space="0" w:color="auto"/>
                  </w:tcBorders>
                  <w:shd w:val="clear" w:color="auto" w:fill="auto"/>
                  <w:noWrap/>
                  <w:vAlign w:val="bottom"/>
                  <w:hideMark/>
                </w:tcPr>
                <w:p w:rsidR="004960B9" w:rsidRPr="004960B9" w:rsidRDefault="004960B9" w:rsidP="004960B9">
                  <w:pPr>
                    <w:spacing w:after="0" w:line="240" w:lineRule="auto"/>
                    <w:jc w:val="right"/>
                    <w:rPr>
                      <w:rFonts w:eastAsia="Times New Roman"/>
                      <w:b/>
                      <w:bCs/>
                      <w:color w:val="000000"/>
                      <w:sz w:val="28"/>
                      <w:szCs w:val="28"/>
                      <w:lang w:eastAsia="es-CO"/>
                    </w:rPr>
                  </w:pPr>
                  <w:r w:rsidRPr="004960B9">
                    <w:rPr>
                      <w:rFonts w:eastAsia="Times New Roman"/>
                      <w:b/>
                      <w:bCs/>
                      <w:color w:val="000000"/>
                      <w:sz w:val="28"/>
                      <w:szCs w:val="28"/>
                      <w:lang w:eastAsia="es-CO"/>
                    </w:rPr>
                    <w:t xml:space="preserve">Total </w:t>
                  </w:r>
                </w:p>
              </w:tc>
              <w:tc>
                <w:tcPr>
                  <w:tcW w:w="1634" w:type="dxa"/>
                  <w:tcBorders>
                    <w:top w:val="nil"/>
                    <w:left w:val="nil"/>
                    <w:bottom w:val="single" w:sz="8" w:space="0" w:color="auto"/>
                    <w:right w:val="single" w:sz="4" w:space="0" w:color="auto"/>
                  </w:tcBorders>
                  <w:shd w:val="clear" w:color="auto" w:fill="C5E0B3" w:themeFill="accent6" w:themeFillTint="66"/>
                  <w:noWrap/>
                  <w:vAlign w:val="center"/>
                  <w:hideMark/>
                </w:tcPr>
                <w:p w:rsidR="004960B9" w:rsidRPr="004960B9" w:rsidRDefault="004960B9" w:rsidP="004960B9">
                  <w:pPr>
                    <w:spacing w:after="0" w:line="240" w:lineRule="auto"/>
                    <w:jc w:val="center"/>
                    <w:rPr>
                      <w:rFonts w:eastAsia="Times New Roman"/>
                      <w:b/>
                      <w:bCs/>
                      <w:color w:val="000000"/>
                      <w:lang w:eastAsia="es-CO"/>
                    </w:rPr>
                  </w:pPr>
                  <w:r w:rsidRPr="004960B9">
                    <w:rPr>
                      <w:rFonts w:eastAsia="Times New Roman"/>
                      <w:b/>
                      <w:bCs/>
                      <w:color w:val="000000"/>
                      <w:lang w:eastAsia="es-CO"/>
                    </w:rPr>
                    <w:t>2033</w:t>
                  </w:r>
                </w:p>
              </w:tc>
              <w:tc>
                <w:tcPr>
                  <w:tcW w:w="1653" w:type="dxa"/>
                  <w:tcBorders>
                    <w:top w:val="nil"/>
                    <w:left w:val="nil"/>
                    <w:bottom w:val="single" w:sz="8" w:space="0" w:color="auto"/>
                    <w:right w:val="single" w:sz="4" w:space="0" w:color="auto"/>
                  </w:tcBorders>
                  <w:shd w:val="clear" w:color="auto" w:fill="auto"/>
                  <w:noWrap/>
                  <w:vAlign w:val="center"/>
                  <w:hideMark/>
                </w:tcPr>
                <w:p w:rsidR="004960B9" w:rsidRPr="004960B9" w:rsidRDefault="004960B9" w:rsidP="004960B9">
                  <w:pPr>
                    <w:spacing w:after="0" w:line="240" w:lineRule="auto"/>
                    <w:jc w:val="center"/>
                    <w:rPr>
                      <w:rFonts w:eastAsia="Times New Roman"/>
                      <w:b/>
                      <w:bCs/>
                      <w:color w:val="000000"/>
                      <w:lang w:eastAsia="es-CO"/>
                    </w:rPr>
                  </w:pPr>
                  <w:r w:rsidRPr="004960B9">
                    <w:rPr>
                      <w:rFonts w:eastAsia="Times New Roman"/>
                      <w:b/>
                      <w:bCs/>
                      <w:color w:val="000000"/>
                      <w:lang w:eastAsia="es-CO"/>
                    </w:rPr>
                    <w:t>1712</w:t>
                  </w:r>
                </w:p>
              </w:tc>
              <w:tc>
                <w:tcPr>
                  <w:tcW w:w="1786" w:type="dxa"/>
                  <w:tcBorders>
                    <w:top w:val="nil"/>
                    <w:left w:val="nil"/>
                    <w:bottom w:val="single" w:sz="8" w:space="0" w:color="auto"/>
                    <w:right w:val="single" w:sz="4" w:space="0" w:color="auto"/>
                  </w:tcBorders>
                  <w:shd w:val="clear" w:color="auto" w:fill="C5E0B3" w:themeFill="accent6" w:themeFillTint="66"/>
                  <w:noWrap/>
                  <w:vAlign w:val="center"/>
                  <w:hideMark/>
                </w:tcPr>
                <w:p w:rsidR="004960B9" w:rsidRPr="004960B9" w:rsidRDefault="004960B9" w:rsidP="004960B9">
                  <w:pPr>
                    <w:spacing w:after="0" w:line="240" w:lineRule="auto"/>
                    <w:jc w:val="center"/>
                    <w:rPr>
                      <w:rFonts w:eastAsia="Times New Roman"/>
                      <w:b/>
                      <w:bCs/>
                      <w:color w:val="000000"/>
                      <w:lang w:eastAsia="es-CO"/>
                    </w:rPr>
                  </w:pPr>
                  <w:r w:rsidRPr="004960B9">
                    <w:rPr>
                      <w:rFonts w:eastAsia="Times New Roman"/>
                      <w:b/>
                      <w:bCs/>
                      <w:color w:val="000000"/>
                      <w:lang w:eastAsia="es-CO"/>
                    </w:rPr>
                    <w:t>3745</w:t>
                  </w:r>
                </w:p>
              </w:tc>
              <w:tc>
                <w:tcPr>
                  <w:tcW w:w="820" w:type="dxa"/>
                  <w:tcBorders>
                    <w:top w:val="nil"/>
                    <w:left w:val="nil"/>
                    <w:bottom w:val="single" w:sz="8" w:space="0" w:color="auto"/>
                    <w:right w:val="single" w:sz="8" w:space="0" w:color="auto"/>
                  </w:tcBorders>
                  <w:shd w:val="clear" w:color="auto" w:fill="auto"/>
                  <w:noWrap/>
                  <w:vAlign w:val="center"/>
                  <w:hideMark/>
                </w:tcPr>
                <w:p w:rsidR="004960B9" w:rsidRPr="004960B9" w:rsidRDefault="004960B9" w:rsidP="004960B9">
                  <w:pPr>
                    <w:spacing w:after="0" w:line="240" w:lineRule="auto"/>
                    <w:jc w:val="center"/>
                    <w:rPr>
                      <w:rFonts w:eastAsia="Times New Roman"/>
                      <w:b/>
                      <w:bCs/>
                      <w:color w:val="000000"/>
                      <w:lang w:eastAsia="es-CO"/>
                    </w:rPr>
                  </w:pPr>
                  <w:r w:rsidRPr="004960B9">
                    <w:rPr>
                      <w:rFonts w:eastAsia="Times New Roman"/>
                      <w:b/>
                      <w:bCs/>
                      <w:color w:val="000000"/>
                      <w:lang w:eastAsia="es-CO"/>
                    </w:rPr>
                    <w:t>100%</w:t>
                  </w:r>
                </w:p>
              </w:tc>
            </w:tr>
          </w:tbl>
          <w:p w:rsidR="00B745FB" w:rsidRPr="00FE3023" w:rsidRDefault="00B745FB" w:rsidP="00B745FB">
            <w:pPr>
              <w:spacing w:after="0" w:line="240" w:lineRule="auto"/>
              <w:jc w:val="center"/>
              <w:rPr>
                <w:rFonts w:ascii="Arial" w:hAnsi="Arial" w:cs="Arial"/>
                <w:i/>
                <w:color w:val="2E74B5" w:themeColor="accent1" w:themeShade="BF"/>
                <w:sz w:val="18"/>
                <w:szCs w:val="18"/>
              </w:rPr>
            </w:pPr>
            <w:r w:rsidRPr="00FE3023">
              <w:rPr>
                <w:rFonts w:ascii="Arial" w:hAnsi="Arial" w:cs="Arial"/>
                <w:i/>
                <w:color w:val="2E74B5" w:themeColor="accent1" w:themeShade="BF"/>
                <w:sz w:val="18"/>
                <w:szCs w:val="18"/>
              </w:rPr>
              <w:t xml:space="preserve">Fuente: Elaboración </w:t>
            </w:r>
            <w:r w:rsidR="009F3E69" w:rsidRPr="00FE3023">
              <w:rPr>
                <w:rFonts w:ascii="Arial" w:hAnsi="Arial" w:cs="Arial"/>
                <w:i/>
                <w:color w:val="2E74B5" w:themeColor="accent1" w:themeShade="BF"/>
                <w:sz w:val="18"/>
                <w:szCs w:val="18"/>
              </w:rPr>
              <w:t xml:space="preserve">realizada por la </w:t>
            </w:r>
            <w:r w:rsidRPr="00FE3023">
              <w:rPr>
                <w:rFonts w:ascii="Arial" w:hAnsi="Arial" w:cs="Arial"/>
                <w:i/>
                <w:color w:val="2E74B5" w:themeColor="accent1" w:themeShade="BF"/>
                <w:sz w:val="18"/>
                <w:szCs w:val="18"/>
              </w:rPr>
              <w:t>Oficina de Control Interno.</w:t>
            </w:r>
          </w:p>
          <w:p w:rsidR="00B745FB" w:rsidRPr="009F3E69" w:rsidRDefault="00B745FB" w:rsidP="00FE126E">
            <w:pPr>
              <w:spacing w:after="0" w:line="240" w:lineRule="auto"/>
              <w:jc w:val="both"/>
              <w:rPr>
                <w:rFonts w:ascii="Arial" w:hAnsi="Arial" w:cs="Arial"/>
                <w:i/>
              </w:rPr>
            </w:pPr>
          </w:p>
          <w:p w:rsidR="00535663" w:rsidRDefault="00FE3023" w:rsidP="00FE126E">
            <w:pPr>
              <w:spacing w:after="0" w:line="240" w:lineRule="auto"/>
              <w:jc w:val="both"/>
              <w:rPr>
                <w:rFonts w:ascii="Arial" w:hAnsi="Arial" w:cs="Arial"/>
              </w:rPr>
            </w:pPr>
            <w:r>
              <w:rPr>
                <w:rFonts w:ascii="Arial" w:hAnsi="Arial" w:cs="Arial"/>
              </w:rPr>
              <w:t xml:space="preserve">Las </w:t>
            </w:r>
            <w:r w:rsidR="00535663">
              <w:rPr>
                <w:rFonts w:ascii="Arial" w:hAnsi="Arial" w:cs="Arial"/>
              </w:rPr>
              <w:t>observaciones</w:t>
            </w:r>
            <w:r>
              <w:rPr>
                <w:rFonts w:ascii="Arial" w:hAnsi="Arial" w:cs="Arial"/>
              </w:rPr>
              <w:t xml:space="preserve"> de estas diferencias</w:t>
            </w:r>
            <w:r w:rsidR="00535663">
              <w:rPr>
                <w:rFonts w:ascii="Arial" w:hAnsi="Arial" w:cs="Arial"/>
              </w:rPr>
              <w:t xml:space="preserve"> fueron </w:t>
            </w:r>
            <w:r>
              <w:rPr>
                <w:rFonts w:ascii="Arial" w:hAnsi="Arial" w:cs="Arial"/>
              </w:rPr>
              <w:t xml:space="preserve">socializadas </w:t>
            </w:r>
            <w:r w:rsidR="00535663">
              <w:rPr>
                <w:rFonts w:ascii="Arial" w:hAnsi="Arial" w:cs="Arial"/>
              </w:rPr>
              <w:t xml:space="preserve">a la Jefe de la Oficina de Protección al Usuario y a su equipo de trabajo en reunión presencial </w:t>
            </w:r>
            <w:r>
              <w:rPr>
                <w:rFonts w:ascii="Arial" w:hAnsi="Arial" w:cs="Arial"/>
              </w:rPr>
              <w:t xml:space="preserve">que se realizó </w:t>
            </w:r>
            <w:r w:rsidR="00535663">
              <w:rPr>
                <w:rFonts w:ascii="Arial" w:hAnsi="Arial" w:cs="Arial"/>
              </w:rPr>
              <w:t>el día 31 de enero del 2023</w:t>
            </w:r>
            <w:r>
              <w:rPr>
                <w:rFonts w:ascii="Arial" w:hAnsi="Arial" w:cs="Arial"/>
              </w:rPr>
              <w:t xml:space="preserve"> en la oficina de OPU, dicha diferencia de 33 registros </w:t>
            </w:r>
            <w:r w:rsidR="009F3E69">
              <w:rPr>
                <w:rFonts w:ascii="Arial" w:hAnsi="Arial" w:cs="Arial"/>
              </w:rPr>
              <w:t>no represe</w:t>
            </w:r>
            <w:r>
              <w:rPr>
                <w:rFonts w:ascii="Arial" w:hAnsi="Arial" w:cs="Arial"/>
              </w:rPr>
              <w:t>nta una variación significativa con respecto al % de participación.</w:t>
            </w:r>
          </w:p>
          <w:p w:rsidR="00535663" w:rsidRDefault="00535663" w:rsidP="00FE126E">
            <w:pPr>
              <w:spacing w:after="0" w:line="240" w:lineRule="auto"/>
              <w:jc w:val="both"/>
              <w:rPr>
                <w:rFonts w:ascii="Arial" w:hAnsi="Arial" w:cs="Arial"/>
              </w:rPr>
            </w:pPr>
          </w:p>
          <w:p w:rsidR="007A09C1" w:rsidRDefault="007A09C1" w:rsidP="00FE126E">
            <w:pPr>
              <w:spacing w:after="0" w:line="240" w:lineRule="auto"/>
              <w:jc w:val="both"/>
              <w:rPr>
                <w:rFonts w:ascii="Arial" w:hAnsi="Arial" w:cs="Arial"/>
              </w:rPr>
            </w:pPr>
          </w:p>
          <w:p w:rsidR="005936ED" w:rsidRDefault="005936ED" w:rsidP="00FE126E">
            <w:pPr>
              <w:spacing w:after="0" w:line="240" w:lineRule="auto"/>
              <w:jc w:val="both"/>
              <w:rPr>
                <w:rFonts w:ascii="Arial" w:hAnsi="Arial" w:cs="Arial"/>
              </w:rPr>
            </w:pPr>
          </w:p>
          <w:p w:rsidR="00DF48DF" w:rsidRPr="005936ED" w:rsidRDefault="00161052" w:rsidP="005936ED">
            <w:pPr>
              <w:pStyle w:val="ListParagraph"/>
              <w:numPr>
                <w:ilvl w:val="0"/>
                <w:numId w:val="19"/>
              </w:numPr>
              <w:autoSpaceDE w:val="0"/>
              <w:autoSpaceDN w:val="0"/>
              <w:adjustRightInd w:val="0"/>
              <w:spacing w:after="0" w:line="240" w:lineRule="auto"/>
              <w:jc w:val="both"/>
              <w:rPr>
                <w:rFonts w:ascii="Arial" w:hAnsi="Arial" w:cs="Arial"/>
                <w:b/>
              </w:rPr>
            </w:pPr>
            <w:r w:rsidRPr="005936ED">
              <w:rPr>
                <w:rFonts w:ascii="Arial" w:hAnsi="Arial" w:cs="Arial"/>
                <w:b/>
              </w:rPr>
              <w:lastRenderedPageBreak/>
              <w:t>CUMPLIMIENTO DE TÉRMINOS PQRSF</w:t>
            </w:r>
          </w:p>
          <w:p w:rsidR="0092297E" w:rsidRPr="00F72133" w:rsidRDefault="0092297E" w:rsidP="0092297E">
            <w:pPr>
              <w:jc w:val="both"/>
              <w:rPr>
                <w:rFonts w:ascii="Arial" w:hAnsi="Arial" w:cs="Arial"/>
              </w:rPr>
            </w:pPr>
            <w:r w:rsidRPr="00F72133">
              <w:rPr>
                <w:rFonts w:ascii="Arial" w:hAnsi="Arial" w:cs="Arial"/>
              </w:rPr>
              <w:t>Una vez verificado el reporte de PQRSF “Generales Por Traslados Profesional” correspondiente al</w:t>
            </w:r>
            <w:r w:rsidR="0067603E">
              <w:rPr>
                <w:rFonts w:ascii="Arial" w:hAnsi="Arial" w:cs="Arial"/>
              </w:rPr>
              <w:t xml:space="preserve"> segundo</w:t>
            </w:r>
            <w:r w:rsidRPr="00F72133">
              <w:rPr>
                <w:rFonts w:ascii="Arial" w:hAnsi="Arial" w:cs="Arial"/>
              </w:rPr>
              <w:t xml:space="preserve"> II semestre del año 20</w:t>
            </w:r>
            <w:r>
              <w:rPr>
                <w:rFonts w:ascii="Arial" w:hAnsi="Arial" w:cs="Arial"/>
              </w:rPr>
              <w:t>22</w:t>
            </w:r>
            <w:r w:rsidRPr="00F72133">
              <w:rPr>
                <w:rFonts w:ascii="Arial" w:hAnsi="Arial" w:cs="Arial"/>
              </w:rPr>
              <w:t>, de las (</w:t>
            </w:r>
            <w:r>
              <w:rPr>
                <w:rFonts w:ascii="Arial" w:hAnsi="Arial" w:cs="Arial"/>
              </w:rPr>
              <w:t>3745</w:t>
            </w:r>
            <w:r w:rsidRPr="00F72133">
              <w:rPr>
                <w:rFonts w:ascii="Arial" w:hAnsi="Arial" w:cs="Arial"/>
              </w:rPr>
              <w:t>) PQRSF radicadas, se realizó un análisis   de las PQRSF trabajadas y finalizadas dentro de los términos de ley</w:t>
            </w:r>
            <w:r>
              <w:rPr>
                <w:rFonts w:ascii="Arial" w:hAnsi="Arial" w:cs="Arial"/>
              </w:rPr>
              <w:t xml:space="preserve"> </w:t>
            </w:r>
            <w:r w:rsidRPr="00F72133">
              <w:rPr>
                <w:rFonts w:ascii="Arial" w:hAnsi="Arial" w:cs="Arial"/>
              </w:rPr>
              <w:t xml:space="preserve">con su correspondiente trazabilidad. Es así como evidencia la oficina de control interno </w:t>
            </w:r>
            <w:r>
              <w:rPr>
                <w:rFonts w:ascii="Arial" w:hAnsi="Arial" w:cs="Arial"/>
              </w:rPr>
              <w:t xml:space="preserve">diez y ocho </w:t>
            </w:r>
            <w:r w:rsidRPr="00F72133">
              <w:rPr>
                <w:rFonts w:ascii="Arial" w:hAnsi="Arial" w:cs="Arial"/>
              </w:rPr>
              <w:t>(</w:t>
            </w:r>
            <w:r>
              <w:rPr>
                <w:rFonts w:ascii="Arial" w:hAnsi="Arial" w:cs="Arial"/>
              </w:rPr>
              <w:t xml:space="preserve">18) PQRSF en las que se evidencia incumplimiento de </w:t>
            </w:r>
            <w:r w:rsidR="00A5550F">
              <w:rPr>
                <w:rFonts w:ascii="Arial" w:hAnsi="Arial" w:cs="Arial"/>
              </w:rPr>
              <w:t>términos de acuerdo al artículo 14 ley 1755 de 2015 así</w:t>
            </w:r>
            <w:r>
              <w:rPr>
                <w:rFonts w:ascii="Arial" w:eastAsia="Times New Roman" w:hAnsi="Arial" w:cs="Arial"/>
                <w:lang w:eastAsia="es-CO"/>
              </w:rPr>
              <w:t xml:space="preserve">: </w:t>
            </w:r>
          </w:p>
          <w:p w:rsidR="00B551F2" w:rsidRPr="00085DEF" w:rsidRDefault="00B551F2" w:rsidP="00017142">
            <w:pPr>
              <w:spacing w:after="0" w:line="240" w:lineRule="auto"/>
              <w:jc w:val="both"/>
              <w:rPr>
                <w:rFonts w:ascii="Arial" w:hAnsi="Arial" w:cs="Arial"/>
                <w:highlight w:val="yellow"/>
                <w:lang w:eastAsia="es-CO"/>
              </w:rPr>
            </w:pPr>
          </w:p>
          <w:p w:rsidR="003D5786" w:rsidRPr="002C39A2" w:rsidRDefault="00B551F2" w:rsidP="00255F97">
            <w:pPr>
              <w:numPr>
                <w:ilvl w:val="0"/>
                <w:numId w:val="11"/>
              </w:numPr>
              <w:spacing w:after="0" w:line="240" w:lineRule="auto"/>
              <w:jc w:val="both"/>
              <w:rPr>
                <w:rFonts w:ascii="Arial" w:hAnsi="Arial" w:cs="Arial"/>
                <w:lang w:eastAsia="es-CO"/>
              </w:rPr>
            </w:pPr>
            <w:r w:rsidRPr="002C39A2">
              <w:rPr>
                <w:rFonts w:ascii="Arial" w:hAnsi="Arial" w:cs="Arial"/>
                <w:lang w:eastAsia="es-CO"/>
              </w:rPr>
              <w:t xml:space="preserve">Existen </w:t>
            </w:r>
            <w:r w:rsidR="003E0A88" w:rsidRPr="009466DE">
              <w:rPr>
                <w:rFonts w:ascii="Arial" w:hAnsi="Arial" w:cs="Arial"/>
                <w:b/>
                <w:lang w:eastAsia="es-CO"/>
              </w:rPr>
              <w:t>trece</w:t>
            </w:r>
            <w:r w:rsidRPr="009466DE">
              <w:rPr>
                <w:rFonts w:ascii="Arial" w:hAnsi="Arial" w:cs="Arial"/>
                <w:b/>
                <w:lang w:eastAsia="es-CO"/>
              </w:rPr>
              <w:t xml:space="preserve"> (</w:t>
            </w:r>
            <w:r w:rsidR="003D5786" w:rsidRPr="009466DE">
              <w:rPr>
                <w:rFonts w:ascii="Arial" w:hAnsi="Arial" w:cs="Arial"/>
                <w:b/>
                <w:lang w:eastAsia="es-CO"/>
              </w:rPr>
              <w:t>13</w:t>
            </w:r>
            <w:r w:rsidRPr="009466DE">
              <w:rPr>
                <w:rFonts w:ascii="Arial" w:hAnsi="Arial" w:cs="Arial"/>
                <w:b/>
                <w:lang w:eastAsia="es-CO"/>
              </w:rPr>
              <w:t>)</w:t>
            </w:r>
            <w:r w:rsidRPr="002C39A2">
              <w:rPr>
                <w:rFonts w:ascii="Arial" w:hAnsi="Arial" w:cs="Arial"/>
                <w:lang w:eastAsia="es-CO"/>
              </w:rPr>
              <w:t xml:space="preserve"> expedientes en los cuales se </w:t>
            </w:r>
            <w:r w:rsidR="00796CCE" w:rsidRPr="002C39A2">
              <w:rPr>
                <w:rFonts w:ascii="Arial" w:hAnsi="Arial" w:cs="Arial"/>
                <w:lang w:eastAsia="es-CO"/>
              </w:rPr>
              <w:t>evidencia</w:t>
            </w:r>
            <w:r w:rsidRPr="002C39A2">
              <w:rPr>
                <w:rFonts w:ascii="Arial" w:hAnsi="Arial" w:cs="Arial"/>
                <w:lang w:eastAsia="es-CO"/>
              </w:rPr>
              <w:t xml:space="preserve"> incumplimiento de términos, el riesgo </w:t>
            </w:r>
            <w:r w:rsidR="003D5786" w:rsidRPr="002C39A2">
              <w:rPr>
                <w:rFonts w:ascii="Arial" w:hAnsi="Arial" w:cs="Arial"/>
                <w:lang w:eastAsia="es-CO"/>
              </w:rPr>
              <w:t xml:space="preserve">fue </w:t>
            </w:r>
            <w:r w:rsidRPr="002C39A2">
              <w:rPr>
                <w:rFonts w:ascii="Arial" w:hAnsi="Arial" w:cs="Arial"/>
                <w:lang w:eastAsia="es-CO"/>
              </w:rPr>
              <w:t>materializado en el III trimestre del año 202</w:t>
            </w:r>
            <w:r w:rsidR="003D5786" w:rsidRPr="002C39A2">
              <w:rPr>
                <w:rFonts w:ascii="Arial" w:hAnsi="Arial" w:cs="Arial"/>
                <w:lang w:eastAsia="es-CO"/>
              </w:rPr>
              <w:t>2</w:t>
            </w:r>
            <w:r w:rsidRPr="002C39A2">
              <w:rPr>
                <w:rFonts w:ascii="Arial" w:hAnsi="Arial" w:cs="Arial"/>
                <w:lang w:eastAsia="es-CO"/>
              </w:rPr>
              <w:t>.</w:t>
            </w:r>
          </w:p>
          <w:p w:rsidR="00B551F2" w:rsidRPr="002C39A2" w:rsidRDefault="003D5786" w:rsidP="00255F97">
            <w:pPr>
              <w:numPr>
                <w:ilvl w:val="0"/>
                <w:numId w:val="11"/>
              </w:numPr>
              <w:spacing w:after="0" w:line="240" w:lineRule="auto"/>
              <w:jc w:val="both"/>
              <w:rPr>
                <w:rFonts w:ascii="Arial" w:hAnsi="Arial" w:cs="Arial"/>
                <w:lang w:eastAsia="es-CO"/>
              </w:rPr>
            </w:pPr>
            <w:r w:rsidRPr="002C39A2">
              <w:rPr>
                <w:rFonts w:ascii="Arial" w:hAnsi="Arial" w:cs="Arial"/>
                <w:lang w:eastAsia="es-CO"/>
              </w:rPr>
              <w:t xml:space="preserve"> Existen </w:t>
            </w:r>
            <w:r w:rsidR="003E0A88" w:rsidRPr="009466DE">
              <w:rPr>
                <w:rFonts w:ascii="Arial" w:hAnsi="Arial" w:cs="Arial"/>
                <w:b/>
                <w:lang w:eastAsia="es-CO"/>
              </w:rPr>
              <w:t xml:space="preserve">cinco </w:t>
            </w:r>
            <w:r w:rsidRPr="009466DE">
              <w:rPr>
                <w:rFonts w:ascii="Arial" w:hAnsi="Arial" w:cs="Arial"/>
                <w:b/>
                <w:lang w:eastAsia="es-CO"/>
              </w:rPr>
              <w:t>(5)</w:t>
            </w:r>
            <w:r w:rsidRPr="002C39A2">
              <w:rPr>
                <w:rFonts w:ascii="Arial" w:hAnsi="Arial" w:cs="Arial"/>
                <w:lang w:eastAsia="es-CO"/>
              </w:rPr>
              <w:t xml:space="preserve"> expedientes en los cuales se evidencia incumplimiento de términos, el riesgo fue materializado en el IV trimestre del año 2022</w:t>
            </w:r>
            <w:r w:rsidR="00626464">
              <w:rPr>
                <w:rFonts w:ascii="Arial" w:hAnsi="Arial" w:cs="Arial"/>
                <w:lang w:eastAsia="es-CO"/>
              </w:rPr>
              <w:t>.</w:t>
            </w:r>
          </w:p>
          <w:p w:rsidR="00B551F2" w:rsidRPr="002C39A2" w:rsidRDefault="00B551F2" w:rsidP="00255F97">
            <w:pPr>
              <w:numPr>
                <w:ilvl w:val="0"/>
                <w:numId w:val="11"/>
              </w:numPr>
              <w:spacing w:after="0" w:line="240" w:lineRule="auto"/>
              <w:jc w:val="both"/>
              <w:rPr>
                <w:rFonts w:ascii="Arial" w:hAnsi="Arial" w:cs="Arial"/>
              </w:rPr>
            </w:pPr>
            <w:r w:rsidRPr="002C39A2">
              <w:rPr>
                <w:rFonts w:ascii="Arial" w:hAnsi="Arial" w:cs="Arial"/>
                <w:lang w:eastAsia="es-CO"/>
              </w:rPr>
              <w:t xml:space="preserve">Existen </w:t>
            </w:r>
            <w:r w:rsidR="00AB5E30" w:rsidRPr="002C39A2">
              <w:rPr>
                <w:rFonts w:ascii="Arial" w:hAnsi="Arial" w:cs="Arial"/>
                <w:lang w:eastAsia="es-CO"/>
              </w:rPr>
              <w:t xml:space="preserve">45 expedientes del III Trimestre y 29 </w:t>
            </w:r>
            <w:r w:rsidRPr="002C39A2">
              <w:rPr>
                <w:rFonts w:ascii="Arial" w:hAnsi="Arial" w:cs="Arial"/>
                <w:lang w:eastAsia="es-CO"/>
              </w:rPr>
              <w:t xml:space="preserve">expedientes </w:t>
            </w:r>
            <w:r w:rsidR="00AB5E30" w:rsidRPr="002C39A2">
              <w:rPr>
                <w:rFonts w:ascii="Arial" w:hAnsi="Arial" w:cs="Arial"/>
                <w:lang w:eastAsia="es-CO"/>
              </w:rPr>
              <w:t xml:space="preserve">del IV </w:t>
            </w:r>
            <w:r w:rsidRPr="002C39A2">
              <w:rPr>
                <w:rFonts w:ascii="Arial" w:hAnsi="Arial" w:cs="Arial"/>
                <w:lang w:eastAsia="es-CO"/>
              </w:rPr>
              <w:t xml:space="preserve">con </w:t>
            </w:r>
            <w:r w:rsidR="00AB5E30" w:rsidRPr="002C39A2">
              <w:rPr>
                <w:rFonts w:ascii="Arial" w:hAnsi="Arial" w:cs="Arial"/>
                <w:lang w:eastAsia="es-CO"/>
              </w:rPr>
              <w:t xml:space="preserve">la respectiva </w:t>
            </w:r>
            <w:r w:rsidRPr="002C39A2">
              <w:rPr>
                <w:rFonts w:ascii="Arial" w:hAnsi="Arial" w:cs="Arial"/>
                <w:lang w:eastAsia="es-CO"/>
              </w:rPr>
              <w:t>solicitud de prórroga</w:t>
            </w:r>
            <w:r w:rsidR="00DE6880" w:rsidRPr="002C39A2">
              <w:rPr>
                <w:rFonts w:ascii="Arial" w:hAnsi="Arial" w:cs="Arial"/>
                <w:lang w:eastAsia="es-CO"/>
              </w:rPr>
              <w:t xml:space="preserve"> dando cumplimiento a la Ley 1755 de 2015 en el parágrafo del art 14. </w:t>
            </w:r>
          </w:p>
          <w:p w:rsidR="00B551F2" w:rsidRPr="002C39A2" w:rsidRDefault="001668C4" w:rsidP="00255F97">
            <w:pPr>
              <w:numPr>
                <w:ilvl w:val="0"/>
                <w:numId w:val="11"/>
              </w:numPr>
              <w:spacing w:after="0" w:line="240" w:lineRule="auto"/>
              <w:jc w:val="both"/>
              <w:rPr>
                <w:rFonts w:ascii="Arial" w:hAnsi="Arial" w:cs="Arial"/>
              </w:rPr>
            </w:pPr>
            <w:r w:rsidRPr="002C39A2">
              <w:rPr>
                <w:rFonts w:ascii="Arial" w:hAnsi="Arial" w:cs="Arial"/>
              </w:rPr>
              <w:t xml:space="preserve">En </w:t>
            </w:r>
            <w:r w:rsidR="00AB5E30" w:rsidRPr="002C39A2">
              <w:rPr>
                <w:rFonts w:ascii="Arial" w:hAnsi="Arial" w:cs="Arial"/>
              </w:rPr>
              <w:t xml:space="preserve">los demás </w:t>
            </w:r>
            <w:r w:rsidRPr="002C39A2">
              <w:rPr>
                <w:rFonts w:ascii="Arial" w:hAnsi="Arial" w:cs="Arial"/>
              </w:rPr>
              <w:t xml:space="preserve">casos se evidencia </w:t>
            </w:r>
            <w:r w:rsidR="002C39A2" w:rsidRPr="002C39A2">
              <w:rPr>
                <w:rFonts w:ascii="Arial" w:hAnsi="Arial" w:cs="Arial"/>
              </w:rPr>
              <w:t>que se</w:t>
            </w:r>
            <w:r w:rsidRPr="002C39A2">
              <w:rPr>
                <w:rFonts w:ascii="Arial" w:hAnsi="Arial" w:cs="Arial"/>
              </w:rPr>
              <w:t xml:space="preserve"> </w:t>
            </w:r>
            <w:r w:rsidR="00796CCE" w:rsidRPr="002C39A2">
              <w:rPr>
                <w:rFonts w:ascii="Arial" w:hAnsi="Arial" w:cs="Arial"/>
              </w:rPr>
              <w:t>cumplió</w:t>
            </w:r>
            <w:r w:rsidRPr="002C39A2">
              <w:rPr>
                <w:rFonts w:ascii="Arial" w:hAnsi="Arial" w:cs="Arial"/>
              </w:rPr>
              <w:t xml:space="preserve"> los términos de ley</w:t>
            </w:r>
            <w:r w:rsidR="00AB5E30" w:rsidRPr="002C39A2">
              <w:rPr>
                <w:rFonts w:ascii="Arial" w:hAnsi="Arial" w:cs="Arial"/>
              </w:rPr>
              <w:t xml:space="preserve"> al dar respuesta al ciudadano de acuerdo al </w:t>
            </w:r>
            <w:r w:rsidR="002C39A2" w:rsidRPr="002C39A2">
              <w:rPr>
                <w:rFonts w:ascii="Arial" w:hAnsi="Arial" w:cs="Arial"/>
              </w:rPr>
              <w:t>artículo</w:t>
            </w:r>
            <w:r w:rsidR="00AB5E30" w:rsidRPr="002C39A2">
              <w:rPr>
                <w:rFonts w:ascii="Arial" w:hAnsi="Arial" w:cs="Arial"/>
              </w:rPr>
              <w:t xml:space="preserve"> 14 ley 1755 de 2015 y a la ley de transparencia y acceso a la información ley 1712 de 2014.</w:t>
            </w:r>
          </w:p>
          <w:p w:rsidR="00A73BB6" w:rsidRPr="00A73BB6" w:rsidRDefault="00A73BB6" w:rsidP="00796CCE">
            <w:pPr>
              <w:spacing w:after="0" w:line="240" w:lineRule="auto"/>
              <w:jc w:val="both"/>
              <w:rPr>
                <w:rFonts w:ascii="Arial" w:hAnsi="Arial" w:cs="Arial"/>
                <w:lang w:val="x-none" w:eastAsia="x-none"/>
              </w:rPr>
            </w:pPr>
          </w:p>
          <w:p w:rsidR="00033C81" w:rsidRPr="00A73BB6" w:rsidRDefault="00A73BB6" w:rsidP="00796CCE">
            <w:pPr>
              <w:spacing w:after="0" w:line="240" w:lineRule="auto"/>
              <w:jc w:val="both"/>
              <w:rPr>
                <w:rFonts w:ascii="Arial" w:hAnsi="Arial" w:cs="Arial"/>
                <w:lang w:eastAsia="x-none"/>
              </w:rPr>
            </w:pPr>
            <w:r w:rsidRPr="00A73BB6">
              <w:rPr>
                <w:rFonts w:ascii="Arial" w:hAnsi="Arial" w:cs="Arial"/>
                <w:lang w:val="x-none" w:eastAsia="x-none"/>
              </w:rPr>
              <w:t>A continuación</w:t>
            </w:r>
            <w:r w:rsidRPr="00A73BB6">
              <w:rPr>
                <w:rFonts w:ascii="Arial" w:hAnsi="Arial" w:cs="Arial"/>
                <w:lang w:eastAsia="x-none"/>
              </w:rPr>
              <w:t xml:space="preserve"> se muestra el detalle de cada uno de los expedientes de PQRSF en los que se materializaron los riesgos por incumplimiento a los términos de ley 1755 de 2015, parágrafo del art.14 durante el segundo semestre del 2022 .</w:t>
            </w:r>
          </w:p>
          <w:p w:rsidR="0091003C" w:rsidRPr="00A73BB6" w:rsidRDefault="0091003C" w:rsidP="00796CCE">
            <w:pPr>
              <w:spacing w:after="0" w:line="240" w:lineRule="auto"/>
              <w:jc w:val="both"/>
              <w:rPr>
                <w:rFonts w:ascii="Arial" w:hAnsi="Arial" w:cs="Arial"/>
                <w:lang w:val="x-none" w:eastAsia="x-none"/>
              </w:rPr>
            </w:pPr>
          </w:p>
          <w:p w:rsidR="00AB5E30" w:rsidRPr="00A73BB6" w:rsidRDefault="00AB5E30" w:rsidP="00AB5E30">
            <w:pPr>
              <w:pStyle w:val="BodyText"/>
              <w:spacing w:after="1"/>
              <w:rPr>
                <w:b/>
                <w:sz w:val="32"/>
                <w:lang w:val="es-CO"/>
              </w:rPr>
            </w:pPr>
            <w:r w:rsidRPr="00A73BB6">
              <w:rPr>
                <w:b/>
                <w:sz w:val="32"/>
                <w:lang w:val="es-CO"/>
              </w:rPr>
              <w:t>Expe</w:t>
            </w:r>
            <w:r w:rsidR="0091003C" w:rsidRPr="00A73BB6">
              <w:rPr>
                <w:b/>
                <w:sz w:val="32"/>
                <w:lang w:val="es-CO"/>
              </w:rPr>
              <w:t>dientes del III Trimestre con Incumplimientos a términos de ley.</w:t>
            </w:r>
          </w:p>
          <w:tbl>
            <w:tblPr>
              <w:tblW w:w="10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877"/>
              <w:gridCol w:w="1951"/>
              <w:gridCol w:w="1525"/>
              <w:gridCol w:w="1088"/>
              <w:gridCol w:w="3908"/>
            </w:tblGrid>
            <w:tr w:rsidR="00AB5E30" w:rsidTr="00AB5E30">
              <w:trPr>
                <w:trHeight w:val="412"/>
              </w:trPr>
              <w:tc>
                <w:tcPr>
                  <w:tcW w:w="1877" w:type="dxa"/>
                  <w:tcBorders>
                    <w:bottom w:val="single" w:sz="4" w:space="0" w:color="000000"/>
                    <w:right w:val="single" w:sz="4" w:space="0" w:color="000000"/>
                  </w:tcBorders>
                  <w:shd w:val="clear" w:color="auto" w:fill="2E74B5"/>
                </w:tcPr>
                <w:p w:rsidR="00AB5E30" w:rsidRDefault="00AB5E30" w:rsidP="00AB5E30">
                  <w:pPr>
                    <w:pStyle w:val="TableParagraph"/>
                    <w:spacing w:before="102"/>
                    <w:ind w:left="48" w:right="36"/>
                    <w:jc w:val="center"/>
                    <w:rPr>
                      <w:sz w:val="18"/>
                    </w:rPr>
                  </w:pPr>
                  <w:r>
                    <w:rPr>
                      <w:color w:val="FFFFFF"/>
                      <w:sz w:val="18"/>
                    </w:rPr>
                    <w:t>Expediente</w:t>
                  </w:r>
                </w:p>
              </w:tc>
              <w:tc>
                <w:tcPr>
                  <w:tcW w:w="1951" w:type="dxa"/>
                  <w:tcBorders>
                    <w:left w:val="single" w:sz="4" w:space="0" w:color="000000"/>
                    <w:bottom w:val="single" w:sz="4" w:space="0" w:color="000000"/>
                    <w:right w:val="single" w:sz="4" w:space="0" w:color="000000"/>
                  </w:tcBorders>
                  <w:shd w:val="clear" w:color="auto" w:fill="2E74B5"/>
                </w:tcPr>
                <w:p w:rsidR="00AB5E30" w:rsidRDefault="00AB5E30" w:rsidP="00AB5E30">
                  <w:pPr>
                    <w:pStyle w:val="TableParagraph"/>
                    <w:spacing w:before="102"/>
                    <w:ind w:left="73"/>
                    <w:rPr>
                      <w:sz w:val="18"/>
                    </w:rPr>
                  </w:pPr>
                  <w:r>
                    <w:rPr>
                      <w:color w:val="FFFFFF"/>
                      <w:sz w:val="18"/>
                    </w:rPr>
                    <w:t>Radicado</w:t>
                  </w:r>
                </w:p>
              </w:tc>
              <w:tc>
                <w:tcPr>
                  <w:tcW w:w="1525" w:type="dxa"/>
                  <w:tcBorders>
                    <w:left w:val="single" w:sz="4" w:space="0" w:color="000000"/>
                    <w:bottom w:val="single" w:sz="4" w:space="0" w:color="000000"/>
                    <w:right w:val="single" w:sz="4" w:space="0" w:color="000000"/>
                  </w:tcBorders>
                  <w:shd w:val="clear" w:color="auto" w:fill="2E74B5"/>
                </w:tcPr>
                <w:p w:rsidR="00AB5E30" w:rsidRDefault="00AB5E30" w:rsidP="00AB5E30">
                  <w:pPr>
                    <w:pStyle w:val="TableParagraph"/>
                    <w:spacing w:before="102"/>
                    <w:ind w:left="85" w:right="76"/>
                    <w:jc w:val="center"/>
                    <w:rPr>
                      <w:sz w:val="18"/>
                    </w:rPr>
                  </w:pPr>
                  <w:r>
                    <w:rPr>
                      <w:color w:val="FFFFFF"/>
                      <w:sz w:val="18"/>
                    </w:rPr>
                    <w:t>Tipología</w:t>
                  </w:r>
                </w:p>
              </w:tc>
              <w:tc>
                <w:tcPr>
                  <w:tcW w:w="1088" w:type="dxa"/>
                  <w:tcBorders>
                    <w:left w:val="single" w:sz="4" w:space="0" w:color="000000"/>
                    <w:bottom w:val="single" w:sz="4" w:space="0" w:color="000000"/>
                    <w:right w:val="single" w:sz="4" w:space="0" w:color="000000"/>
                  </w:tcBorders>
                  <w:shd w:val="clear" w:color="auto" w:fill="2E74B5"/>
                </w:tcPr>
                <w:p w:rsidR="002C39A2" w:rsidRDefault="002C39A2" w:rsidP="002C39A2">
                  <w:pPr>
                    <w:pStyle w:val="TableParagraph"/>
                    <w:spacing w:line="208" w:lineRule="exact"/>
                    <w:ind w:right="41"/>
                    <w:jc w:val="center"/>
                    <w:rPr>
                      <w:color w:val="FFFFFF"/>
                      <w:spacing w:val="1"/>
                      <w:sz w:val="18"/>
                    </w:rPr>
                  </w:pPr>
                  <w:r>
                    <w:rPr>
                      <w:color w:val="FFFFFF"/>
                      <w:sz w:val="18"/>
                    </w:rPr>
                    <w:t>Dí</w:t>
                  </w:r>
                  <w:r w:rsidR="00AB5E30">
                    <w:rPr>
                      <w:color w:val="FFFFFF"/>
                      <w:sz w:val="18"/>
                    </w:rPr>
                    <w:t>as</w:t>
                  </w:r>
                </w:p>
                <w:p w:rsidR="00AB5E30" w:rsidRDefault="00AB5E30" w:rsidP="002C39A2">
                  <w:pPr>
                    <w:pStyle w:val="TableParagraph"/>
                    <w:spacing w:line="208" w:lineRule="exact"/>
                    <w:ind w:right="41"/>
                    <w:jc w:val="center"/>
                    <w:rPr>
                      <w:sz w:val="18"/>
                    </w:rPr>
                  </w:pPr>
                  <w:r>
                    <w:rPr>
                      <w:color w:val="FFFFFF"/>
                      <w:sz w:val="18"/>
                    </w:rPr>
                    <w:t>hábiles</w:t>
                  </w:r>
                </w:p>
              </w:tc>
              <w:tc>
                <w:tcPr>
                  <w:tcW w:w="3908" w:type="dxa"/>
                  <w:tcBorders>
                    <w:left w:val="single" w:sz="4" w:space="0" w:color="000000"/>
                    <w:bottom w:val="single" w:sz="4" w:space="0" w:color="000000"/>
                  </w:tcBorders>
                  <w:shd w:val="clear" w:color="auto" w:fill="2E74B5"/>
                </w:tcPr>
                <w:p w:rsidR="00AB5E30" w:rsidRDefault="00AB5E30" w:rsidP="00AB5E30">
                  <w:pPr>
                    <w:pStyle w:val="TableParagraph"/>
                    <w:spacing w:before="102"/>
                    <w:ind w:left="114" w:right="99"/>
                    <w:jc w:val="center"/>
                    <w:rPr>
                      <w:sz w:val="18"/>
                    </w:rPr>
                  </w:pPr>
                  <w:r>
                    <w:rPr>
                      <w:color w:val="FFFFFF"/>
                      <w:sz w:val="18"/>
                    </w:rPr>
                    <w:t>Observación</w:t>
                  </w:r>
                </w:p>
              </w:tc>
            </w:tr>
            <w:tr w:rsidR="00AB5E30" w:rsidTr="00F939D9">
              <w:trPr>
                <w:trHeight w:val="618"/>
              </w:trPr>
              <w:tc>
                <w:tcPr>
                  <w:tcW w:w="1877" w:type="dxa"/>
                  <w:tcBorders>
                    <w:top w:val="single" w:sz="4" w:space="0" w:color="000000"/>
                    <w:bottom w:val="single" w:sz="4" w:space="0" w:color="000000"/>
                    <w:right w:val="single" w:sz="4" w:space="0" w:color="000000"/>
                  </w:tcBorders>
                  <w:shd w:val="clear" w:color="auto" w:fill="auto"/>
                </w:tcPr>
                <w:p w:rsidR="00AB5E30" w:rsidRDefault="00AB5E30" w:rsidP="00AB5E30">
                  <w:pPr>
                    <w:pStyle w:val="TableParagraph"/>
                    <w:ind w:left="48" w:right="36"/>
                    <w:jc w:val="center"/>
                    <w:rPr>
                      <w:sz w:val="18"/>
                    </w:rPr>
                  </w:pPr>
                </w:p>
                <w:p w:rsidR="00AB5E30" w:rsidRPr="00A23863" w:rsidRDefault="00AB5E30" w:rsidP="00AB5E30">
                  <w:pPr>
                    <w:pStyle w:val="TableParagraph"/>
                    <w:ind w:left="48" w:right="36"/>
                    <w:jc w:val="center"/>
                    <w:rPr>
                      <w:sz w:val="18"/>
                    </w:rPr>
                  </w:pPr>
                  <w:r w:rsidRPr="00A23863">
                    <w:rPr>
                      <w:sz w:val="18"/>
                    </w:rPr>
                    <w:t>3402/2022/PQRSF</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01" w:line="207" w:lineRule="exact"/>
                    <w:jc w:val="center"/>
                    <w:rPr>
                      <w:sz w:val="18"/>
                    </w:rPr>
                  </w:pPr>
                  <w:r w:rsidRPr="00A23863">
                    <w:rPr>
                      <w:sz w:val="18"/>
                    </w:rPr>
                    <w:t>1-2022-014283</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9"/>
                    <w:rPr>
                      <w:sz w:val="17"/>
                    </w:rPr>
                  </w:pPr>
                </w:p>
                <w:p w:rsidR="00AB5E30" w:rsidRPr="00A23863" w:rsidRDefault="00AB5E30" w:rsidP="00AB5E30">
                  <w:pPr>
                    <w:pStyle w:val="TableParagraph"/>
                    <w:ind w:left="85" w:right="76"/>
                    <w:jc w:val="center"/>
                    <w:rPr>
                      <w:sz w:val="18"/>
                    </w:rPr>
                  </w:pPr>
                  <w:r w:rsidRPr="00A23863">
                    <w:rPr>
                      <w:sz w:val="18"/>
                    </w:rPr>
                    <w:t>Fondos</w:t>
                  </w:r>
                  <w:r w:rsidRPr="00A23863">
                    <w:rPr>
                      <w:spacing w:val="-1"/>
                      <w:sz w:val="18"/>
                    </w:rPr>
                    <w:t xml:space="preserve"> </w:t>
                  </w:r>
                  <w:r w:rsidRPr="00A23863">
                    <w:rPr>
                      <w:sz w:val="18"/>
                    </w:rPr>
                    <w:t>de</w:t>
                  </w:r>
                  <w:r w:rsidRPr="00A23863">
                    <w:rPr>
                      <w:spacing w:val="-2"/>
                      <w:sz w:val="18"/>
                    </w:rPr>
                    <w:t xml:space="preserve"> </w:t>
                  </w:r>
                  <w:r w:rsidRPr="00A23863">
                    <w:rPr>
                      <w:sz w:val="18"/>
                    </w:rPr>
                    <w:t>ley</w:t>
                  </w:r>
                </w:p>
              </w:tc>
              <w:tc>
                <w:tcPr>
                  <w:tcW w:w="1088" w:type="dxa"/>
                  <w:tcBorders>
                    <w:top w:val="single" w:sz="4" w:space="0" w:color="000000"/>
                    <w:left w:val="single" w:sz="4" w:space="0" w:color="000000"/>
                    <w:bottom w:val="single" w:sz="4" w:space="0" w:color="000000"/>
                    <w:right w:val="single" w:sz="4" w:space="0" w:color="000000"/>
                  </w:tcBorders>
                  <w:shd w:val="clear" w:color="auto" w:fill="FF5050"/>
                </w:tcPr>
                <w:p w:rsidR="00AB5E30" w:rsidRPr="00F939D9" w:rsidRDefault="00AB5E30" w:rsidP="00AB5E30">
                  <w:pPr>
                    <w:pStyle w:val="TableParagraph"/>
                    <w:spacing w:before="9"/>
                    <w:rPr>
                      <w:sz w:val="17"/>
                    </w:rPr>
                  </w:pPr>
                </w:p>
                <w:p w:rsidR="00AB5E30" w:rsidRPr="00F939D9" w:rsidRDefault="00AB5E30" w:rsidP="00AB5E30">
                  <w:pPr>
                    <w:pStyle w:val="TableParagraph"/>
                    <w:ind w:left="237" w:right="225"/>
                    <w:jc w:val="center"/>
                    <w:rPr>
                      <w:sz w:val="18"/>
                    </w:rPr>
                  </w:pPr>
                  <w:r w:rsidRPr="00F939D9">
                    <w:rPr>
                      <w:sz w:val="18"/>
                    </w:rPr>
                    <w:t>35</w:t>
                  </w:r>
                </w:p>
              </w:tc>
              <w:tc>
                <w:tcPr>
                  <w:tcW w:w="3908" w:type="dxa"/>
                  <w:tcBorders>
                    <w:top w:val="single" w:sz="4" w:space="0" w:color="000000"/>
                    <w:left w:val="single" w:sz="4" w:space="0" w:color="000000"/>
                    <w:bottom w:val="single" w:sz="4" w:space="0" w:color="000000"/>
                  </w:tcBorders>
                  <w:shd w:val="clear" w:color="auto" w:fill="auto"/>
                </w:tcPr>
                <w:p w:rsidR="00AB5E30" w:rsidRPr="00A23863" w:rsidRDefault="00AB5E30" w:rsidP="00AB5E30">
                  <w:pPr>
                    <w:pStyle w:val="TableParagraph"/>
                    <w:spacing w:line="206" w:lineRule="exact"/>
                    <w:ind w:right="124"/>
                    <w:rPr>
                      <w:sz w:val="18"/>
                    </w:rPr>
                  </w:pPr>
                  <w:r w:rsidRPr="00A23863">
                    <w:rPr>
                      <w:sz w:val="18"/>
                    </w:rPr>
                    <w:t>Se materializó riesgo debido a que solicito</w:t>
                  </w:r>
                  <w:r w:rsidRPr="00A23863">
                    <w:rPr>
                      <w:spacing w:val="1"/>
                      <w:sz w:val="18"/>
                    </w:rPr>
                    <w:t xml:space="preserve"> </w:t>
                  </w:r>
                  <w:r w:rsidRPr="00A23863">
                    <w:rPr>
                      <w:sz w:val="18"/>
                    </w:rPr>
                    <w:t>ampliación al día 25, es decir 10 días después de</w:t>
                  </w:r>
                  <w:r w:rsidRPr="00A23863">
                    <w:rPr>
                      <w:spacing w:val="-47"/>
                      <w:sz w:val="18"/>
                    </w:rPr>
                    <w:t xml:space="preserve"> </w:t>
                  </w:r>
                  <w:r w:rsidRPr="00A23863">
                    <w:rPr>
                      <w:sz w:val="18"/>
                    </w:rPr>
                    <w:t>términos.</w:t>
                  </w:r>
                </w:p>
              </w:tc>
            </w:tr>
            <w:tr w:rsidR="00AB5E30" w:rsidTr="00F939D9">
              <w:trPr>
                <w:trHeight w:val="414"/>
              </w:trPr>
              <w:tc>
                <w:tcPr>
                  <w:tcW w:w="1877" w:type="dxa"/>
                  <w:tcBorders>
                    <w:top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04"/>
                    <w:ind w:left="48" w:right="36"/>
                    <w:jc w:val="center"/>
                    <w:rPr>
                      <w:sz w:val="18"/>
                    </w:rPr>
                  </w:pPr>
                  <w:r w:rsidRPr="00A23863">
                    <w:rPr>
                      <w:sz w:val="18"/>
                    </w:rPr>
                    <w:t>3451/2022/PQRSF</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 w:line="207" w:lineRule="exact"/>
                    <w:jc w:val="center"/>
                    <w:rPr>
                      <w:sz w:val="18"/>
                    </w:rPr>
                  </w:pPr>
                  <w:r w:rsidRPr="00A23863">
                    <w:rPr>
                      <w:sz w:val="18"/>
                    </w:rPr>
                    <w:t>1-2022-014477</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line="206" w:lineRule="exact"/>
                    <w:ind w:left="270" w:right="239" w:firstLine="52"/>
                    <w:rPr>
                      <w:sz w:val="18"/>
                    </w:rPr>
                  </w:pPr>
                  <w:r w:rsidRPr="00A23863">
                    <w:rPr>
                      <w:sz w:val="18"/>
                    </w:rPr>
                    <w:t>Subsidio</w:t>
                  </w:r>
                  <w:r w:rsidRPr="00A23863">
                    <w:rPr>
                      <w:spacing w:val="1"/>
                      <w:sz w:val="18"/>
                    </w:rPr>
                    <w:t xml:space="preserve"> </w:t>
                  </w:r>
                  <w:r w:rsidRPr="00A23863">
                    <w:rPr>
                      <w:sz w:val="18"/>
                    </w:rPr>
                    <w:t>monetario</w:t>
                  </w:r>
                </w:p>
              </w:tc>
              <w:tc>
                <w:tcPr>
                  <w:tcW w:w="1088" w:type="dxa"/>
                  <w:tcBorders>
                    <w:top w:val="single" w:sz="4" w:space="0" w:color="000000"/>
                    <w:left w:val="single" w:sz="4" w:space="0" w:color="000000"/>
                    <w:bottom w:val="single" w:sz="4" w:space="0" w:color="000000"/>
                    <w:right w:val="single" w:sz="4" w:space="0" w:color="000000"/>
                  </w:tcBorders>
                  <w:shd w:val="clear" w:color="auto" w:fill="FF5050"/>
                </w:tcPr>
                <w:p w:rsidR="00AB5E30" w:rsidRPr="00F939D9" w:rsidRDefault="00AB5E30" w:rsidP="00AB5E30">
                  <w:pPr>
                    <w:pStyle w:val="TableParagraph"/>
                    <w:spacing w:before="104"/>
                    <w:ind w:left="237" w:right="225"/>
                    <w:jc w:val="center"/>
                    <w:rPr>
                      <w:sz w:val="18"/>
                    </w:rPr>
                  </w:pPr>
                  <w:r w:rsidRPr="00F939D9">
                    <w:rPr>
                      <w:sz w:val="18"/>
                    </w:rPr>
                    <w:t>27</w:t>
                  </w:r>
                </w:p>
              </w:tc>
              <w:tc>
                <w:tcPr>
                  <w:tcW w:w="3908" w:type="dxa"/>
                  <w:tcBorders>
                    <w:top w:val="single" w:sz="4" w:space="0" w:color="000000"/>
                    <w:left w:val="single" w:sz="4" w:space="0" w:color="000000"/>
                    <w:bottom w:val="single" w:sz="4" w:space="0" w:color="000000"/>
                  </w:tcBorders>
                  <w:shd w:val="clear" w:color="auto" w:fill="auto"/>
                </w:tcPr>
                <w:p w:rsidR="00AB5E30" w:rsidRPr="00A23863" w:rsidRDefault="00AB5E30" w:rsidP="00AB5E30">
                  <w:pPr>
                    <w:pStyle w:val="TableParagraph"/>
                    <w:spacing w:line="206" w:lineRule="exact"/>
                    <w:ind w:right="398"/>
                    <w:rPr>
                      <w:sz w:val="18"/>
                    </w:rPr>
                  </w:pPr>
                  <w:r w:rsidRPr="00A23863">
                    <w:rPr>
                      <w:sz w:val="18"/>
                    </w:rPr>
                    <w:t>Se materializó riesgo debido a que solicitó</w:t>
                  </w:r>
                  <w:r w:rsidRPr="00A23863">
                    <w:rPr>
                      <w:spacing w:val="-48"/>
                      <w:sz w:val="18"/>
                    </w:rPr>
                    <w:t xml:space="preserve"> </w:t>
                  </w:r>
                  <w:r w:rsidRPr="00A23863">
                    <w:rPr>
                      <w:sz w:val="18"/>
                    </w:rPr>
                    <w:t>ampliación</w:t>
                  </w:r>
                  <w:r w:rsidRPr="00A23863">
                    <w:rPr>
                      <w:spacing w:val="-4"/>
                      <w:sz w:val="18"/>
                    </w:rPr>
                    <w:t xml:space="preserve"> </w:t>
                  </w:r>
                  <w:r w:rsidRPr="00A23863">
                    <w:rPr>
                      <w:sz w:val="18"/>
                    </w:rPr>
                    <w:t>de</w:t>
                  </w:r>
                  <w:r w:rsidRPr="00A23863">
                    <w:rPr>
                      <w:spacing w:val="-3"/>
                      <w:sz w:val="18"/>
                    </w:rPr>
                    <w:t xml:space="preserve"> </w:t>
                  </w:r>
                  <w:r w:rsidRPr="00A23863">
                    <w:rPr>
                      <w:sz w:val="18"/>
                    </w:rPr>
                    <w:t>términos al</w:t>
                  </w:r>
                  <w:r w:rsidRPr="00A23863">
                    <w:rPr>
                      <w:spacing w:val="-1"/>
                      <w:sz w:val="18"/>
                    </w:rPr>
                    <w:t xml:space="preserve"> </w:t>
                  </w:r>
                  <w:r w:rsidRPr="00A23863">
                    <w:rPr>
                      <w:sz w:val="18"/>
                    </w:rPr>
                    <w:t>día</w:t>
                  </w:r>
                  <w:r w:rsidRPr="00A23863">
                    <w:rPr>
                      <w:spacing w:val="-5"/>
                      <w:sz w:val="18"/>
                    </w:rPr>
                    <w:t xml:space="preserve"> </w:t>
                  </w:r>
                  <w:r w:rsidRPr="00A23863">
                    <w:rPr>
                      <w:sz w:val="18"/>
                    </w:rPr>
                    <w:t>hábil</w:t>
                  </w:r>
                  <w:r w:rsidRPr="00A23863">
                    <w:rPr>
                      <w:spacing w:val="-1"/>
                      <w:sz w:val="18"/>
                    </w:rPr>
                    <w:t xml:space="preserve"> </w:t>
                  </w:r>
                  <w:r w:rsidRPr="00A23863">
                    <w:rPr>
                      <w:sz w:val="18"/>
                    </w:rPr>
                    <w:t>16.</w:t>
                  </w:r>
                </w:p>
              </w:tc>
            </w:tr>
            <w:tr w:rsidR="00AB5E30" w:rsidTr="00F939D9">
              <w:trPr>
                <w:trHeight w:val="414"/>
              </w:trPr>
              <w:tc>
                <w:tcPr>
                  <w:tcW w:w="1877" w:type="dxa"/>
                  <w:tcBorders>
                    <w:top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02"/>
                    <w:ind w:left="48" w:right="36"/>
                    <w:jc w:val="center"/>
                    <w:rPr>
                      <w:sz w:val="18"/>
                    </w:rPr>
                  </w:pPr>
                  <w:r w:rsidRPr="00A23863">
                    <w:rPr>
                      <w:sz w:val="18"/>
                    </w:rPr>
                    <w:t>3664/2022/PQRSF</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line="206" w:lineRule="exact"/>
                    <w:jc w:val="center"/>
                    <w:rPr>
                      <w:sz w:val="18"/>
                    </w:rPr>
                  </w:pPr>
                  <w:r w:rsidRPr="00A23863">
                    <w:rPr>
                      <w:sz w:val="18"/>
                    </w:rPr>
                    <w:t>1-2022-015202</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02"/>
                    <w:ind w:left="85" w:right="73"/>
                    <w:jc w:val="center"/>
                    <w:rPr>
                      <w:sz w:val="18"/>
                    </w:rPr>
                  </w:pPr>
                  <w:r w:rsidRPr="00A23863">
                    <w:rPr>
                      <w:sz w:val="18"/>
                    </w:rPr>
                    <w:t>Afiliación</w:t>
                  </w:r>
                </w:p>
              </w:tc>
              <w:tc>
                <w:tcPr>
                  <w:tcW w:w="1088" w:type="dxa"/>
                  <w:tcBorders>
                    <w:top w:val="single" w:sz="4" w:space="0" w:color="000000"/>
                    <w:left w:val="single" w:sz="4" w:space="0" w:color="000000"/>
                    <w:bottom w:val="single" w:sz="4" w:space="0" w:color="000000"/>
                    <w:right w:val="single" w:sz="4" w:space="0" w:color="000000"/>
                  </w:tcBorders>
                  <w:shd w:val="clear" w:color="auto" w:fill="FF5050"/>
                </w:tcPr>
                <w:p w:rsidR="00AB5E30" w:rsidRPr="00F939D9" w:rsidRDefault="00AB5E30" w:rsidP="00AB5E30">
                  <w:pPr>
                    <w:pStyle w:val="TableParagraph"/>
                    <w:spacing w:before="102"/>
                    <w:ind w:left="237" w:right="225"/>
                    <w:jc w:val="center"/>
                    <w:rPr>
                      <w:sz w:val="18"/>
                    </w:rPr>
                  </w:pPr>
                  <w:r w:rsidRPr="00F939D9">
                    <w:rPr>
                      <w:sz w:val="18"/>
                    </w:rPr>
                    <w:t>32</w:t>
                  </w:r>
                </w:p>
              </w:tc>
              <w:tc>
                <w:tcPr>
                  <w:tcW w:w="3908" w:type="dxa"/>
                  <w:tcBorders>
                    <w:top w:val="single" w:sz="4" w:space="0" w:color="000000"/>
                    <w:left w:val="single" w:sz="4" w:space="0" w:color="000000"/>
                    <w:bottom w:val="single" w:sz="4" w:space="0" w:color="000000"/>
                  </w:tcBorders>
                  <w:shd w:val="clear" w:color="auto" w:fill="auto"/>
                </w:tcPr>
                <w:p w:rsidR="00AB5E30" w:rsidRPr="00A23863" w:rsidRDefault="00AB5E30" w:rsidP="00AB5E30">
                  <w:pPr>
                    <w:pStyle w:val="TableParagraph"/>
                    <w:spacing w:line="206" w:lineRule="exact"/>
                    <w:ind w:right="398"/>
                    <w:rPr>
                      <w:sz w:val="18"/>
                    </w:rPr>
                  </w:pPr>
                  <w:r w:rsidRPr="00A23863">
                    <w:rPr>
                      <w:sz w:val="18"/>
                    </w:rPr>
                    <w:t>Se materializó riesgo debido a que solicitó</w:t>
                  </w:r>
                  <w:r w:rsidRPr="00A23863">
                    <w:rPr>
                      <w:spacing w:val="-48"/>
                      <w:sz w:val="18"/>
                    </w:rPr>
                    <w:t xml:space="preserve"> </w:t>
                  </w:r>
                  <w:r w:rsidRPr="00A23863">
                    <w:rPr>
                      <w:sz w:val="18"/>
                    </w:rPr>
                    <w:t>ampliación</w:t>
                  </w:r>
                  <w:r w:rsidRPr="00A23863">
                    <w:rPr>
                      <w:spacing w:val="-4"/>
                      <w:sz w:val="18"/>
                    </w:rPr>
                    <w:t xml:space="preserve"> </w:t>
                  </w:r>
                  <w:r w:rsidRPr="00A23863">
                    <w:rPr>
                      <w:sz w:val="18"/>
                    </w:rPr>
                    <w:t>de</w:t>
                  </w:r>
                  <w:r w:rsidRPr="00A23863">
                    <w:rPr>
                      <w:spacing w:val="-3"/>
                      <w:sz w:val="18"/>
                    </w:rPr>
                    <w:t xml:space="preserve"> </w:t>
                  </w:r>
                  <w:r w:rsidRPr="00A23863">
                    <w:rPr>
                      <w:sz w:val="18"/>
                    </w:rPr>
                    <w:t>términos al</w:t>
                  </w:r>
                  <w:r w:rsidRPr="00A23863">
                    <w:rPr>
                      <w:spacing w:val="-1"/>
                      <w:sz w:val="18"/>
                    </w:rPr>
                    <w:t xml:space="preserve"> </w:t>
                  </w:r>
                  <w:r w:rsidRPr="00A23863">
                    <w:rPr>
                      <w:sz w:val="18"/>
                    </w:rPr>
                    <w:t>día</w:t>
                  </w:r>
                  <w:r w:rsidRPr="00A23863">
                    <w:rPr>
                      <w:spacing w:val="-5"/>
                      <w:sz w:val="18"/>
                    </w:rPr>
                    <w:t xml:space="preserve"> </w:t>
                  </w:r>
                  <w:r w:rsidRPr="00A23863">
                    <w:rPr>
                      <w:sz w:val="18"/>
                    </w:rPr>
                    <w:t>hábil</w:t>
                  </w:r>
                  <w:r w:rsidRPr="00A23863">
                    <w:rPr>
                      <w:spacing w:val="-1"/>
                      <w:sz w:val="18"/>
                    </w:rPr>
                    <w:t xml:space="preserve"> </w:t>
                  </w:r>
                  <w:r w:rsidRPr="00A23863">
                    <w:rPr>
                      <w:sz w:val="18"/>
                    </w:rPr>
                    <w:t>16.</w:t>
                  </w:r>
                </w:p>
              </w:tc>
            </w:tr>
            <w:tr w:rsidR="00AB5E30" w:rsidTr="00F939D9">
              <w:trPr>
                <w:trHeight w:val="621"/>
              </w:trPr>
              <w:tc>
                <w:tcPr>
                  <w:tcW w:w="1877" w:type="dxa"/>
                  <w:tcBorders>
                    <w:top w:val="single" w:sz="4" w:space="0" w:color="000000"/>
                    <w:bottom w:val="single" w:sz="4" w:space="0" w:color="000000"/>
                    <w:right w:val="single" w:sz="4" w:space="0" w:color="000000"/>
                  </w:tcBorders>
                  <w:shd w:val="clear" w:color="auto" w:fill="auto"/>
                </w:tcPr>
                <w:p w:rsidR="00AB5E30" w:rsidRDefault="00AB5E30" w:rsidP="00AB5E30">
                  <w:pPr>
                    <w:pStyle w:val="TableParagraph"/>
                    <w:spacing w:before="1"/>
                    <w:ind w:right="36"/>
                    <w:jc w:val="center"/>
                    <w:rPr>
                      <w:sz w:val="18"/>
                    </w:rPr>
                  </w:pPr>
                </w:p>
                <w:p w:rsidR="00AB5E30" w:rsidRPr="00A23863" w:rsidRDefault="00AB5E30" w:rsidP="00AB5E30">
                  <w:pPr>
                    <w:pStyle w:val="TableParagraph"/>
                    <w:spacing w:before="1"/>
                    <w:ind w:right="36"/>
                    <w:jc w:val="center"/>
                    <w:rPr>
                      <w:sz w:val="18"/>
                    </w:rPr>
                  </w:pPr>
                  <w:r w:rsidRPr="00A23863">
                    <w:rPr>
                      <w:sz w:val="18"/>
                    </w:rPr>
                    <w:t>3729/2022/PQRSF</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02" w:line="207" w:lineRule="exact"/>
                    <w:jc w:val="center"/>
                    <w:rPr>
                      <w:sz w:val="18"/>
                    </w:rPr>
                  </w:pPr>
                  <w:r w:rsidRPr="00A23863">
                    <w:rPr>
                      <w:sz w:val="18"/>
                    </w:rPr>
                    <w:t>1-2022-015528</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02"/>
                    <w:ind w:left="349" w:right="320" w:firstLine="33"/>
                    <w:rPr>
                      <w:sz w:val="18"/>
                    </w:rPr>
                  </w:pPr>
                  <w:r w:rsidRPr="00A23863">
                    <w:rPr>
                      <w:sz w:val="18"/>
                    </w:rPr>
                    <w:t>Debido</w:t>
                  </w:r>
                  <w:r w:rsidRPr="00A23863">
                    <w:rPr>
                      <w:spacing w:val="-47"/>
                      <w:sz w:val="18"/>
                    </w:rPr>
                    <w:t xml:space="preserve"> </w:t>
                  </w:r>
                  <w:r w:rsidRPr="00A23863">
                    <w:rPr>
                      <w:sz w:val="18"/>
                    </w:rPr>
                    <w:t>proceso</w:t>
                  </w:r>
                </w:p>
              </w:tc>
              <w:tc>
                <w:tcPr>
                  <w:tcW w:w="1088" w:type="dxa"/>
                  <w:tcBorders>
                    <w:top w:val="single" w:sz="4" w:space="0" w:color="000000"/>
                    <w:left w:val="single" w:sz="4" w:space="0" w:color="000000"/>
                    <w:bottom w:val="single" w:sz="4" w:space="0" w:color="000000"/>
                    <w:right w:val="single" w:sz="4" w:space="0" w:color="000000"/>
                  </w:tcBorders>
                  <w:shd w:val="clear" w:color="auto" w:fill="FF5050"/>
                </w:tcPr>
                <w:p w:rsidR="00AB5E30" w:rsidRPr="00F939D9" w:rsidRDefault="00AB5E30" w:rsidP="00AB5E30">
                  <w:pPr>
                    <w:pStyle w:val="TableParagraph"/>
                    <w:spacing w:before="9"/>
                    <w:rPr>
                      <w:sz w:val="17"/>
                    </w:rPr>
                  </w:pPr>
                </w:p>
                <w:p w:rsidR="00AB5E30" w:rsidRPr="00F939D9" w:rsidRDefault="00AB5E30" w:rsidP="00AB5E30">
                  <w:pPr>
                    <w:pStyle w:val="TableParagraph"/>
                    <w:spacing w:before="1"/>
                    <w:ind w:left="237" w:right="225"/>
                    <w:jc w:val="center"/>
                    <w:rPr>
                      <w:sz w:val="18"/>
                    </w:rPr>
                  </w:pPr>
                  <w:r w:rsidRPr="00F939D9">
                    <w:rPr>
                      <w:sz w:val="18"/>
                    </w:rPr>
                    <w:t>21</w:t>
                  </w:r>
                </w:p>
              </w:tc>
              <w:tc>
                <w:tcPr>
                  <w:tcW w:w="3908" w:type="dxa"/>
                  <w:tcBorders>
                    <w:top w:val="single" w:sz="4" w:space="0" w:color="000000"/>
                    <w:left w:val="single" w:sz="4" w:space="0" w:color="000000"/>
                    <w:bottom w:val="single" w:sz="4" w:space="0" w:color="000000"/>
                  </w:tcBorders>
                  <w:shd w:val="clear" w:color="auto" w:fill="auto"/>
                </w:tcPr>
                <w:p w:rsidR="00AB5E30" w:rsidRPr="00A23863" w:rsidRDefault="00AB5E30" w:rsidP="00AB5E30">
                  <w:pPr>
                    <w:pStyle w:val="TableParagraph"/>
                    <w:spacing w:line="206" w:lineRule="exact"/>
                    <w:ind w:right="103"/>
                    <w:rPr>
                      <w:spacing w:val="-48"/>
                      <w:sz w:val="18"/>
                    </w:rPr>
                  </w:pPr>
                  <w:r w:rsidRPr="00A23863">
                    <w:rPr>
                      <w:sz w:val="18"/>
                    </w:rPr>
                    <w:t xml:space="preserve">Se materializó el riesgo debido a que </w:t>
                  </w:r>
                  <w:r>
                    <w:rPr>
                      <w:sz w:val="18"/>
                    </w:rPr>
                    <w:t>NO</w:t>
                  </w:r>
                  <w:r w:rsidRPr="00A23863">
                    <w:rPr>
                      <w:sz w:val="18"/>
                    </w:rPr>
                    <w:t xml:space="preserve"> se envió</w:t>
                  </w:r>
                  <w:r w:rsidRPr="00A23863">
                    <w:rPr>
                      <w:spacing w:val="-48"/>
                      <w:sz w:val="18"/>
                    </w:rPr>
                    <w:t xml:space="preserve"> </w:t>
                  </w:r>
                  <w:r>
                    <w:rPr>
                      <w:spacing w:val="-48"/>
                      <w:sz w:val="18"/>
                    </w:rPr>
                    <w:t xml:space="preserve">              a</w:t>
                  </w:r>
                  <w:r w:rsidRPr="00A23863">
                    <w:rPr>
                      <w:sz w:val="18"/>
                    </w:rPr>
                    <w:t>mpliación de términos y la respuesta se emitió</w:t>
                  </w:r>
                  <w:r w:rsidRPr="00A23863">
                    <w:rPr>
                      <w:spacing w:val="1"/>
                      <w:sz w:val="18"/>
                    </w:rPr>
                    <w:t xml:space="preserve"> </w:t>
                  </w:r>
                  <w:r w:rsidRPr="00A23863">
                    <w:rPr>
                      <w:sz w:val="18"/>
                    </w:rPr>
                    <w:t>después</w:t>
                  </w:r>
                  <w:r w:rsidRPr="00A23863">
                    <w:rPr>
                      <w:spacing w:val="-3"/>
                      <w:sz w:val="18"/>
                    </w:rPr>
                    <w:t xml:space="preserve"> </w:t>
                  </w:r>
                  <w:r w:rsidRPr="00A23863">
                    <w:rPr>
                      <w:sz w:val="18"/>
                    </w:rPr>
                    <w:t>de</w:t>
                  </w:r>
                  <w:r w:rsidRPr="00A23863">
                    <w:rPr>
                      <w:spacing w:val="-2"/>
                      <w:sz w:val="18"/>
                    </w:rPr>
                    <w:t xml:space="preserve"> </w:t>
                  </w:r>
                  <w:r w:rsidRPr="00A23863">
                    <w:rPr>
                      <w:sz w:val="18"/>
                    </w:rPr>
                    <w:t>los</w:t>
                  </w:r>
                  <w:r w:rsidRPr="00A23863">
                    <w:rPr>
                      <w:spacing w:val="-2"/>
                      <w:sz w:val="18"/>
                    </w:rPr>
                    <w:t xml:space="preserve"> </w:t>
                  </w:r>
                  <w:r w:rsidRPr="00A23863">
                    <w:rPr>
                      <w:sz w:val="18"/>
                    </w:rPr>
                    <w:t>15 días hábiles.</w:t>
                  </w:r>
                </w:p>
              </w:tc>
            </w:tr>
            <w:tr w:rsidR="00AB5E30" w:rsidTr="00F939D9">
              <w:trPr>
                <w:trHeight w:val="412"/>
              </w:trPr>
              <w:tc>
                <w:tcPr>
                  <w:tcW w:w="1877" w:type="dxa"/>
                  <w:tcBorders>
                    <w:top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02"/>
                    <w:ind w:left="48" w:right="36"/>
                    <w:jc w:val="center"/>
                    <w:rPr>
                      <w:sz w:val="18"/>
                    </w:rPr>
                  </w:pPr>
                  <w:r w:rsidRPr="00A23863">
                    <w:rPr>
                      <w:sz w:val="18"/>
                    </w:rPr>
                    <w:t>3511/2022/PQRSF</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line="206" w:lineRule="exact"/>
                    <w:jc w:val="center"/>
                    <w:rPr>
                      <w:sz w:val="18"/>
                    </w:rPr>
                  </w:pPr>
                  <w:r w:rsidRPr="00A23863">
                    <w:rPr>
                      <w:sz w:val="18"/>
                    </w:rPr>
                    <w:t>1-2022-014719</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02"/>
                    <w:ind w:left="85" w:right="76"/>
                    <w:jc w:val="center"/>
                    <w:rPr>
                      <w:sz w:val="18"/>
                    </w:rPr>
                  </w:pPr>
                  <w:r w:rsidRPr="00A23863">
                    <w:rPr>
                      <w:sz w:val="18"/>
                    </w:rPr>
                    <w:t>Fondos</w:t>
                  </w:r>
                  <w:r w:rsidRPr="00A23863">
                    <w:rPr>
                      <w:spacing w:val="-1"/>
                      <w:sz w:val="18"/>
                    </w:rPr>
                    <w:t xml:space="preserve"> </w:t>
                  </w:r>
                  <w:r w:rsidRPr="00A23863">
                    <w:rPr>
                      <w:sz w:val="18"/>
                    </w:rPr>
                    <w:t>de</w:t>
                  </w:r>
                  <w:r w:rsidRPr="00A23863">
                    <w:rPr>
                      <w:spacing w:val="-2"/>
                      <w:sz w:val="18"/>
                    </w:rPr>
                    <w:t xml:space="preserve"> </w:t>
                  </w:r>
                  <w:r w:rsidRPr="00A23863">
                    <w:rPr>
                      <w:sz w:val="18"/>
                    </w:rPr>
                    <w:t>ley</w:t>
                  </w:r>
                </w:p>
              </w:tc>
              <w:tc>
                <w:tcPr>
                  <w:tcW w:w="1088" w:type="dxa"/>
                  <w:tcBorders>
                    <w:top w:val="single" w:sz="4" w:space="0" w:color="000000"/>
                    <w:left w:val="single" w:sz="4" w:space="0" w:color="000000"/>
                    <w:bottom w:val="single" w:sz="4" w:space="0" w:color="000000"/>
                    <w:right w:val="single" w:sz="4" w:space="0" w:color="000000"/>
                  </w:tcBorders>
                  <w:shd w:val="clear" w:color="auto" w:fill="FF5050"/>
                </w:tcPr>
                <w:p w:rsidR="00AB5E30" w:rsidRPr="00F939D9" w:rsidRDefault="00AB5E30" w:rsidP="00AB5E30">
                  <w:pPr>
                    <w:pStyle w:val="TableParagraph"/>
                    <w:spacing w:before="102"/>
                    <w:ind w:left="237" w:right="225"/>
                    <w:jc w:val="center"/>
                    <w:rPr>
                      <w:sz w:val="18"/>
                    </w:rPr>
                  </w:pPr>
                  <w:r w:rsidRPr="00F939D9">
                    <w:rPr>
                      <w:sz w:val="18"/>
                    </w:rPr>
                    <w:t>17</w:t>
                  </w:r>
                </w:p>
              </w:tc>
              <w:tc>
                <w:tcPr>
                  <w:tcW w:w="3908" w:type="dxa"/>
                  <w:tcBorders>
                    <w:top w:val="single" w:sz="4" w:space="0" w:color="000000"/>
                    <w:left w:val="single" w:sz="4" w:space="0" w:color="000000"/>
                    <w:bottom w:val="single" w:sz="4" w:space="0" w:color="000000"/>
                  </w:tcBorders>
                  <w:shd w:val="clear" w:color="auto" w:fill="auto"/>
                </w:tcPr>
                <w:p w:rsidR="00AB5E30" w:rsidRPr="00A23863" w:rsidRDefault="00AB5E30" w:rsidP="00AB5E30">
                  <w:pPr>
                    <w:pStyle w:val="TableParagraph"/>
                    <w:spacing w:line="206" w:lineRule="exact"/>
                    <w:ind w:right="398"/>
                    <w:rPr>
                      <w:sz w:val="18"/>
                    </w:rPr>
                  </w:pPr>
                  <w:r w:rsidRPr="00A23863">
                    <w:rPr>
                      <w:sz w:val="18"/>
                    </w:rPr>
                    <w:t xml:space="preserve">Se </w:t>
                  </w:r>
                  <w:r>
                    <w:rPr>
                      <w:sz w:val="18"/>
                    </w:rPr>
                    <w:t xml:space="preserve">materializó riesgo debido a que </w:t>
                  </w:r>
                  <w:r w:rsidRPr="00A23863">
                    <w:rPr>
                      <w:sz w:val="18"/>
                    </w:rPr>
                    <w:t>solicitó</w:t>
                  </w:r>
                  <w:r>
                    <w:rPr>
                      <w:sz w:val="18"/>
                    </w:rPr>
                    <w:t xml:space="preserve"> </w:t>
                  </w:r>
                  <w:r w:rsidRPr="00A23863">
                    <w:rPr>
                      <w:spacing w:val="-48"/>
                      <w:sz w:val="18"/>
                    </w:rPr>
                    <w:t xml:space="preserve"> </w:t>
                  </w:r>
                  <w:r>
                    <w:rPr>
                      <w:spacing w:val="-48"/>
                      <w:sz w:val="18"/>
                    </w:rPr>
                    <w:t xml:space="preserve">  </w:t>
                  </w:r>
                  <w:r w:rsidRPr="00A23863">
                    <w:rPr>
                      <w:sz w:val="18"/>
                    </w:rPr>
                    <w:t>ampliación</w:t>
                  </w:r>
                  <w:r w:rsidRPr="00A23863">
                    <w:rPr>
                      <w:spacing w:val="-4"/>
                      <w:sz w:val="18"/>
                    </w:rPr>
                    <w:t xml:space="preserve"> </w:t>
                  </w:r>
                  <w:r w:rsidRPr="00A23863">
                    <w:rPr>
                      <w:sz w:val="18"/>
                    </w:rPr>
                    <w:t>de</w:t>
                  </w:r>
                  <w:r w:rsidRPr="00A23863">
                    <w:rPr>
                      <w:spacing w:val="-3"/>
                      <w:sz w:val="18"/>
                    </w:rPr>
                    <w:t xml:space="preserve"> </w:t>
                  </w:r>
                  <w:r w:rsidRPr="00A23863">
                    <w:rPr>
                      <w:sz w:val="18"/>
                    </w:rPr>
                    <w:t>términos al</w:t>
                  </w:r>
                  <w:r w:rsidRPr="00A23863">
                    <w:rPr>
                      <w:spacing w:val="-1"/>
                      <w:sz w:val="18"/>
                    </w:rPr>
                    <w:t xml:space="preserve"> </w:t>
                  </w:r>
                  <w:r w:rsidRPr="00A23863">
                    <w:rPr>
                      <w:sz w:val="18"/>
                    </w:rPr>
                    <w:t>día</w:t>
                  </w:r>
                  <w:r w:rsidRPr="00A23863">
                    <w:rPr>
                      <w:spacing w:val="-5"/>
                      <w:sz w:val="18"/>
                    </w:rPr>
                    <w:t xml:space="preserve"> </w:t>
                  </w:r>
                  <w:r w:rsidRPr="00A23863">
                    <w:rPr>
                      <w:sz w:val="18"/>
                    </w:rPr>
                    <w:t>hábil</w:t>
                  </w:r>
                  <w:r w:rsidRPr="00A23863">
                    <w:rPr>
                      <w:spacing w:val="-1"/>
                      <w:sz w:val="18"/>
                    </w:rPr>
                    <w:t xml:space="preserve"> </w:t>
                  </w:r>
                  <w:r w:rsidRPr="00A23863">
                    <w:rPr>
                      <w:sz w:val="18"/>
                    </w:rPr>
                    <w:t>16.</w:t>
                  </w:r>
                </w:p>
              </w:tc>
            </w:tr>
            <w:tr w:rsidR="00AB5E30" w:rsidTr="00F939D9">
              <w:trPr>
                <w:trHeight w:val="414"/>
              </w:trPr>
              <w:tc>
                <w:tcPr>
                  <w:tcW w:w="1877" w:type="dxa"/>
                  <w:tcBorders>
                    <w:top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02"/>
                    <w:ind w:left="48" w:right="36"/>
                    <w:jc w:val="center"/>
                    <w:rPr>
                      <w:sz w:val="18"/>
                    </w:rPr>
                  </w:pPr>
                  <w:r w:rsidRPr="00A23863">
                    <w:rPr>
                      <w:sz w:val="18"/>
                    </w:rPr>
                    <w:t>3941/2022/PQRSF</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line="206" w:lineRule="exact"/>
                    <w:jc w:val="center"/>
                    <w:rPr>
                      <w:sz w:val="18"/>
                    </w:rPr>
                  </w:pPr>
                  <w:r w:rsidRPr="00A23863">
                    <w:rPr>
                      <w:sz w:val="18"/>
                    </w:rPr>
                    <w:t>1-2022-016642</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line="208" w:lineRule="exact"/>
                    <w:ind w:left="270" w:right="239" w:firstLine="52"/>
                    <w:rPr>
                      <w:sz w:val="18"/>
                    </w:rPr>
                  </w:pPr>
                  <w:r w:rsidRPr="00A23863">
                    <w:rPr>
                      <w:sz w:val="18"/>
                    </w:rPr>
                    <w:t>Subsidio</w:t>
                  </w:r>
                  <w:r w:rsidRPr="00A23863">
                    <w:rPr>
                      <w:spacing w:val="1"/>
                      <w:sz w:val="18"/>
                    </w:rPr>
                    <w:t xml:space="preserve"> </w:t>
                  </w:r>
                  <w:r w:rsidRPr="00A23863">
                    <w:rPr>
                      <w:sz w:val="18"/>
                    </w:rPr>
                    <w:t>monetario</w:t>
                  </w:r>
                </w:p>
              </w:tc>
              <w:tc>
                <w:tcPr>
                  <w:tcW w:w="1088" w:type="dxa"/>
                  <w:tcBorders>
                    <w:top w:val="single" w:sz="4" w:space="0" w:color="000000"/>
                    <w:left w:val="single" w:sz="4" w:space="0" w:color="000000"/>
                    <w:bottom w:val="single" w:sz="4" w:space="0" w:color="000000"/>
                    <w:right w:val="single" w:sz="4" w:space="0" w:color="000000"/>
                  </w:tcBorders>
                  <w:shd w:val="clear" w:color="auto" w:fill="FF5050"/>
                </w:tcPr>
                <w:p w:rsidR="00AB5E30" w:rsidRPr="00F939D9" w:rsidRDefault="00AB5E30" w:rsidP="00AB5E30">
                  <w:pPr>
                    <w:pStyle w:val="TableParagraph"/>
                    <w:spacing w:before="102"/>
                    <w:ind w:left="237" w:right="225"/>
                    <w:jc w:val="center"/>
                    <w:rPr>
                      <w:sz w:val="18"/>
                    </w:rPr>
                  </w:pPr>
                  <w:r w:rsidRPr="00F939D9">
                    <w:rPr>
                      <w:sz w:val="18"/>
                    </w:rPr>
                    <w:t>19</w:t>
                  </w:r>
                </w:p>
              </w:tc>
              <w:tc>
                <w:tcPr>
                  <w:tcW w:w="3908" w:type="dxa"/>
                  <w:tcBorders>
                    <w:top w:val="single" w:sz="4" w:space="0" w:color="000000"/>
                    <w:left w:val="single" w:sz="4" w:space="0" w:color="000000"/>
                    <w:bottom w:val="single" w:sz="4" w:space="0" w:color="000000"/>
                  </w:tcBorders>
                  <w:shd w:val="clear" w:color="auto" w:fill="auto"/>
                </w:tcPr>
                <w:p w:rsidR="00AB5E30" w:rsidRPr="00A23863" w:rsidRDefault="00AB5E30" w:rsidP="00AB5E30">
                  <w:pPr>
                    <w:pStyle w:val="TableParagraph"/>
                    <w:spacing w:line="208" w:lineRule="exact"/>
                    <w:ind w:right="398"/>
                    <w:rPr>
                      <w:sz w:val="18"/>
                    </w:rPr>
                  </w:pPr>
                  <w:r w:rsidRPr="00A23863">
                    <w:rPr>
                      <w:sz w:val="18"/>
                    </w:rPr>
                    <w:t xml:space="preserve">Se </w:t>
                  </w:r>
                  <w:r>
                    <w:rPr>
                      <w:sz w:val="18"/>
                    </w:rPr>
                    <w:t xml:space="preserve">materializó riesgo debido a que </w:t>
                  </w:r>
                  <w:r w:rsidRPr="00A23863">
                    <w:rPr>
                      <w:sz w:val="18"/>
                    </w:rPr>
                    <w:t>solicitó</w:t>
                  </w:r>
                  <w:r>
                    <w:rPr>
                      <w:sz w:val="18"/>
                    </w:rPr>
                    <w:t xml:space="preserve"> </w:t>
                  </w:r>
                  <w:r w:rsidRPr="00A23863">
                    <w:rPr>
                      <w:spacing w:val="-48"/>
                      <w:sz w:val="18"/>
                    </w:rPr>
                    <w:t xml:space="preserve"> </w:t>
                  </w:r>
                  <w:r>
                    <w:rPr>
                      <w:spacing w:val="-48"/>
                      <w:sz w:val="18"/>
                    </w:rPr>
                    <w:t xml:space="preserve"> </w:t>
                  </w:r>
                  <w:r w:rsidRPr="00A23863">
                    <w:rPr>
                      <w:sz w:val="18"/>
                    </w:rPr>
                    <w:t>ampliación</w:t>
                  </w:r>
                  <w:r w:rsidRPr="00A23863">
                    <w:rPr>
                      <w:spacing w:val="-4"/>
                      <w:sz w:val="18"/>
                    </w:rPr>
                    <w:t xml:space="preserve"> </w:t>
                  </w:r>
                  <w:r w:rsidRPr="00A23863">
                    <w:rPr>
                      <w:sz w:val="18"/>
                    </w:rPr>
                    <w:t>de</w:t>
                  </w:r>
                  <w:r w:rsidRPr="00A23863">
                    <w:rPr>
                      <w:spacing w:val="-3"/>
                      <w:sz w:val="18"/>
                    </w:rPr>
                    <w:t xml:space="preserve"> </w:t>
                  </w:r>
                  <w:r w:rsidRPr="00A23863">
                    <w:rPr>
                      <w:sz w:val="18"/>
                    </w:rPr>
                    <w:t>términos al</w:t>
                  </w:r>
                  <w:r w:rsidRPr="00A23863">
                    <w:rPr>
                      <w:spacing w:val="-1"/>
                      <w:sz w:val="18"/>
                    </w:rPr>
                    <w:t xml:space="preserve"> </w:t>
                  </w:r>
                  <w:r w:rsidRPr="00A23863">
                    <w:rPr>
                      <w:sz w:val="18"/>
                    </w:rPr>
                    <w:t>día</w:t>
                  </w:r>
                  <w:r w:rsidRPr="00A23863">
                    <w:rPr>
                      <w:spacing w:val="-5"/>
                      <w:sz w:val="18"/>
                    </w:rPr>
                    <w:t xml:space="preserve"> </w:t>
                  </w:r>
                  <w:r w:rsidRPr="00A23863">
                    <w:rPr>
                      <w:sz w:val="18"/>
                    </w:rPr>
                    <w:t>hábil</w:t>
                  </w:r>
                  <w:r w:rsidRPr="00A23863">
                    <w:rPr>
                      <w:spacing w:val="-1"/>
                      <w:sz w:val="18"/>
                    </w:rPr>
                    <w:t xml:space="preserve"> </w:t>
                  </w:r>
                  <w:r w:rsidRPr="00A23863">
                    <w:rPr>
                      <w:sz w:val="18"/>
                    </w:rPr>
                    <w:t>17.</w:t>
                  </w:r>
                </w:p>
              </w:tc>
            </w:tr>
            <w:tr w:rsidR="00AB5E30" w:rsidTr="00F939D9">
              <w:trPr>
                <w:trHeight w:val="411"/>
              </w:trPr>
              <w:tc>
                <w:tcPr>
                  <w:tcW w:w="1877" w:type="dxa"/>
                  <w:tcBorders>
                    <w:top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01"/>
                    <w:ind w:left="48" w:right="36"/>
                    <w:jc w:val="center"/>
                    <w:rPr>
                      <w:sz w:val="18"/>
                    </w:rPr>
                  </w:pPr>
                  <w:r w:rsidRPr="00A23863">
                    <w:rPr>
                      <w:sz w:val="18"/>
                    </w:rPr>
                    <w:t>4332/2022/PQRSF</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line="205" w:lineRule="exact"/>
                    <w:jc w:val="center"/>
                    <w:rPr>
                      <w:sz w:val="18"/>
                    </w:rPr>
                  </w:pPr>
                  <w:r w:rsidRPr="00A23863">
                    <w:rPr>
                      <w:sz w:val="18"/>
                    </w:rPr>
                    <w:t>1-2022-018167</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line="206" w:lineRule="exact"/>
                    <w:ind w:left="270" w:right="239" w:firstLine="52"/>
                    <w:rPr>
                      <w:sz w:val="18"/>
                    </w:rPr>
                  </w:pPr>
                  <w:r w:rsidRPr="00A23863">
                    <w:rPr>
                      <w:sz w:val="18"/>
                    </w:rPr>
                    <w:t>Subsidio</w:t>
                  </w:r>
                  <w:r w:rsidRPr="00A23863">
                    <w:rPr>
                      <w:spacing w:val="1"/>
                      <w:sz w:val="18"/>
                    </w:rPr>
                    <w:t xml:space="preserve"> </w:t>
                  </w:r>
                  <w:r w:rsidRPr="00A23863">
                    <w:rPr>
                      <w:sz w:val="18"/>
                    </w:rPr>
                    <w:t>monetario</w:t>
                  </w:r>
                </w:p>
              </w:tc>
              <w:tc>
                <w:tcPr>
                  <w:tcW w:w="1088" w:type="dxa"/>
                  <w:tcBorders>
                    <w:top w:val="single" w:sz="4" w:space="0" w:color="000000"/>
                    <w:left w:val="single" w:sz="4" w:space="0" w:color="000000"/>
                    <w:bottom w:val="single" w:sz="4" w:space="0" w:color="000000"/>
                    <w:right w:val="single" w:sz="4" w:space="0" w:color="000000"/>
                  </w:tcBorders>
                  <w:shd w:val="clear" w:color="auto" w:fill="FF5050"/>
                </w:tcPr>
                <w:p w:rsidR="00AB5E30" w:rsidRPr="00F939D9" w:rsidRDefault="00AB5E30" w:rsidP="00AB5E30">
                  <w:pPr>
                    <w:pStyle w:val="TableParagraph"/>
                    <w:spacing w:before="101"/>
                    <w:ind w:left="237" w:right="225"/>
                    <w:jc w:val="center"/>
                    <w:rPr>
                      <w:sz w:val="18"/>
                    </w:rPr>
                  </w:pPr>
                  <w:r w:rsidRPr="00F939D9">
                    <w:rPr>
                      <w:sz w:val="18"/>
                    </w:rPr>
                    <w:t>26</w:t>
                  </w:r>
                </w:p>
              </w:tc>
              <w:tc>
                <w:tcPr>
                  <w:tcW w:w="3908" w:type="dxa"/>
                  <w:tcBorders>
                    <w:top w:val="single" w:sz="4" w:space="0" w:color="000000"/>
                    <w:left w:val="single" w:sz="4" w:space="0" w:color="000000"/>
                    <w:bottom w:val="single" w:sz="4" w:space="0" w:color="000000"/>
                  </w:tcBorders>
                  <w:shd w:val="clear" w:color="auto" w:fill="auto"/>
                </w:tcPr>
                <w:p w:rsidR="00AB5E30" w:rsidRPr="00A23863" w:rsidRDefault="00AB5E30" w:rsidP="00AB5E30">
                  <w:pPr>
                    <w:pStyle w:val="TableParagraph"/>
                    <w:spacing w:line="206" w:lineRule="exact"/>
                    <w:ind w:right="398"/>
                    <w:rPr>
                      <w:sz w:val="18"/>
                    </w:rPr>
                  </w:pPr>
                  <w:r w:rsidRPr="00A23863">
                    <w:rPr>
                      <w:sz w:val="18"/>
                    </w:rPr>
                    <w:t>Se materializó riesgo debido a que</w:t>
                  </w:r>
                  <w:r>
                    <w:rPr>
                      <w:sz w:val="18"/>
                    </w:rPr>
                    <w:t xml:space="preserve"> s</w:t>
                  </w:r>
                  <w:r w:rsidRPr="00A23863">
                    <w:rPr>
                      <w:sz w:val="18"/>
                    </w:rPr>
                    <w:t>olicitó</w:t>
                  </w:r>
                  <w:r>
                    <w:rPr>
                      <w:sz w:val="18"/>
                    </w:rPr>
                    <w:t xml:space="preserve"> </w:t>
                  </w:r>
                  <w:r w:rsidRPr="00A23863">
                    <w:rPr>
                      <w:spacing w:val="-48"/>
                      <w:sz w:val="18"/>
                    </w:rPr>
                    <w:t xml:space="preserve"> </w:t>
                  </w:r>
                  <w:r>
                    <w:rPr>
                      <w:spacing w:val="-48"/>
                      <w:sz w:val="18"/>
                    </w:rPr>
                    <w:t xml:space="preserve">  </w:t>
                  </w:r>
                  <w:r w:rsidRPr="00A23863">
                    <w:rPr>
                      <w:sz w:val="18"/>
                    </w:rPr>
                    <w:t>ampliación</w:t>
                  </w:r>
                  <w:r w:rsidRPr="00A23863">
                    <w:rPr>
                      <w:spacing w:val="-4"/>
                      <w:sz w:val="18"/>
                    </w:rPr>
                    <w:t xml:space="preserve"> </w:t>
                  </w:r>
                  <w:r w:rsidRPr="00A23863">
                    <w:rPr>
                      <w:sz w:val="18"/>
                    </w:rPr>
                    <w:t>de</w:t>
                  </w:r>
                  <w:r w:rsidRPr="00A23863">
                    <w:rPr>
                      <w:spacing w:val="-3"/>
                      <w:sz w:val="18"/>
                    </w:rPr>
                    <w:t xml:space="preserve"> </w:t>
                  </w:r>
                  <w:r w:rsidRPr="00A23863">
                    <w:rPr>
                      <w:sz w:val="18"/>
                    </w:rPr>
                    <w:t>términos al</w:t>
                  </w:r>
                  <w:r w:rsidRPr="00A23863">
                    <w:rPr>
                      <w:spacing w:val="-1"/>
                      <w:sz w:val="18"/>
                    </w:rPr>
                    <w:t xml:space="preserve"> </w:t>
                  </w:r>
                  <w:r w:rsidRPr="00A23863">
                    <w:rPr>
                      <w:sz w:val="18"/>
                    </w:rPr>
                    <w:t>día</w:t>
                  </w:r>
                  <w:r w:rsidRPr="00A23863">
                    <w:rPr>
                      <w:spacing w:val="-5"/>
                      <w:sz w:val="18"/>
                    </w:rPr>
                    <w:t xml:space="preserve"> </w:t>
                  </w:r>
                  <w:r w:rsidRPr="00A23863">
                    <w:rPr>
                      <w:sz w:val="18"/>
                    </w:rPr>
                    <w:t>hábil</w:t>
                  </w:r>
                  <w:r w:rsidRPr="00A23863">
                    <w:rPr>
                      <w:spacing w:val="-1"/>
                      <w:sz w:val="18"/>
                    </w:rPr>
                    <w:t xml:space="preserve"> </w:t>
                  </w:r>
                  <w:r w:rsidRPr="00A23863">
                    <w:rPr>
                      <w:sz w:val="18"/>
                    </w:rPr>
                    <w:t>16.</w:t>
                  </w:r>
                </w:p>
              </w:tc>
            </w:tr>
            <w:tr w:rsidR="00AB5E30" w:rsidTr="00F939D9">
              <w:trPr>
                <w:trHeight w:val="414"/>
              </w:trPr>
              <w:tc>
                <w:tcPr>
                  <w:tcW w:w="1877" w:type="dxa"/>
                  <w:tcBorders>
                    <w:top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04"/>
                    <w:ind w:left="48" w:right="36"/>
                    <w:jc w:val="center"/>
                    <w:rPr>
                      <w:sz w:val="18"/>
                    </w:rPr>
                  </w:pPr>
                  <w:r w:rsidRPr="00A23863">
                    <w:rPr>
                      <w:sz w:val="18"/>
                    </w:rPr>
                    <w:t>4698/2022/PQRSF</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 w:line="207" w:lineRule="exact"/>
                    <w:jc w:val="center"/>
                    <w:rPr>
                      <w:sz w:val="18"/>
                    </w:rPr>
                  </w:pPr>
                  <w:r w:rsidRPr="00A23863">
                    <w:rPr>
                      <w:sz w:val="18"/>
                    </w:rPr>
                    <w:t>1-2022-019612</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line="206" w:lineRule="exact"/>
                    <w:ind w:left="344" w:right="276" w:hanging="41"/>
                    <w:rPr>
                      <w:sz w:val="18"/>
                    </w:rPr>
                  </w:pPr>
                  <w:r w:rsidRPr="00A23863">
                    <w:rPr>
                      <w:sz w:val="18"/>
                    </w:rPr>
                    <w:t>Servicios</w:t>
                  </w:r>
                  <w:r w:rsidRPr="00A23863">
                    <w:rPr>
                      <w:spacing w:val="-48"/>
                      <w:sz w:val="18"/>
                    </w:rPr>
                    <w:t xml:space="preserve"> </w:t>
                  </w:r>
                  <w:r w:rsidRPr="00A23863">
                    <w:rPr>
                      <w:sz w:val="18"/>
                    </w:rPr>
                    <w:t>sociales</w:t>
                  </w:r>
                </w:p>
              </w:tc>
              <w:tc>
                <w:tcPr>
                  <w:tcW w:w="1088" w:type="dxa"/>
                  <w:tcBorders>
                    <w:top w:val="single" w:sz="4" w:space="0" w:color="000000"/>
                    <w:left w:val="single" w:sz="4" w:space="0" w:color="000000"/>
                    <w:bottom w:val="single" w:sz="4" w:space="0" w:color="000000"/>
                    <w:right w:val="single" w:sz="4" w:space="0" w:color="000000"/>
                  </w:tcBorders>
                  <w:shd w:val="clear" w:color="auto" w:fill="FF5050"/>
                </w:tcPr>
                <w:p w:rsidR="00AB5E30" w:rsidRPr="00F939D9" w:rsidRDefault="00AB5E30" w:rsidP="00AB5E30">
                  <w:pPr>
                    <w:pStyle w:val="TableParagraph"/>
                    <w:spacing w:before="104"/>
                    <w:ind w:left="237" w:right="225"/>
                    <w:jc w:val="center"/>
                    <w:rPr>
                      <w:sz w:val="18"/>
                    </w:rPr>
                  </w:pPr>
                  <w:r w:rsidRPr="00F939D9">
                    <w:rPr>
                      <w:sz w:val="18"/>
                    </w:rPr>
                    <w:t>16</w:t>
                  </w:r>
                </w:p>
              </w:tc>
              <w:tc>
                <w:tcPr>
                  <w:tcW w:w="3908" w:type="dxa"/>
                  <w:tcBorders>
                    <w:top w:val="single" w:sz="4" w:space="0" w:color="000000"/>
                    <w:left w:val="single" w:sz="4" w:space="0" w:color="000000"/>
                    <w:bottom w:val="single" w:sz="4" w:space="0" w:color="000000"/>
                  </w:tcBorders>
                  <w:shd w:val="clear" w:color="auto" w:fill="auto"/>
                </w:tcPr>
                <w:p w:rsidR="00AB5E30" w:rsidRPr="00A23863" w:rsidRDefault="00AB5E30" w:rsidP="00AB5E30">
                  <w:pPr>
                    <w:pStyle w:val="TableParagraph"/>
                    <w:spacing w:line="206" w:lineRule="exact"/>
                    <w:ind w:right="398"/>
                    <w:rPr>
                      <w:sz w:val="18"/>
                    </w:rPr>
                  </w:pPr>
                  <w:r w:rsidRPr="00A23863">
                    <w:rPr>
                      <w:sz w:val="18"/>
                    </w:rPr>
                    <w:t xml:space="preserve">Se </w:t>
                  </w:r>
                  <w:r>
                    <w:rPr>
                      <w:sz w:val="18"/>
                    </w:rPr>
                    <w:t xml:space="preserve">materializó riesgo debido a que </w:t>
                  </w:r>
                  <w:r w:rsidRPr="00A23863">
                    <w:rPr>
                      <w:sz w:val="18"/>
                    </w:rPr>
                    <w:t>solicitó</w:t>
                  </w:r>
                  <w:r>
                    <w:rPr>
                      <w:sz w:val="18"/>
                    </w:rPr>
                    <w:t xml:space="preserve"> </w:t>
                  </w:r>
                  <w:r w:rsidRPr="00A23863">
                    <w:rPr>
                      <w:spacing w:val="-48"/>
                      <w:sz w:val="18"/>
                    </w:rPr>
                    <w:t xml:space="preserve"> </w:t>
                  </w:r>
                  <w:r>
                    <w:rPr>
                      <w:spacing w:val="-48"/>
                      <w:sz w:val="18"/>
                    </w:rPr>
                    <w:t xml:space="preserve">   </w:t>
                  </w:r>
                  <w:r w:rsidRPr="00A23863">
                    <w:rPr>
                      <w:sz w:val="18"/>
                    </w:rPr>
                    <w:t>ampliación</w:t>
                  </w:r>
                  <w:r w:rsidRPr="00A23863">
                    <w:rPr>
                      <w:spacing w:val="-4"/>
                      <w:sz w:val="18"/>
                    </w:rPr>
                    <w:t xml:space="preserve"> </w:t>
                  </w:r>
                  <w:r w:rsidRPr="00A23863">
                    <w:rPr>
                      <w:sz w:val="18"/>
                    </w:rPr>
                    <w:t>de</w:t>
                  </w:r>
                  <w:r w:rsidRPr="00A23863">
                    <w:rPr>
                      <w:spacing w:val="-3"/>
                      <w:sz w:val="18"/>
                    </w:rPr>
                    <w:t xml:space="preserve"> </w:t>
                  </w:r>
                  <w:r w:rsidRPr="00A23863">
                    <w:rPr>
                      <w:sz w:val="18"/>
                    </w:rPr>
                    <w:t>términos al</w:t>
                  </w:r>
                  <w:r w:rsidRPr="00A23863">
                    <w:rPr>
                      <w:spacing w:val="-1"/>
                      <w:sz w:val="18"/>
                    </w:rPr>
                    <w:t xml:space="preserve"> </w:t>
                  </w:r>
                  <w:r w:rsidRPr="00A23863">
                    <w:rPr>
                      <w:sz w:val="18"/>
                    </w:rPr>
                    <w:t>día</w:t>
                  </w:r>
                  <w:r w:rsidRPr="00A23863">
                    <w:rPr>
                      <w:spacing w:val="-5"/>
                      <w:sz w:val="18"/>
                    </w:rPr>
                    <w:t xml:space="preserve"> </w:t>
                  </w:r>
                  <w:r w:rsidRPr="00A23863">
                    <w:rPr>
                      <w:sz w:val="18"/>
                    </w:rPr>
                    <w:t>hábil</w:t>
                  </w:r>
                  <w:r w:rsidRPr="00A23863">
                    <w:rPr>
                      <w:spacing w:val="-1"/>
                      <w:sz w:val="18"/>
                    </w:rPr>
                    <w:t xml:space="preserve"> </w:t>
                  </w:r>
                  <w:r w:rsidRPr="00A23863">
                    <w:rPr>
                      <w:sz w:val="18"/>
                    </w:rPr>
                    <w:t>16.</w:t>
                  </w:r>
                </w:p>
              </w:tc>
            </w:tr>
            <w:tr w:rsidR="00AB5E30" w:rsidTr="00F939D9">
              <w:trPr>
                <w:trHeight w:val="414"/>
              </w:trPr>
              <w:tc>
                <w:tcPr>
                  <w:tcW w:w="1877" w:type="dxa"/>
                  <w:tcBorders>
                    <w:top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02"/>
                    <w:ind w:left="48" w:right="36"/>
                    <w:jc w:val="center"/>
                    <w:rPr>
                      <w:sz w:val="18"/>
                    </w:rPr>
                  </w:pPr>
                  <w:r w:rsidRPr="00A23863">
                    <w:rPr>
                      <w:sz w:val="18"/>
                    </w:rPr>
                    <w:t>4705/2022/PQRSF</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line="206" w:lineRule="exact"/>
                    <w:jc w:val="center"/>
                    <w:rPr>
                      <w:sz w:val="18"/>
                    </w:rPr>
                  </w:pPr>
                  <w:r w:rsidRPr="00A23863">
                    <w:rPr>
                      <w:sz w:val="18"/>
                    </w:rPr>
                    <w:t>1-2022-019671</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line="208" w:lineRule="exact"/>
                    <w:ind w:left="349" w:right="320" w:firstLine="33"/>
                    <w:rPr>
                      <w:sz w:val="18"/>
                    </w:rPr>
                  </w:pPr>
                  <w:r w:rsidRPr="00A23863">
                    <w:rPr>
                      <w:sz w:val="18"/>
                    </w:rPr>
                    <w:t>Debido</w:t>
                  </w:r>
                  <w:r w:rsidRPr="00A23863">
                    <w:rPr>
                      <w:spacing w:val="-47"/>
                      <w:sz w:val="18"/>
                    </w:rPr>
                    <w:t xml:space="preserve"> </w:t>
                  </w:r>
                  <w:r w:rsidRPr="00A23863">
                    <w:rPr>
                      <w:sz w:val="18"/>
                    </w:rPr>
                    <w:t>proceso</w:t>
                  </w:r>
                </w:p>
              </w:tc>
              <w:tc>
                <w:tcPr>
                  <w:tcW w:w="1088" w:type="dxa"/>
                  <w:tcBorders>
                    <w:top w:val="single" w:sz="4" w:space="0" w:color="000000"/>
                    <w:left w:val="single" w:sz="4" w:space="0" w:color="000000"/>
                    <w:bottom w:val="single" w:sz="4" w:space="0" w:color="000000"/>
                    <w:right w:val="single" w:sz="4" w:space="0" w:color="000000"/>
                  </w:tcBorders>
                  <w:shd w:val="clear" w:color="auto" w:fill="FF5050"/>
                </w:tcPr>
                <w:p w:rsidR="00AB5E30" w:rsidRPr="00F939D9" w:rsidRDefault="00AB5E30" w:rsidP="00AB5E30">
                  <w:pPr>
                    <w:pStyle w:val="TableParagraph"/>
                    <w:spacing w:before="102"/>
                    <w:ind w:left="237" w:right="225"/>
                    <w:jc w:val="center"/>
                    <w:rPr>
                      <w:sz w:val="18"/>
                    </w:rPr>
                  </w:pPr>
                  <w:r w:rsidRPr="00F939D9">
                    <w:rPr>
                      <w:sz w:val="18"/>
                    </w:rPr>
                    <w:t>23</w:t>
                  </w:r>
                </w:p>
              </w:tc>
              <w:tc>
                <w:tcPr>
                  <w:tcW w:w="3908" w:type="dxa"/>
                  <w:tcBorders>
                    <w:top w:val="single" w:sz="4" w:space="0" w:color="000000"/>
                    <w:left w:val="single" w:sz="4" w:space="0" w:color="000000"/>
                    <w:bottom w:val="single" w:sz="4" w:space="0" w:color="000000"/>
                  </w:tcBorders>
                  <w:shd w:val="clear" w:color="auto" w:fill="auto"/>
                </w:tcPr>
                <w:p w:rsidR="00AB5E30" w:rsidRPr="00A23863" w:rsidRDefault="00AB5E30" w:rsidP="00AB5E30">
                  <w:pPr>
                    <w:pStyle w:val="TableParagraph"/>
                    <w:spacing w:line="208" w:lineRule="exact"/>
                    <w:ind w:right="398"/>
                    <w:rPr>
                      <w:sz w:val="18"/>
                    </w:rPr>
                  </w:pPr>
                  <w:r w:rsidRPr="00A23863">
                    <w:rPr>
                      <w:sz w:val="18"/>
                    </w:rPr>
                    <w:t>Se materializó riesgo debido a que</w:t>
                  </w:r>
                  <w:r>
                    <w:rPr>
                      <w:sz w:val="18"/>
                    </w:rPr>
                    <w:t xml:space="preserve"> s</w:t>
                  </w:r>
                  <w:r w:rsidRPr="00A23863">
                    <w:rPr>
                      <w:sz w:val="18"/>
                    </w:rPr>
                    <w:t>olicitó</w:t>
                  </w:r>
                  <w:r>
                    <w:rPr>
                      <w:sz w:val="18"/>
                    </w:rPr>
                    <w:t xml:space="preserve"> </w:t>
                  </w:r>
                  <w:r w:rsidRPr="00A23863">
                    <w:rPr>
                      <w:spacing w:val="-48"/>
                      <w:sz w:val="18"/>
                    </w:rPr>
                    <w:t xml:space="preserve"> </w:t>
                  </w:r>
                  <w:r>
                    <w:rPr>
                      <w:spacing w:val="-48"/>
                      <w:sz w:val="18"/>
                    </w:rPr>
                    <w:t xml:space="preserve"> </w:t>
                  </w:r>
                  <w:r w:rsidRPr="00A23863">
                    <w:rPr>
                      <w:sz w:val="18"/>
                    </w:rPr>
                    <w:t>ampliación</w:t>
                  </w:r>
                  <w:r w:rsidRPr="00A23863">
                    <w:rPr>
                      <w:spacing w:val="-4"/>
                      <w:sz w:val="18"/>
                    </w:rPr>
                    <w:t xml:space="preserve"> </w:t>
                  </w:r>
                  <w:r w:rsidRPr="00A23863">
                    <w:rPr>
                      <w:sz w:val="18"/>
                    </w:rPr>
                    <w:t>de</w:t>
                  </w:r>
                  <w:r w:rsidRPr="00A23863">
                    <w:rPr>
                      <w:spacing w:val="-3"/>
                      <w:sz w:val="18"/>
                    </w:rPr>
                    <w:t xml:space="preserve"> </w:t>
                  </w:r>
                  <w:r w:rsidRPr="00A23863">
                    <w:rPr>
                      <w:sz w:val="18"/>
                    </w:rPr>
                    <w:t>términos al</w:t>
                  </w:r>
                  <w:r w:rsidRPr="00A23863">
                    <w:rPr>
                      <w:spacing w:val="-1"/>
                      <w:sz w:val="18"/>
                    </w:rPr>
                    <w:t xml:space="preserve"> </w:t>
                  </w:r>
                  <w:r w:rsidRPr="00A23863">
                    <w:rPr>
                      <w:sz w:val="18"/>
                    </w:rPr>
                    <w:t>día</w:t>
                  </w:r>
                  <w:r w:rsidRPr="00A23863">
                    <w:rPr>
                      <w:spacing w:val="-5"/>
                      <w:sz w:val="18"/>
                    </w:rPr>
                    <w:t xml:space="preserve"> </w:t>
                  </w:r>
                  <w:r w:rsidRPr="00A23863">
                    <w:rPr>
                      <w:sz w:val="18"/>
                    </w:rPr>
                    <w:t>hábil</w:t>
                  </w:r>
                  <w:r w:rsidRPr="00A23863">
                    <w:rPr>
                      <w:spacing w:val="-1"/>
                      <w:sz w:val="18"/>
                    </w:rPr>
                    <w:t xml:space="preserve"> </w:t>
                  </w:r>
                  <w:r w:rsidRPr="00A23863">
                    <w:rPr>
                      <w:sz w:val="18"/>
                    </w:rPr>
                    <w:t>16.</w:t>
                  </w:r>
                </w:p>
              </w:tc>
            </w:tr>
            <w:tr w:rsidR="00AB5E30" w:rsidTr="00F939D9">
              <w:trPr>
                <w:trHeight w:val="411"/>
              </w:trPr>
              <w:tc>
                <w:tcPr>
                  <w:tcW w:w="1877" w:type="dxa"/>
                  <w:tcBorders>
                    <w:top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01"/>
                    <w:ind w:left="48" w:right="36"/>
                    <w:jc w:val="center"/>
                    <w:rPr>
                      <w:sz w:val="18"/>
                    </w:rPr>
                  </w:pPr>
                  <w:r w:rsidRPr="00A23863">
                    <w:rPr>
                      <w:sz w:val="18"/>
                    </w:rPr>
                    <w:t>4743/2022/PQRSF</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line="204" w:lineRule="exact"/>
                    <w:jc w:val="center"/>
                    <w:rPr>
                      <w:sz w:val="18"/>
                    </w:rPr>
                  </w:pPr>
                  <w:r w:rsidRPr="00A23863">
                    <w:rPr>
                      <w:sz w:val="18"/>
                    </w:rPr>
                    <w:t>1-2022-019597</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line="206" w:lineRule="exact"/>
                    <w:ind w:left="270" w:right="239" w:firstLine="52"/>
                    <w:rPr>
                      <w:sz w:val="18"/>
                    </w:rPr>
                  </w:pPr>
                  <w:r w:rsidRPr="00A23863">
                    <w:rPr>
                      <w:sz w:val="18"/>
                    </w:rPr>
                    <w:t>Subsidio</w:t>
                  </w:r>
                  <w:r w:rsidRPr="00A23863">
                    <w:rPr>
                      <w:spacing w:val="1"/>
                      <w:sz w:val="18"/>
                    </w:rPr>
                    <w:t xml:space="preserve"> </w:t>
                  </w:r>
                  <w:r w:rsidRPr="00A23863">
                    <w:rPr>
                      <w:sz w:val="18"/>
                    </w:rPr>
                    <w:t>monetario</w:t>
                  </w:r>
                </w:p>
              </w:tc>
              <w:tc>
                <w:tcPr>
                  <w:tcW w:w="1088" w:type="dxa"/>
                  <w:tcBorders>
                    <w:top w:val="single" w:sz="4" w:space="0" w:color="000000"/>
                    <w:left w:val="single" w:sz="4" w:space="0" w:color="000000"/>
                    <w:bottom w:val="single" w:sz="4" w:space="0" w:color="000000"/>
                    <w:right w:val="single" w:sz="4" w:space="0" w:color="000000"/>
                  </w:tcBorders>
                  <w:shd w:val="clear" w:color="auto" w:fill="FF5050"/>
                </w:tcPr>
                <w:p w:rsidR="00AB5E30" w:rsidRPr="00F939D9" w:rsidRDefault="00AB5E30" w:rsidP="00AB5E30">
                  <w:pPr>
                    <w:pStyle w:val="TableParagraph"/>
                    <w:spacing w:before="101"/>
                    <w:ind w:left="237" w:right="225"/>
                    <w:jc w:val="center"/>
                    <w:rPr>
                      <w:sz w:val="18"/>
                    </w:rPr>
                  </w:pPr>
                  <w:r w:rsidRPr="00F939D9">
                    <w:rPr>
                      <w:sz w:val="18"/>
                    </w:rPr>
                    <w:t>22</w:t>
                  </w:r>
                </w:p>
              </w:tc>
              <w:tc>
                <w:tcPr>
                  <w:tcW w:w="3908" w:type="dxa"/>
                  <w:tcBorders>
                    <w:top w:val="single" w:sz="4" w:space="0" w:color="000000"/>
                    <w:left w:val="single" w:sz="4" w:space="0" w:color="000000"/>
                    <w:bottom w:val="single" w:sz="4" w:space="0" w:color="000000"/>
                  </w:tcBorders>
                  <w:shd w:val="clear" w:color="auto" w:fill="auto"/>
                </w:tcPr>
                <w:p w:rsidR="00AB5E30" w:rsidRPr="00A23863" w:rsidRDefault="00AB5E30" w:rsidP="00AB5E30">
                  <w:pPr>
                    <w:pStyle w:val="TableParagraph"/>
                    <w:spacing w:line="206" w:lineRule="exact"/>
                    <w:ind w:right="398"/>
                    <w:rPr>
                      <w:sz w:val="18"/>
                    </w:rPr>
                  </w:pPr>
                  <w:r w:rsidRPr="00A23863">
                    <w:rPr>
                      <w:sz w:val="18"/>
                    </w:rPr>
                    <w:t>Se materializó riesgo debido a que</w:t>
                  </w:r>
                  <w:r>
                    <w:rPr>
                      <w:sz w:val="18"/>
                    </w:rPr>
                    <w:t xml:space="preserve"> </w:t>
                  </w:r>
                  <w:r w:rsidRPr="00A23863">
                    <w:rPr>
                      <w:sz w:val="18"/>
                    </w:rPr>
                    <w:t>solicitó</w:t>
                  </w:r>
                  <w:r>
                    <w:rPr>
                      <w:sz w:val="18"/>
                    </w:rPr>
                    <w:t xml:space="preserve"> </w:t>
                  </w:r>
                  <w:r w:rsidRPr="00A23863">
                    <w:rPr>
                      <w:spacing w:val="-48"/>
                      <w:sz w:val="18"/>
                    </w:rPr>
                    <w:t xml:space="preserve"> </w:t>
                  </w:r>
                  <w:r>
                    <w:rPr>
                      <w:spacing w:val="-48"/>
                      <w:sz w:val="18"/>
                    </w:rPr>
                    <w:t xml:space="preserve">  </w:t>
                  </w:r>
                  <w:r w:rsidRPr="00A23863">
                    <w:rPr>
                      <w:sz w:val="18"/>
                    </w:rPr>
                    <w:t>ampliación</w:t>
                  </w:r>
                  <w:r w:rsidRPr="00A23863">
                    <w:rPr>
                      <w:spacing w:val="-4"/>
                      <w:sz w:val="18"/>
                    </w:rPr>
                    <w:t xml:space="preserve"> </w:t>
                  </w:r>
                  <w:r w:rsidRPr="00A23863">
                    <w:rPr>
                      <w:sz w:val="18"/>
                    </w:rPr>
                    <w:t>de</w:t>
                  </w:r>
                  <w:r w:rsidRPr="00A23863">
                    <w:rPr>
                      <w:spacing w:val="-3"/>
                      <w:sz w:val="18"/>
                    </w:rPr>
                    <w:t xml:space="preserve"> </w:t>
                  </w:r>
                  <w:r w:rsidRPr="00A23863">
                    <w:rPr>
                      <w:sz w:val="18"/>
                    </w:rPr>
                    <w:t>términos al</w:t>
                  </w:r>
                  <w:r w:rsidRPr="00A23863">
                    <w:rPr>
                      <w:spacing w:val="-1"/>
                      <w:sz w:val="18"/>
                    </w:rPr>
                    <w:t xml:space="preserve"> </w:t>
                  </w:r>
                  <w:r w:rsidRPr="00A23863">
                    <w:rPr>
                      <w:sz w:val="18"/>
                    </w:rPr>
                    <w:t>día</w:t>
                  </w:r>
                  <w:r w:rsidRPr="00A23863">
                    <w:rPr>
                      <w:spacing w:val="-5"/>
                      <w:sz w:val="18"/>
                    </w:rPr>
                    <w:t xml:space="preserve"> </w:t>
                  </w:r>
                  <w:r w:rsidRPr="00A23863">
                    <w:rPr>
                      <w:sz w:val="18"/>
                    </w:rPr>
                    <w:t>hábil</w:t>
                  </w:r>
                  <w:r w:rsidRPr="00A23863">
                    <w:rPr>
                      <w:spacing w:val="-1"/>
                      <w:sz w:val="18"/>
                    </w:rPr>
                    <w:t xml:space="preserve"> </w:t>
                  </w:r>
                  <w:r w:rsidRPr="00A23863">
                    <w:rPr>
                      <w:sz w:val="18"/>
                    </w:rPr>
                    <w:t>17.</w:t>
                  </w:r>
                </w:p>
              </w:tc>
            </w:tr>
            <w:tr w:rsidR="00AB5E30" w:rsidTr="00F939D9">
              <w:trPr>
                <w:trHeight w:val="413"/>
              </w:trPr>
              <w:tc>
                <w:tcPr>
                  <w:tcW w:w="1877" w:type="dxa"/>
                  <w:tcBorders>
                    <w:top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03"/>
                    <w:ind w:left="48" w:right="36"/>
                    <w:jc w:val="center"/>
                    <w:rPr>
                      <w:sz w:val="18"/>
                    </w:rPr>
                  </w:pPr>
                  <w:r w:rsidRPr="00A23863">
                    <w:rPr>
                      <w:sz w:val="18"/>
                    </w:rPr>
                    <w:t>4204/2022/PQRSF</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line="207" w:lineRule="exact"/>
                    <w:jc w:val="center"/>
                    <w:rPr>
                      <w:sz w:val="18"/>
                    </w:rPr>
                  </w:pPr>
                  <w:r w:rsidRPr="00A23863">
                    <w:rPr>
                      <w:sz w:val="18"/>
                    </w:rPr>
                    <w:t>1-2022-017391</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03"/>
                    <w:ind w:left="85" w:right="73"/>
                    <w:jc w:val="center"/>
                    <w:rPr>
                      <w:sz w:val="18"/>
                    </w:rPr>
                  </w:pPr>
                  <w:r w:rsidRPr="00A23863">
                    <w:rPr>
                      <w:sz w:val="18"/>
                    </w:rPr>
                    <w:t>Aportes</w:t>
                  </w:r>
                </w:p>
              </w:tc>
              <w:tc>
                <w:tcPr>
                  <w:tcW w:w="1088" w:type="dxa"/>
                  <w:tcBorders>
                    <w:top w:val="single" w:sz="4" w:space="0" w:color="000000"/>
                    <w:left w:val="single" w:sz="4" w:space="0" w:color="000000"/>
                    <w:bottom w:val="single" w:sz="4" w:space="0" w:color="000000"/>
                    <w:right w:val="single" w:sz="4" w:space="0" w:color="000000"/>
                  </w:tcBorders>
                  <w:shd w:val="clear" w:color="auto" w:fill="FF5050"/>
                </w:tcPr>
                <w:p w:rsidR="00AB5E30" w:rsidRPr="00F939D9" w:rsidRDefault="00AB5E30" w:rsidP="00AB5E30">
                  <w:pPr>
                    <w:pStyle w:val="TableParagraph"/>
                    <w:spacing w:before="103"/>
                    <w:ind w:left="237" w:right="225"/>
                    <w:jc w:val="center"/>
                    <w:rPr>
                      <w:sz w:val="18"/>
                    </w:rPr>
                  </w:pPr>
                  <w:r w:rsidRPr="00F939D9">
                    <w:rPr>
                      <w:sz w:val="18"/>
                    </w:rPr>
                    <w:t>17</w:t>
                  </w:r>
                </w:p>
              </w:tc>
              <w:tc>
                <w:tcPr>
                  <w:tcW w:w="3908" w:type="dxa"/>
                  <w:tcBorders>
                    <w:top w:val="single" w:sz="4" w:space="0" w:color="000000"/>
                    <w:left w:val="single" w:sz="4" w:space="0" w:color="000000"/>
                    <w:bottom w:val="single" w:sz="4" w:space="0" w:color="000000"/>
                  </w:tcBorders>
                  <w:shd w:val="clear" w:color="auto" w:fill="auto"/>
                </w:tcPr>
                <w:p w:rsidR="00AB5E30" w:rsidRPr="00A23863" w:rsidRDefault="00AB5E30" w:rsidP="00AB5E30">
                  <w:pPr>
                    <w:pStyle w:val="TableParagraph"/>
                    <w:spacing w:line="206" w:lineRule="exact"/>
                    <w:ind w:right="432"/>
                    <w:rPr>
                      <w:sz w:val="18"/>
                    </w:rPr>
                  </w:pPr>
                  <w:r w:rsidRPr="00A23863">
                    <w:rPr>
                      <w:sz w:val="18"/>
                    </w:rPr>
                    <w:t>Se materializó riesgo debido a que emitió</w:t>
                  </w:r>
                  <w:r w:rsidRPr="00A23863">
                    <w:rPr>
                      <w:spacing w:val="-47"/>
                      <w:sz w:val="18"/>
                    </w:rPr>
                    <w:t xml:space="preserve"> </w:t>
                  </w:r>
                  <w:r w:rsidRPr="00A23863">
                    <w:rPr>
                      <w:sz w:val="18"/>
                    </w:rPr>
                    <w:t>respuesta</w:t>
                  </w:r>
                  <w:r w:rsidRPr="00A23863">
                    <w:rPr>
                      <w:spacing w:val="-1"/>
                      <w:sz w:val="18"/>
                    </w:rPr>
                    <w:t xml:space="preserve"> </w:t>
                  </w:r>
                  <w:r w:rsidRPr="00A23863">
                    <w:rPr>
                      <w:sz w:val="18"/>
                    </w:rPr>
                    <w:t>al</w:t>
                  </w:r>
                  <w:r w:rsidRPr="00A23863">
                    <w:rPr>
                      <w:spacing w:val="-2"/>
                      <w:sz w:val="18"/>
                    </w:rPr>
                    <w:t xml:space="preserve"> </w:t>
                  </w:r>
                  <w:r w:rsidRPr="00A23863">
                    <w:rPr>
                      <w:sz w:val="18"/>
                    </w:rPr>
                    <w:t>día</w:t>
                  </w:r>
                  <w:r w:rsidRPr="00A23863">
                    <w:rPr>
                      <w:spacing w:val="-3"/>
                      <w:sz w:val="18"/>
                    </w:rPr>
                    <w:t xml:space="preserve"> </w:t>
                  </w:r>
                  <w:r w:rsidRPr="00A23863">
                    <w:rPr>
                      <w:sz w:val="18"/>
                    </w:rPr>
                    <w:t>hábil 16.</w:t>
                  </w:r>
                </w:p>
              </w:tc>
            </w:tr>
            <w:tr w:rsidR="00AB5E30" w:rsidTr="00F939D9">
              <w:trPr>
                <w:trHeight w:val="414"/>
              </w:trPr>
              <w:tc>
                <w:tcPr>
                  <w:tcW w:w="1877" w:type="dxa"/>
                  <w:tcBorders>
                    <w:top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02"/>
                    <w:ind w:left="48" w:right="36"/>
                    <w:jc w:val="center"/>
                    <w:rPr>
                      <w:sz w:val="18"/>
                    </w:rPr>
                  </w:pPr>
                  <w:r w:rsidRPr="00A23863">
                    <w:rPr>
                      <w:sz w:val="18"/>
                    </w:rPr>
                    <w:t>4857/2022/PQRSF</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line="206" w:lineRule="exact"/>
                    <w:jc w:val="center"/>
                    <w:rPr>
                      <w:sz w:val="18"/>
                    </w:rPr>
                  </w:pPr>
                  <w:r w:rsidRPr="00A23863">
                    <w:rPr>
                      <w:sz w:val="18"/>
                    </w:rPr>
                    <w:t>1-2022-020293</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02"/>
                    <w:ind w:left="85" w:right="75"/>
                    <w:jc w:val="center"/>
                    <w:rPr>
                      <w:sz w:val="18"/>
                    </w:rPr>
                  </w:pPr>
                  <w:r w:rsidRPr="00A23863">
                    <w:rPr>
                      <w:sz w:val="18"/>
                    </w:rPr>
                    <w:t>Otros</w:t>
                  </w:r>
                </w:p>
              </w:tc>
              <w:tc>
                <w:tcPr>
                  <w:tcW w:w="1088" w:type="dxa"/>
                  <w:tcBorders>
                    <w:top w:val="single" w:sz="4" w:space="0" w:color="000000"/>
                    <w:left w:val="single" w:sz="4" w:space="0" w:color="000000"/>
                    <w:bottom w:val="single" w:sz="4" w:space="0" w:color="000000"/>
                    <w:right w:val="single" w:sz="4" w:space="0" w:color="000000"/>
                  </w:tcBorders>
                  <w:shd w:val="clear" w:color="auto" w:fill="FF5050"/>
                </w:tcPr>
                <w:p w:rsidR="00AB5E30" w:rsidRPr="00F939D9" w:rsidRDefault="00AB5E30" w:rsidP="00AB5E30">
                  <w:pPr>
                    <w:pStyle w:val="TableParagraph"/>
                    <w:spacing w:before="102"/>
                    <w:ind w:left="237" w:right="225"/>
                    <w:jc w:val="center"/>
                    <w:rPr>
                      <w:sz w:val="18"/>
                    </w:rPr>
                  </w:pPr>
                  <w:r w:rsidRPr="00F939D9">
                    <w:rPr>
                      <w:sz w:val="18"/>
                    </w:rPr>
                    <w:t>22</w:t>
                  </w:r>
                </w:p>
              </w:tc>
              <w:tc>
                <w:tcPr>
                  <w:tcW w:w="3908" w:type="dxa"/>
                  <w:tcBorders>
                    <w:top w:val="single" w:sz="4" w:space="0" w:color="000000"/>
                    <w:left w:val="single" w:sz="4" w:space="0" w:color="000000"/>
                    <w:bottom w:val="single" w:sz="4" w:space="0" w:color="000000"/>
                  </w:tcBorders>
                  <w:shd w:val="clear" w:color="auto" w:fill="auto"/>
                </w:tcPr>
                <w:p w:rsidR="00AB5E30" w:rsidRPr="00A23863" w:rsidRDefault="00AB5E30" w:rsidP="00AB5E30">
                  <w:pPr>
                    <w:pStyle w:val="TableParagraph"/>
                    <w:spacing w:line="208" w:lineRule="exact"/>
                    <w:ind w:right="398"/>
                    <w:rPr>
                      <w:sz w:val="18"/>
                    </w:rPr>
                  </w:pPr>
                  <w:r w:rsidRPr="00A23863">
                    <w:rPr>
                      <w:sz w:val="18"/>
                    </w:rPr>
                    <w:t xml:space="preserve">Se materializó riesgo debido a que </w:t>
                  </w:r>
                  <w:r>
                    <w:rPr>
                      <w:sz w:val="18"/>
                    </w:rPr>
                    <w:t>s</w:t>
                  </w:r>
                  <w:r w:rsidRPr="00A23863">
                    <w:rPr>
                      <w:sz w:val="18"/>
                    </w:rPr>
                    <w:t>olicitó</w:t>
                  </w:r>
                  <w:r>
                    <w:rPr>
                      <w:sz w:val="18"/>
                    </w:rPr>
                    <w:t xml:space="preserve"> </w:t>
                  </w:r>
                  <w:r w:rsidRPr="00A23863">
                    <w:rPr>
                      <w:spacing w:val="-48"/>
                      <w:sz w:val="18"/>
                    </w:rPr>
                    <w:t xml:space="preserve"> </w:t>
                  </w:r>
                  <w:r>
                    <w:rPr>
                      <w:spacing w:val="-48"/>
                      <w:sz w:val="18"/>
                    </w:rPr>
                    <w:t xml:space="preserve">  </w:t>
                  </w:r>
                  <w:r w:rsidRPr="00A23863">
                    <w:rPr>
                      <w:sz w:val="18"/>
                    </w:rPr>
                    <w:t>ampliación</w:t>
                  </w:r>
                  <w:r w:rsidRPr="00A23863">
                    <w:rPr>
                      <w:spacing w:val="-4"/>
                      <w:sz w:val="18"/>
                    </w:rPr>
                    <w:t xml:space="preserve"> </w:t>
                  </w:r>
                  <w:r w:rsidRPr="00A23863">
                    <w:rPr>
                      <w:sz w:val="18"/>
                    </w:rPr>
                    <w:t>de</w:t>
                  </w:r>
                  <w:r w:rsidRPr="00A23863">
                    <w:rPr>
                      <w:spacing w:val="-3"/>
                      <w:sz w:val="18"/>
                    </w:rPr>
                    <w:t xml:space="preserve"> </w:t>
                  </w:r>
                  <w:r w:rsidRPr="00A23863">
                    <w:rPr>
                      <w:sz w:val="18"/>
                    </w:rPr>
                    <w:t>términos al</w:t>
                  </w:r>
                  <w:r w:rsidRPr="00A23863">
                    <w:rPr>
                      <w:spacing w:val="-1"/>
                      <w:sz w:val="18"/>
                    </w:rPr>
                    <w:t xml:space="preserve"> </w:t>
                  </w:r>
                  <w:r w:rsidRPr="00A23863">
                    <w:rPr>
                      <w:sz w:val="18"/>
                    </w:rPr>
                    <w:t>día</w:t>
                  </w:r>
                  <w:r w:rsidRPr="00A23863">
                    <w:rPr>
                      <w:spacing w:val="-5"/>
                      <w:sz w:val="18"/>
                    </w:rPr>
                    <w:t xml:space="preserve"> </w:t>
                  </w:r>
                  <w:r w:rsidRPr="00A23863">
                    <w:rPr>
                      <w:sz w:val="18"/>
                    </w:rPr>
                    <w:t>hábil</w:t>
                  </w:r>
                  <w:r w:rsidRPr="00A23863">
                    <w:rPr>
                      <w:spacing w:val="-1"/>
                      <w:sz w:val="18"/>
                    </w:rPr>
                    <w:t xml:space="preserve"> </w:t>
                  </w:r>
                  <w:r w:rsidRPr="00A23863">
                    <w:rPr>
                      <w:sz w:val="18"/>
                    </w:rPr>
                    <w:t>22.</w:t>
                  </w:r>
                </w:p>
              </w:tc>
            </w:tr>
            <w:tr w:rsidR="00AB5E30" w:rsidTr="00F939D9">
              <w:trPr>
                <w:trHeight w:val="411"/>
              </w:trPr>
              <w:tc>
                <w:tcPr>
                  <w:tcW w:w="1877" w:type="dxa"/>
                  <w:tcBorders>
                    <w:top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01"/>
                    <w:ind w:left="48" w:right="36"/>
                    <w:jc w:val="center"/>
                    <w:rPr>
                      <w:sz w:val="18"/>
                    </w:rPr>
                  </w:pPr>
                  <w:r w:rsidRPr="00A23863">
                    <w:rPr>
                      <w:sz w:val="18"/>
                    </w:rPr>
                    <w:t>5043/2022/PQRSF</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line="204" w:lineRule="exact"/>
                    <w:jc w:val="center"/>
                    <w:rPr>
                      <w:sz w:val="18"/>
                    </w:rPr>
                  </w:pPr>
                  <w:r w:rsidRPr="00A23863">
                    <w:rPr>
                      <w:sz w:val="18"/>
                    </w:rPr>
                    <w:t>1-2022-020758</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5E30" w:rsidRPr="00A23863" w:rsidRDefault="00AB5E30" w:rsidP="00AB5E30">
                  <w:pPr>
                    <w:pStyle w:val="TableParagraph"/>
                    <w:spacing w:before="101"/>
                    <w:ind w:left="85" w:right="73"/>
                    <w:jc w:val="center"/>
                    <w:rPr>
                      <w:sz w:val="18"/>
                    </w:rPr>
                  </w:pPr>
                  <w:r w:rsidRPr="00A23863">
                    <w:rPr>
                      <w:sz w:val="18"/>
                    </w:rPr>
                    <w:t>Afiliación</w:t>
                  </w:r>
                </w:p>
              </w:tc>
              <w:tc>
                <w:tcPr>
                  <w:tcW w:w="1088" w:type="dxa"/>
                  <w:tcBorders>
                    <w:top w:val="single" w:sz="4" w:space="0" w:color="000000"/>
                    <w:left w:val="single" w:sz="4" w:space="0" w:color="000000"/>
                    <w:bottom w:val="single" w:sz="4" w:space="0" w:color="000000"/>
                    <w:right w:val="single" w:sz="4" w:space="0" w:color="000000"/>
                  </w:tcBorders>
                  <w:shd w:val="clear" w:color="auto" w:fill="FF5050"/>
                </w:tcPr>
                <w:p w:rsidR="00AB5E30" w:rsidRPr="00F939D9" w:rsidRDefault="00AB5E30" w:rsidP="00AB5E30">
                  <w:pPr>
                    <w:pStyle w:val="TableParagraph"/>
                    <w:spacing w:before="101"/>
                    <w:ind w:left="237" w:right="225"/>
                    <w:jc w:val="center"/>
                    <w:rPr>
                      <w:sz w:val="18"/>
                    </w:rPr>
                  </w:pPr>
                  <w:r w:rsidRPr="00F939D9">
                    <w:rPr>
                      <w:sz w:val="18"/>
                    </w:rPr>
                    <w:t>16</w:t>
                  </w:r>
                </w:p>
              </w:tc>
              <w:tc>
                <w:tcPr>
                  <w:tcW w:w="3908" w:type="dxa"/>
                  <w:tcBorders>
                    <w:top w:val="single" w:sz="4" w:space="0" w:color="000000"/>
                    <w:left w:val="single" w:sz="4" w:space="0" w:color="000000"/>
                    <w:bottom w:val="single" w:sz="4" w:space="0" w:color="000000"/>
                  </w:tcBorders>
                  <w:shd w:val="clear" w:color="auto" w:fill="auto"/>
                </w:tcPr>
                <w:p w:rsidR="00AB5E30" w:rsidRPr="00A23863" w:rsidRDefault="00AB5E30" w:rsidP="003E0A88">
                  <w:pPr>
                    <w:pStyle w:val="TableParagraph"/>
                    <w:spacing w:line="206" w:lineRule="exact"/>
                    <w:ind w:right="398"/>
                    <w:rPr>
                      <w:sz w:val="18"/>
                    </w:rPr>
                  </w:pPr>
                  <w:r w:rsidRPr="00A23863">
                    <w:rPr>
                      <w:sz w:val="18"/>
                    </w:rPr>
                    <w:t xml:space="preserve">Se materializó riesgo debido a que </w:t>
                  </w:r>
                  <w:r w:rsidR="003E0A88" w:rsidRPr="00A23863">
                    <w:rPr>
                      <w:sz w:val="18"/>
                    </w:rPr>
                    <w:t>solicitó</w:t>
                  </w:r>
                  <w:r w:rsidR="003E0A88">
                    <w:rPr>
                      <w:sz w:val="18"/>
                    </w:rPr>
                    <w:t xml:space="preserve"> ampliación d</w:t>
                  </w:r>
                  <w:r w:rsidRPr="00A23863">
                    <w:rPr>
                      <w:sz w:val="18"/>
                    </w:rPr>
                    <w:t>e</w:t>
                  </w:r>
                  <w:r w:rsidRPr="00A23863">
                    <w:rPr>
                      <w:spacing w:val="-3"/>
                      <w:sz w:val="18"/>
                    </w:rPr>
                    <w:t xml:space="preserve"> </w:t>
                  </w:r>
                  <w:r w:rsidRPr="00A23863">
                    <w:rPr>
                      <w:sz w:val="18"/>
                    </w:rPr>
                    <w:t>términos al</w:t>
                  </w:r>
                  <w:r w:rsidRPr="00A23863">
                    <w:rPr>
                      <w:spacing w:val="-1"/>
                      <w:sz w:val="18"/>
                    </w:rPr>
                    <w:t xml:space="preserve"> </w:t>
                  </w:r>
                  <w:r w:rsidRPr="00A23863">
                    <w:rPr>
                      <w:sz w:val="18"/>
                    </w:rPr>
                    <w:t>día</w:t>
                  </w:r>
                  <w:r w:rsidRPr="00A23863">
                    <w:rPr>
                      <w:spacing w:val="-5"/>
                      <w:sz w:val="18"/>
                    </w:rPr>
                    <w:t xml:space="preserve"> </w:t>
                  </w:r>
                  <w:r w:rsidRPr="00A23863">
                    <w:rPr>
                      <w:sz w:val="18"/>
                    </w:rPr>
                    <w:t>hábil</w:t>
                  </w:r>
                  <w:r w:rsidRPr="00A23863">
                    <w:rPr>
                      <w:spacing w:val="-1"/>
                      <w:sz w:val="18"/>
                    </w:rPr>
                    <w:t xml:space="preserve"> </w:t>
                  </w:r>
                  <w:r w:rsidRPr="00A23863">
                    <w:rPr>
                      <w:sz w:val="18"/>
                    </w:rPr>
                    <w:t>17.</w:t>
                  </w:r>
                </w:p>
              </w:tc>
            </w:tr>
          </w:tbl>
          <w:p w:rsidR="00085DEF" w:rsidRDefault="00085DEF" w:rsidP="00C60C72">
            <w:pPr>
              <w:pStyle w:val="ListParagraph"/>
              <w:spacing w:after="0" w:line="240" w:lineRule="auto"/>
              <w:ind w:left="0"/>
              <w:jc w:val="both"/>
              <w:rPr>
                <w:rFonts w:ascii="Arial" w:hAnsi="Arial" w:cs="Arial"/>
                <w:color w:val="FF0000"/>
                <w:sz w:val="22"/>
                <w:szCs w:val="22"/>
                <w:lang w:val="es-CO"/>
              </w:rPr>
            </w:pPr>
          </w:p>
          <w:p w:rsidR="00A73BB6" w:rsidRDefault="00A73BB6" w:rsidP="0091003C">
            <w:pPr>
              <w:pStyle w:val="BodyText"/>
              <w:spacing w:after="1"/>
              <w:rPr>
                <w:b/>
                <w:sz w:val="24"/>
                <w:lang w:val="es-CO"/>
              </w:rPr>
            </w:pPr>
          </w:p>
          <w:p w:rsidR="0091003C" w:rsidRPr="00A73BB6" w:rsidRDefault="0091003C" w:rsidP="0091003C">
            <w:pPr>
              <w:pStyle w:val="BodyText"/>
              <w:spacing w:after="1"/>
              <w:rPr>
                <w:b/>
                <w:sz w:val="32"/>
                <w:lang w:val="es-CO"/>
              </w:rPr>
            </w:pPr>
            <w:r w:rsidRPr="00A73BB6">
              <w:rPr>
                <w:b/>
                <w:sz w:val="32"/>
                <w:lang w:val="es-CO"/>
              </w:rPr>
              <w:t>Expedientes del IV Trimestre con Incumplimientos a términos de ley.</w:t>
            </w:r>
          </w:p>
          <w:tbl>
            <w:tblPr>
              <w:tblW w:w="10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20"/>
              <w:gridCol w:w="1674"/>
              <w:gridCol w:w="2015"/>
              <w:gridCol w:w="1278"/>
              <w:gridCol w:w="3567"/>
              <w:gridCol w:w="6"/>
            </w:tblGrid>
            <w:tr w:rsidR="00A52BAA" w:rsidTr="00A52BAA">
              <w:trPr>
                <w:trHeight w:val="510"/>
              </w:trPr>
              <w:tc>
                <w:tcPr>
                  <w:tcW w:w="1820" w:type="dxa"/>
                  <w:shd w:val="clear" w:color="auto" w:fill="5B9BD5"/>
                </w:tcPr>
                <w:p w:rsidR="00A52BAA" w:rsidRPr="00A52BAA" w:rsidRDefault="00A52BAA" w:rsidP="00A52BAA">
                  <w:pPr>
                    <w:pStyle w:val="TableParagraph"/>
                    <w:spacing w:before="150"/>
                    <w:ind w:right="40" w:firstLine="49"/>
                    <w:jc w:val="center"/>
                    <w:rPr>
                      <w:rFonts w:ascii="Arial"/>
                      <w:b/>
                      <w:color w:val="FFFFFF"/>
                      <w:sz w:val="18"/>
                    </w:rPr>
                  </w:pPr>
                  <w:r>
                    <w:rPr>
                      <w:rFonts w:ascii="Arial" w:hAnsi="Arial" w:cs="Arial"/>
                      <w:color w:val="FF0000"/>
                      <w:lang w:val="es-CO"/>
                    </w:rPr>
                    <w:t xml:space="preserve"> </w:t>
                  </w:r>
                  <w:r w:rsidRPr="00A52BAA">
                    <w:rPr>
                      <w:rFonts w:ascii="Arial"/>
                      <w:b/>
                      <w:color w:val="FFFFFF"/>
                      <w:sz w:val="18"/>
                    </w:rPr>
                    <w:t>Expediente</w:t>
                  </w:r>
                </w:p>
              </w:tc>
              <w:tc>
                <w:tcPr>
                  <w:tcW w:w="1674" w:type="dxa"/>
                  <w:shd w:val="clear" w:color="auto" w:fill="5B9BD5"/>
                </w:tcPr>
                <w:p w:rsidR="00A52BAA" w:rsidRPr="00A52BAA" w:rsidRDefault="00A52BAA" w:rsidP="00A52BAA">
                  <w:pPr>
                    <w:pStyle w:val="TableParagraph"/>
                    <w:spacing w:before="150"/>
                    <w:ind w:left="177"/>
                    <w:rPr>
                      <w:rFonts w:ascii="Arial"/>
                      <w:b/>
                      <w:color w:val="FFFFFF"/>
                      <w:sz w:val="18"/>
                    </w:rPr>
                  </w:pPr>
                  <w:r w:rsidRPr="00A52BAA">
                    <w:rPr>
                      <w:rFonts w:ascii="Arial"/>
                      <w:b/>
                      <w:color w:val="FFFFFF"/>
                      <w:sz w:val="18"/>
                    </w:rPr>
                    <w:t>Radicado</w:t>
                  </w:r>
                </w:p>
              </w:tc>
              <w:tc>
                <w:tcPr>
                  <w:tcW w:w="2015" w:type="dxa"/>
                  <w:shd w:val="clear" w:color="auto" w:fill="5B9BD5"/>
                </w:tcPr>
                <w:p w:rsidR="00A52BAA" w:rsidRPr="00A52BAA" w:rsidRDefault="00A52BAA" w:rsidP="00A52BAA">
                  <w:pPr>
                    <w:pStyle w:val="TableParagraph"/>
                    <w:spacing w:before="150"/>
                    <w:ind w:left="131" w:right="125"/>
                    <w:jc w:val="center"/>
                    <w:rPr>
                      <w:rFonts w:ascii="Arial" w:hAnsi="Arial"/>
                      <w:b/>
                      <w:color w:val="FFFFFF"/>
                      <w:sz w:val="18"/>
                    </w:rPr>
                  </w:pPr>
                  <w:r w:rsidRPr="00A52BAA">
                    <w:rPr>
                      <w:rFonts w:ascii="Arial" w:hAnsi="Arial"/>
                      <w:b/>
                      <w:color w:val="FFFFFF"/>
                      <w:sz w:val="18"/>
                    </w:rPr>
                    <w:t>Tipología</w:t>
                  </w:r>
                </w:p>
              </w:tc>
              <w:tc>
                <w:tcPr>
                  <w:tcW w:w="1278" w:type="dxa"/>
                  <w:shd w:val="clear" w:color="auto" w:fill="5B9BD5"/>
                </w:tcPr>
                <w:p w:rsidR="00A52BAA" w:rsidRPr="00A52BAA" w:rsidRDefault="00A52BAA" w:rsidP="00A52BAA">
                  <w:pPr>
                    <w:pStyle w:val="TableParagraph"/>
                    <w:spacing w:before="47"/>
                    <w:ind w:left="255" w:right="230" w:firstLine="117"/>
                    <w:rPr>
                      <w:rFonts w:ascii="Arial" w:hAnsi="Arial"/>
                      <w:b/>
                      <w:color w:val="FFFFFF"/>
                      <w:sz w:val="18"/>
                    </w:rPr>
                  </w:pPr>
                  <w:r w:rsidRPr="00A52BAA">
                    <w:rPr>
                      <w:rFonts w:ascii="Arial" w:hAnsi="Arial"/>
                      <w:b/>
                      <w:color w:val="FFFFFF"/>
                      <w:sz w:val="18"/>
                    </w:rPr>
                    <w:t>Días</w:t>
                  </w:r>
                  <w:r w:rsidRPr="00A52BAA">
                    <w:rPr>
                      <w:rFonts w:ascii="Arial" w:hAnsi="Arial"/>
                      <w:b/>
                      <w:color w:val="FFFFFF"/>
                      <w:spacing w:val="1"/>
                      <w:sz w:val="18"/>
                    </w:rPr>
                    <w:t xml:space="preserve"> </w:t>
                  </w:r>
                  <w:r w:rsidRPr="00A52BAA">
                    <w:rPr>
                      <w:rFonts w:ascii="Arial" w:hAnsi="Arial"/>
                      <w:b/>
                      <w:color w:val="FFFFFF"/>
                      <w:sz w:val="18"/>
                    </w:rPr>
                    <w:t>hábiles</w:t>
                  </w:r>
                </w:p>
              </w:tc>
              <w:tc>
                <w:tcPr>
                  <w:tcW w:w="3573" w:type="dxa"/>
                  <w:gridSpan w:val="2"/>
                  <w:shd w:val="clear" w:color="auto" w:fill="5B9BD5"/>
                </w:tcPr>
                <w:p w:rsidR="00A52BAA" w:rsidRPr="00A52BAA" w:rsidRDefault="002C39A2" w:rsidP="00A52BAA">
                  <w:pPr>
                    <w:pStyle w:val="TableParagraph"/>
                    <w:spacing w:before="150"/>
                    <w:ind w:left="117" w:right="113"/>
                    <w:jc w:val="center"/>
                    <w:rPr>
                      <w:rFonts w:ascii="Arial"/>
                      <w:b/>
                      <w:color w:val="FFFFFF"/>
                      <w:sz w:val="18"/>
                    </w:rPr>
                  </w:pPr>
                  <w:r>
                    <w:rPr>
                      <w:rFonts w:ascii="Arial"/>
                      <w:b/>
                      <w:color w:val="FFFFFF"/>
                      <w:sz w:val="18"/>
                    </w:rPr>
                    <w:t>Observaci</w:t>
                  </w:r>
                  <w:r>
                    <w:rPr>
                      <w:rFonts w:ascii="Arial"/>
                      <w:b/>
                      <w:color w:val="FFFFFF"/>
                      <w:sz w:val="18"/>
                    </w:rPr>
                    <w:t>ó</w:t>
                  </w:r>
                  <w:r>
                    <w:rPr>
                      <w:rFonts w:ascii="Arial"/>
                      <w:b/>
                      <w:color w:val="FFFFFF"/>
                      <w:sz w:val="18"/>
                    </w:rPr>
                    <w:t>n</w:t>
                  </w:r>
                </w:p>
              </w:tc>
            </w:tr>
            <w:tr w:rsidR="00A52BAA" w:rsidTr="00F939D9">
              <w:trPr>
                <w:gridAfter w:val="1"/>
                <w:wAfter w:w="6" w:type="dxa"/>
                <w:trHeight w:val="621"/>
              </w:trPr>
              <w:tc>
                <w:tcPr>
                  <w:tcW w:w="1820" w:type="dxa"/>
                  <w:shd w:val="clear" w:color="auto" w:fill="auto"/>
                </w:tcPr>
                <w:p w:rsidR="00A52BAA" w:rsidRPr="00F340B0" w:rsidRDefault="00A52BAA" w:rsidP="00A52BAA">
                  <w:pPr>
                    <w:pStyle w:val="TableParagraph"/>
                    <w:spacing w:before="9"/>
                    <w:rPr>
                      <w:sz w:val="17"/>
                    </w:rPr>
                  </w:pPr>
                </w:p>
                <w:p w:rsidR="00A52BAA" w:rsidRPr="00F340B0" w:rsidRDefault="00A52BAA" w:rsidP="00A52BAA">
                  <w:pPr>
                    <w:pStyle w:val="TableParagraph"/>
                    <w:spacing w:before="1"/>
                    <w:ind w:left="49" w:right="41"/>
                    <w:jc w:val="center"/>
                    <w:rPr>
                      <w:sz w:val="18"/>
                    </w:rPr>
                  </w:pPr>
                  <w:r w:rsidRPr="00F340B0">
                    <w:rPr>
                      <w:sz w:val="18"/>
                    </w:rPr>
                    <w:t>5758/2022/PQRSF</w:t>
                  </w:r>
                </w:p>
              </w:tc>
              <w:tc>
                <w:tcPr>
                  <w:tcW w:w="1674" w:type="dxa"/>
                  <w:shd w:val="clear" w:color="auto" w:fill="auto"/>
                </w:tcPr>
                <w:p w:rsidR="00A52BAA" w:rsidRPr="00F340B0" w:rsidRDefault="00A52BAA" w:rsidP="00A52BAA">
                  <w:pPr>
                    <w:pStyle w:val="TableParagraph"/>
                    <w:spacing w:before="102" w:line="207" w:lineRule="exact"/>
                    <w:jc w:val="center"/>
                    <w:rPr>
                      <w:sz w:val="18"/>
                    </w:rPr>
                  </w:pPr>
                  <w:r w:rsidRPr="00F340B0">
                    <w:rPr>
                      <w:sz w:val="18"/>
                    </w:rPr>
                    <w:t>1-2022-</w:t>
                  </w:r>
                  <w:r>
                    <w:rPr>
                      <w:sz w:val="18"/>
                    </w:rPr>
                    <w:t xml:space="preserve"> </w:t>
                  </w:r>
                  <w:r w:rsidRPr="00F340B0">
                    <w:rPr>
                      <w:sz w:val="18"/>
                    </w:rPr>
                    <w:t>024579</w:t>
                  </w:r>
                </w:p>
              </w:tc>
              <w:tc>
                <w:tcPr>
                  <w:tcW w:w="2015" w:type="dxa"/>
                  <w:shd w:val="clear" w:color="auto" w:fill="auto"/>
                </w:tcPr>
                <w:p w:rsidR="00A52BAA" w:rsidRPr="00F340B0" w:rsidRDefault="00A52BAA" w:rsidP="00A52BAA">
                  <w:pPr>
                    <w:pStyle w:val="TableParagraph"/>
                    <w:spacing w:before="9"/>
                    <w:rPr>
                      <w:sz w:val="17"/>
                    </w:rPr>
                  </w:pPr>
                </w:p>
                <w:p w:rsidR="00A52BAA" w:rsidRPr="00F340B0" w:rsidRDefault="00A52BAA" w:rsidP="00A52BAA">
                  <w:pPr>
                    <w:pStyle w:val="TableParagraph"/>
                    <w:spacing w:before="1"/>
                    <w:ind w:left="130" w:right="125"/>
                    <w:jc w:val="center"/>
                    <w:rPr>
                      <w:sz w:val="18"/>
                    </w:rPr>
                  </w:pPr>
                  <w:r w:rsidRPr="00F340B0">
                    <w:rPr>
                      <w:sz w:val="18"/>
                    </w:rPr>
                    <w:t>Fondos</w:t>
                  </w:r>
                  <w:r w:rsidRPr="00F340B0">
                    <w:rPr>
                      <w:spacing w:val="-1"/>
                      <w:sz w:val="18"/>
                    </w:rPr>
                    <w:t xml:space="preserve"> </w:t>
                  </w:r>
                  <w:r w:rsidRPr="00F340B0">
                    <w:rPr>
                      <w:sz w:val="18"/>
                    </w:rPr>
                    <w:t>de</w:t>
                  </w:r>
                  <w:r w:rsidRPr="00F340B0">
                    <w:rPr>
                      <w:spacing w:val="-2"/>
                      <w:sz w:val="18"/>
                    </w:rPr>
                    <w:t xml:space="preserve"> </w:t>
                  </w:r>
                  <w:r w:rsidRPr="00F340B0">
                    <w:rPr>
                      <w:sz w:val="18"/>
                    </w:rPr>
                    <w:t>ley</w:t>
                  </w:r>
                </w:p>
              </w:tc>
              <w:tc>
                <w:tcPr>
                  <w:tcW w:w="1278" w:type="dxa"/>
                  <w:shd w:val="clear" w:color="auto" w:fill="FF5050"/>
                </w:tcPr>
                <w:p w:rsidR="00A52BAA" w:rsidRPr="00F939D9" w:rsidRDefault="00A52BAA" w:rsidP="00A52BAA">
                  <w:pPr>
                    <w:pStyle w:val="TableParagraph"/>
                    <w:spacing w:before="9"/>
                    <w:rPr>
                      <w:sz w:val="17"/>
                    </w:rPr>
                  </w:pPr>
                </w:p>
                <w:p w:rsidR="00A52BAA" w:rsidRPr="00F939D9" w:rsidRDefault="00A52BAA" w:rsidP="00A52BAA">
                  <w:pPr>
                    <w:pStyle w:val="TableParagraph"/>
                    <w:spacing w:before="1"/>
                    <w:ind w:right="458"/>
                    <w:jc w:val="right"/>
                    <w:rPr>
                      <w:sz w:val="18"/>
                    </w:rPr>
                  </w:pPr>
                  <w:r w:rsidRPr="00F939D9">
                    <w:rPr>
                      <w:sz w:val="18"/>
                    </w:rPr>
                    <w:t>28</w:t>
                  </w:r>
                </w:p>
              </w:tc>
              <w:tc>
                <w:tcPr>
                  <w:tcW w:w="3567" w:type="dxa"/>
                  <w:shd w:val="clear" w:color="auto" w:fill="auto"/>
                </w:tcPr>
                <w:p w:rsidR="00A52BAA" w:rsidRPr="00F340B0" w:rsidRDefault="00A52BAA" w:rsidP="00A52BAA">
                  <w:pPr>
                    <w:pStyle w:val="TableParagraph"/>
                    <w:spacing w:line="206" w:lineRule="exact"/>
                    <w:ind w:right="115"/>
                    <w:rPr>
                      <w:sz w:val="18"/>
                    </w:rPr>
                  </w:pPr>
                  <w:r w:rsidRPr="00F340B0">
                    <w:rPr>
                      <w:sz w:val="18"/>
                    </w:rPr>
                    <w:t>Materialización de riesgo, se</w:t>
                  </w:r>
                  <w:r w:rsidRPr="00F340B0">
                    <w:rPr>
                      <w:spacing w:val="1"/>
                      <w:sz w:val="18"/>
                    </w:rPr>
                    <w:t xml:space="preserve"> </w:t>
                  </w:r>
                  <w:r w:rsidRPr="00F340B0">
                    <w:rPr>
                      <w:sz w:val="18"/>
                    </w:rPr>
                    <w:t>solicitó</w:t>
                  </w:r>
                  <w:r w:rsidRPr="00F340B0">
                    <w:rPr>
                      <w:spacing w:val="-5"/>
                      <w:sz w:val="18"/>
                    </w:rPr>
                    <w:t xml:space="preserve"> </w:t>
                  </w:r>
                  <w:r w:rsidRPr="00F340B0">
                    <w:rPr>
                      <w:sz w:val="18"/>
                    </w:rPr>
                    <w:t>ampliación</w:t>
                  </w:r>
                  <w:r w:rsidRPr="00F340B0">
                    <w:rPr>
                      <w:spacing w:val="-6"/>
                      <w:sz w:val="18"/>
                    </w:rPr>
                    <w:t xml:space="preserve"> </w:t>
                  </w:r>
                  <w:r w:rsidRPr="00F340B0">
                    <w:rPr>
                      <w:sz w:val="18"/>
                    </w:rPr>
                    <w:t>de</w:t>
                  </w:r>
                  <w:r w:rsidRPr="00F340B0">
                    <w:rPr>
                      <w:spacing w:val="-4"/>
                      <w:sz w:val="18"/>
                    </w:rPr>
                    <w:t xml:space="preserve"> </w:t>
                  </w:r>
                  <w:r w:rsidRPr="00F340B0">
                    <w:rPr>
                      <w:sz w:val="18"/>
                    </w:rPr>
                    <w:t>términos</w:t>
                  </w:r>
                  <w:r w:rsidRPr="00F340B0">
                    <w:rPr>
                      <w:spacing w:val="-47"/>
                      <w:sz w:val="18"/>
                    </w:rPr>
                    <w:t xml:space="preserve"> </w:t>
                  </w:r>
                  <w:r>
                    <w:rPr>
                      <w:spacing w:val="-47"/>
                      <w:sz w:val="18"/>
                    </w:rPr>
                    <w:t xml:space="preserve">       </w:t>
                  </w:r>
                  <w:r w:rsidRPr="00F340B0">
                    <w:rPr>
                      <w:sz w:val="18"/>
                    </w:rPr>
                    <w:t>el</w:t>
                  </w:r>
                  <w:r w:rsidRPr="00F340B0">
                    <w:rPr>
                      <w:spacing w:val="-1"/>
                      <w:sz w:val="18"/>
                    </w:rPr>
                    <w:t xml:space="preserve"> </w:t>
                  </w:r>
                  <w:r w:rsidRPr="00F340B0">
                    <w:rPr>
                      <w:sz w:val="18"/>
                    </w:rPr>
                    <w:t>día 16</w:t>
                  </w:r>
                </w:p>
              </w:tc>
            </w:tr>
            <w:tr w:rsidR="00A52BAA" w:rsidTr="00F939D9">
              <w:trPr>
                <w:gridAfter w:val="1"/>
                <w:wAfter w:w="6" w:type="dxa"/>
                <w:trHeight w:val="621"/>
              </w:trPr>
              <w:tc>
                <w:tcPr>
                  <w:tcW w:w="1820" w:type="dxa"/>
                  <w:shd w:val="clear" w:color="auto" w:fill="auto"/>
                </w:tcPr>
                <w:p w:rsidR="00A52BAA" w:rsidRPr="00F340B0" w:rsidRDefault="00A52BAA" w:rsidP="00A52BAA">
                  <w:pPr>
                    <w:pStyle w:val="TableParagraph"/>
                    <w:spacing w:before="9"/>
                    <w:rPr>
                      <w:sz w:val="17"/>
                    </w:rPr>
                  </w:pPr>
                </w:p>
                <w:p w:rsidR="00A52BAA" w:rsidRPr="00F340B0" w:rsidRDefault="00A52BAA" w:rsidP="00A52BAA">
                  <w:pPr>
                    <w:pStyle w:val="TableParagraph"/>
                    <w:spacing w:before="1"/>
                    <w:ind w:left="49" w:right="41"/>
                    <w:jc w:val="center"/>
                    <w:rPr>
                      <w:sz w:val="18"/>
                    </w:rPr>
                  </w:pPr>
                  <w:r w:rsidRPr="00F340B0">
                    <w:rPr>
                      <w:sz w:val="18"/>
                    </w:rPr>
                    <w:t>6627/2022/PQRSF</w:t>
                  </w:r>
                </w:p>
              </w:tc>
              <w:tc>
                <w:tcPr>
                  <w:tcW w:w="1674" w:type="dxa"/>
                  <w:shd w:val="clear" w:color="auto" w:fill="auto"/>
                </w:tcPr>
                <w:p w:rsidR="00A52BAA" w:rsidRPr="00F340B0" w:rsidRDefault="00A52BAA" w:rsidP="00A52BAA">
                  <w:pPr>
                    <w:pStyle w:val="TableParagraph"/>
                    <w:spacing w:before="102" w:line="207" w:lineRule="exact"/>
                    <w:jc w:val="center"/>
                    <w:rPr>
                      <w:sz w:val="18"/>
                    </w:rPr>
                  </w:pPr>
                  <w:r w:rsidRPr="00F340B0">
                    <w:rPr>
                      <w:sz w:val="18"/>
                    </w:rPr>
                    <w:t>1-2022-028160</w:t>
                  </w:r>
                </w:p>
              </w:tc>
              <w:tc>
                <w:tcPr>
                  <w:tcW w:w="2015" w:type="dxa"/>
                  <w:shd w:val="clear" w:color="auto" w:fill="auto"/>
                </w:tcPr>
                <w:p w:rsidR="00A52BAA" w:rsidRPr="00F340B0" w:rsidRDefault="00A52BAA" w:rsidP="00A52BAA">
                  <w:pPr>
                    <w:pStyle w:val="TableParagraph"/>
                    <w:spacing w:before="9"/>
                    <w:rPr>
                      <w:sz w:val="17"/>
                    </w:rPr>
                  </w:pPr>
                </w:p>
                <w:p w:rsidR="00A52BAA" w:rsidRPr="00F340B0" w:rsidRDefault="00A52BAA" w:rsidP="00A52BAA">
                  <w:pPr>
                    <w:pStyle w:val="TableParagraph"/>
                    <w:spacing w:before="1"/>
                    <w:ind w:left="132" w:right="125"/>
                    <w:jc w:val="center"/>
                    <w:rPr>
                      <w:sz w:val="18"/>
                    </w:rPr>
                  </w:pPr>
                  <w:r w:rsidRPr="00F340B0">
                    <w:rPr>
                      <w:sz w:val="18"/>
                    </w:rPr>
                    <w:t>Subsidio</w:t>
                  </w:r>
                  <w:r w:rsidRPr="00F340B0">
                    <w:rPr>
                      <w:spacing w:val="-5"/>
                      <w:sz w:val="18"/>
                    </w:rPr>
                    <w:t xml:space="preserve"> </w:t>
                  </w:r>
                  <w:r w:rsidRPr="00F340B0">
                    <w:rPr>
                      <w:sz w:val="18"/>
                    </w:rPr>
                    <w:t>monetario</w:t>
                  </w:r>
                </w:p>
              </w:tc>
              <w:tc>
                <w:tcPr>
                  <w:tcW w:w="1278" w:type="dxa"/>
                  <w:shd w:val="clear" w:color="auto" w:fill="FF5050"/>
                </w:tcPr>
                <w:p w:rsidR="00A52BAA" w:rsidRPr="00F939D9" w:rsidRDefault="00A52BAA" w:rsidP="00A52BAA">
                  <w:pPr>
                    <w:pStyle w:val="TableParagraph"/>
                    <w:spacing w:before="9"/>
                    <w:rPr>
                      <w:sz w:val="17"/>
                    </w:rPr>
                  </w:pPr>
                </w:p>
                <w:p w:rsidR="00A52BAA" w:rsidRPr="00F939D9" w:rsidRDefault="00A52BAA" w:rsidP="00A52BAA">
                  <w:pPr>
                    <w:pStyle w:val="TableParagraph"/>
                    <w:spacing w:before="1"/>
                    <w:ind w:right="458"/>
                    <w:jc w:val="right"/>
                    <w:rPr>
                      <w:sz w:val="18"/>
                    </w:rPr>
                  </w:pPr>
                  <w:r w:rsidRPr="00F939D9">
                    <w:rPr>
                      <w:sz w:val="18"/>
                    </w:rPr>
                    <w:t>21</w:t>
                  </w:r>
                </w:p>
              </w:tc>
              <w:tc>
                <w:tcPr>
                  <w:tcW w:w="3567" w:type="dxa"/>
                  <w:shd w:val="clear" w:color="auto" w:fill="auto"/>
                </w:tcPr>
                <w:p w:rsidR="00A52BAA" w:rsidRPr="00F340B0" w:rsidRDefault="00A52BAA" w:rsidP="00A52BAA">
                  <w:pPr>
                    <w:pStyle w:val="TableParagraph"/>
                    <w:spacing w:line="206" w:lineRule="exact"/>
                    <w:ind w:right="115"/>
                    <w:rPr>
                      <w:sz w:val="18"/>
                    </w:rPr>
                  </w:pPr>
                  <w:r w:rsidRPr="00F340B0">
                    <w:rPr>
                      <w:sz w:val="18"/>
                    </w:rPr>
                    <w:t>Materialización de riesgo, se</w:t>
                  </w:r>
                  <w:r w:rsidRPr="00F340B0">
                    <w:rPr>
                      <w:spacing w:val="1"/>
                      <w:sz w:val="18"/>
                    </w:rPr>
                    <w:t xml:space="preserve"> </w:t>
                  </w:r>
                  <w:r w:rsidRPr="00F340B0">
                    <w:rPr>
                      <w:sz w:val="18"/>
                    </w:rPr>
                    <w:t>solicitó</w:t>
                  </w:r>
                  <w:r w:rsidRPr="00F340B0">
                    <w:rPr>
                      <w:spacing w:val="-5"/>
                      <w:sz w:val="18"/>
                    </w:rPr>
                    <w:t xml:space="preserve"> </w:t>
                  </w:r>
                  <w:r w:rsidRPr="00F340B0">
                    <w:rPr>
                      <w:sz w:val="18"/>
                    </w:rPr>
                    <w:t>ampliación</w:t>
                  </w:r>
                  <w:r w:rsidRPr="00F340B0">
                    <w:rPr>
                      <w:spacing w:val="-6"/>
                      <w:sz w:val="18"/>
                    </w:rPr>
                    <w:t xml:space="preserve"> </w:t>
                  </w:r>
                  <w:r w:rsidRPr="00F340B0">
                    <w:rPr>
                      <w:sz w:val="18"/>
                    </w:rPr>
                    <w:t>de</w:t>
                  </w:r>
                  <w:r w:rsidRPr="00F340B0">
                    <w:rPr>
                      <w:spacing w:val="-4"/>
                      <w:sz w:val="18"/>
                    </w:rPr>
                    <w:t xml:space="preserve"> </w:t>
                  </w:r>
                  <w:r>
                    <w:rPr>
                      <w:sz w:val="18"/>
                    </w:rPr>
                    <w:t xml:space="preserve">términos </w:t>
                  </w:r>
                  <w:r w:rsidRPr="00F340B0">
                    <w:rPr>
                      <w:spacing w:val="-47"/>
                      <w:sz w:val="18"/>
                    </w:rPr>
                    <w:t xml:space="preserve"> </w:t>
                  </w:r>
                  <w:r w:rsidRPr="00F340B0">
                    <w:rPr>
                      <w:sz w:val="18"/>
                    </w:rPr>
                    <w:t>el</w:t>
                  </w:r>
                  <w:r w:rsidRPr="00F340B0">
                    <w:rPr>
                      <w:spacing w:val="-1"/>
                      <w:sz w:val="18"/>
                    </w:rPr>
                    <w:t xml:space="preserve"> </w:t>
                  </w:r>
                  <w:r w:rsidRPr="00F340B0">
                    <w:rPr>
                      <w:sz w:val="18"/>
                    </w:rPr>
                    <w:t>día 16</w:t>
                  </w:r>
                </w:p>
              </w:tc>
            </w:tr>
            <w:tr w:rsidR="00A52BAA" w:rsidTr="00F939D9">
              <w:trPr>
                <w:gridAfter w:val="1"/>
                <w:wAfter w:w="6" w:type="dxa"/>
                <w:trHeight w:val="619"/>
              </w:trPr>
              <w:tc>
                <w:tcPr>
                  <w:tcW w:w="1820" w:type="dxa"/>
                  <w:shd w:val="clear" w:color="auto" w:fill="auto"/>
                </w:tcPr>
                <w:p w:rsidR="00A52BAA" w:rsidRPr="00F340B0" w:rsidRDefault="00A52BAA" w:rsidP="00A52BAA">
                  <w:pPr>
                    <w:pStyle w:val="TableParagraph"/>
                    <w:spacing w:before="10"/>
                    <w:rPr>
                      <w:sz w:val="17"/>
                    </w:rPr>
                  </w:pPr>
                </w:p>
                <w:p w:rsidR="00A52BAA" w:rsidRPr="00F340B0" w:rsidRDefault="00A52BAA" w:rsidP="00A52BAA">
                  <w:pPr>
                    <w:pStyle w:val="TableParagraph"/>
                    <w:ind w:left="49" w:right="41"/>
                    <w:jc w:val="center"/>
                    <w:rPr>
                      <w:sz w:val="18"/>
                    </w:rPr>
                  </w:pPr>
                  <w:r w:rsidRPr="00F340B0">
                    <w:rPr>
                      <w:sz w:val="18"/>
                    </w:rPr>
                    <w:t>6693/2022/PQRSF</w:t>
                  </w:r>
                </w:p>
              </w:tc>
              <w:tc>
                <w:tcPr>
                  <w:tcW w:w="1674" w:type="dxa"/>
                  <w:shd w:val="clear" w:color="auto" w:fill="auto"/>
                </w:tcPr>
                <w:p w:rsidR="00A52BAA" w:rsidRPr="00F340B0" w:rsidRDefault="00A52BAA" w:rsidP="00A52BAA">
                  <w:pPr>
                    <w:pStyle w:val="TableParagraph"/>
                    <w:spacing w:before="102"/>
                    <w:jc w:val="center"/>
                    <w:rPr>
                      <w:sz w:val="18"/>
                    </w:rPr>
                  </w:pPr>
                  <w:r w:rsidRPr="00F340B0">
                    <w:rPr>
                      <w:sz w:val="18"/>
                    </w:rPr>
                    <w:t>1-2022-028549</w:t>
                  </w:r>
                </w:p>
              </w:tc>
              <w:tc>
                <w:tcPr>
                  <w:tcW w:w="2015" w:type="dxa"/>
                  <w:shd w:val="clear" w:color="auto" w:fill="auto"/>
                </w:tcPr>
                <w:p w:rsidR="00A52BAA" w:rsidRPr="00F340B0" w:rsidRDefault="00A52BAA" w:rsidP="00A52BAA">
                  <w:pPr>
                    <w:pStyle w:val="TableParagraph"/>
                    <w:spacing w:before="10"/>
                    <w:rPr>
                      <w:sz w:val="17"/>
                    </w:rPr>
                  </w:pPr>
                </w:p>
                <w:p w:rsidR="00A52BAA" w:rsidRPr="00F340B0" w:rsidRDefault="00A52BAA" w:rsidP="00A52BAA">
                  <w:pPr>
                    <w:pStyle w:val="TableParagraph"/>
                    <w:ind w:left="130" w:right="125"/>
                    <w:jc w:val="center"/>
                    <w:rPr>
                      <w:sz w:val="18"/>
                    </w:rPr>
                  </w:pPr>
                  <w:r w:rsidRPr="00F340B0">
                    <w:rPr>
                      <w:sz w:val="18"/>
                    </w:rPr>
                    <w:t>Fondos</w:t>
                  </w:r>
                  <w:r w:rsidRPr="00F340B0">
                    <w:rPr>
                      <w:spacing w:val="-1"/>
                      <w:sz w:val="18"/>
                    </w:rPr>
                    <w:t xml:space="preserve"> </w:t>
                  </w:r>
                  <w:r w:rsidRPr="00F340B0">
                    <w:rPr>
                      <w:sz w:val="18"/>
                    </w:rPr>
                    <w:t>de</w:t>
                  </w:r>
                  <w:r w:rsidRPr="00F340B0">
                    <w:rPr>
                      <w:spacing w:val="-2"/>
                      <w:sz w:val="18"/>
                    </w:rPr>
                    <w:t xml:space="preserve"> </w:t>
                  </w:r>
                  <w:r w:rsidRPr="00F340B0">
                    <w:rPr>
                      <w:sz w:val="18"/>
                    </w:rPr>
                    <w:t>ley</w:t>
                  </w:r>
                </w:p>
              </w:tc>
              <w:tc>
                <w:tcPr>
                  <w:tcW w:w="1278" w:type="dxa"/>
                  <w:shd w:val="clear" w:color="auto" w:fill="FF5050"/>
                </w:tcPr>
                <w:p w:rsidR="00A52BAA" w:rsidRPr="00F939D9" w:rsidRDefault="00A52BAA" w:rsidP="00A52BAA">
                  <w:pPr>
                    <w:pStyle w:val="TableParagraph"/>
                    <w:spacing w:before="10"/>
                    <w:rPr>
                      <w:sz w:val="17"/>
                    </w:rPr>
                  </w:pPr>
                </w:p>
                <w:p w:rsidR="00A52BAA" w:rsidRPr="00F939D9" w:rsidRDefault="00A52BAA" w:rsidP="00A52BAA">
                  <w:pPr>
                    <w:pStyle w:val="TableParagraph"/>
                    <w:ind w:right="458"/>
                    <w:jc w:val="right"/>
                    <w:rPr>
                      <w:sz w:val="18"/>
                    </w:rPr>
                  </w:pPr>
                  <w:r w:rsidRPr="00F939D9">
                    <w:rPr>
                      <w:sz w:val="18"/>
                    </w:rPr>
                    <w:t>19</w:t>
                  </w:r>
                </w:p>
              </w:tc>
              <w:tc>
                <w:tcPr>
                  <w:tcW w:w="3567" w:type="dxa"/>
                  <w:shd w:val="clear" w:color="auto" w:fill="auto"/>
                </w:tcPr>
                <w:p w:rsidR="00A52BAA" w:rsidRPr="00F340B0" w:rsidRDefault="00A52BAA" w:rsidP="00A52BAA">
                  <w:pPr>
                    <w:pStyle w:val="TableParagraph"/>
                    <w:spacing w:line="206" w:lineRule="exact"/>
                    <w:ind w:right="115"/>
                    <w:rPr>
                      <w:sz w:val="18"/>
                    </w:rPr>
                  </w:pPr>
                  <w:r w:rsidRPr="00F340B0">
                    <w:rPr>
                      <w:sz w:val="18"/>
                    </w:rPr>
                    <w:t>Materialización de riesgo, se</w:t>
                  </w:r>
                  <w:r w:rsidRPr="00F340B0">
                    <w:rPr>
                      <w:spacing w:val="1"/>
                      <w:sz w:val="18"/>
                    </w:rPr>
                    <w:t xml:space="preserve"> </w:t>
                  </w:r>
                  <w:r w:rsidRPr="00F340B0">
                    <w:rPr>
                      <w:sz w:val="18"/>
                    </w:rPr>
                    <w:t>solicitó</w:t>
                  </w:r>
                  <w:r w:rsidRPr="00F340B0">
                    <w:rPr>
                      <w:spacing w:val="-5"/>
                      <w:sz w:val="18"/>
                    </w:rPr>
                    <w:t xml:space="preserve"> </w:t>
                  </w:r>
                  <w:r w:rsidRPr="00F340B0">
                    <w:rPr>
                      <w:sz w:val="18"/>
                    </w:rPr>
                    <w:t>ampliación</w:t>
                  </w:r>
                  <w:r w:rsidRPr="00F340B0">
                    <w:rPr>
                      <w:spacing w:val="-6"/>
                      <w:sz w:val="18"/>
                    </w:rPr>
                    <w:t xml:space="preserve"> </w:t>
                  </w:r>
                  <w:r w:rsidRPr="00F340B0">
                    <w:rPr>
                      <w:sz w:val="18"/>
                    </w:rPr>
                    <w:t>de</w:t>
                  </w:r>
                  <w:r w:rsidRPr="00F340B0">
                    <w:rPr>
                      <w:spacing w:val="-4"/>
                      <w:sz w:val="18"/>
                    </w:rPr>
                    <w:t xml:space="preserve"> </w:t>
                  </w:r>
                  <w:r>
                    <w:rPr>
                      <w:sz w:val="18"/>
                    </w:rPr>
                    <w:t xml:space="preserve">términos </w:t>
                  </w:r>
                  <w:r w:rsidRPr="00F340B0">
                    <w:rPr>
                      <w:spacing w:val="-47"/>
                      <w:sz w:val="18"/>
                    </w:rPr>
                    <w:t xml:space="preserve"> </w:t>
                  </w:r>
                  <w:r w:rsidRPr="00F340B0">
                    <w:rPr>
                      <w:sz w:val="18"/>
                    </w:rPr>
                    <w:t>el</w:t>
                  </w:r>
                  <w:r w:rsidRPr="00F340B0">
                    <w:rPr>
                      <w:spacing w:val="-1"/>
                      <w:sz w:val="18"/>
                    </w:rPr>
                    <w:t xml:space="preserve"> </w:t>
                  </w:r>
                  <w:r w:rsidRPr="00F340B0">
                    <w:rPr>
                      <w:sz w:val="18"/>
                    </w:rPr>
                    <w:t>día 16</w:t>
                  </w:r>
                </w:p>
              </w:tc>
            </w:tr>
            <w:tr w:rsidR="00A52BAA" w:rsidTr="00F939D9">
              <w:trPr>
                <w:gridAfter w:val="1"/>
                <w:wAfter w:w="6" w:type="dxa"/>
                <w:trHeight w:val="621"/>
              </w:trPr>
              <w:tc>
                <w:tcPr>
                  <w:tcW w:w="1820" w:type="dxa"/>
                  <w:shd w:val="clear" w:color="auto" w:fill="auto"/>
                </w:tcPr>
                <w:p w:rsidR="00A52BAA" w:rsidRPr="00F340B0" w:rsidRDefault="00A52BAA" w:rsidP="00A52BAA">
                  <w:pPr>
                    <w:pStyle w:val="TableParagraph"/>
                    <w:rPr>
                      <w:sz w:val="18"/>
                    </w:rPr>
                  </w:pPr>
                </w:p>
                <w:p w:rsidR="00A52BAA" w:rsidRPr="00F340B0" w:rsidRDefault="00A52BAA" w:rsidP="00A52BAA">
                  <w:pPr>
                    <w:pStyle w:val="TableParagraph"/>
                    <w:ind w:left="49" w:right="41"/>
                    <w:jc w:val="center"/>
                    <w:rPr>
                      <w:sz w:val="18"/>
                    </w:rPr>
                  </w:pPr>
                  <w:r w:rsidRPr="00F340B0">
                    <w:rPr>
                      <w:sz w:val="18"/>
                    </w:rPr>
                    <w:t>6751/2022/PQRSF</w:t>
                  </w:r>
                </w:p>
              </w:tc>
              <w:tc>
                <w:tcPr>
                  <w:tcW w:w="1674" w:type="dxa"/>
                  <w:shd w:val="clear" w:color="auto" w:fill="auto"/>
                </w:tcPr>
                <w:p w:rsidR="00A52BAA" w:rsidRPr="00F340B0" w:rsidRDefault="00A52BAA" w:rsidP="00A52BAA">
                  <w:pPr>
                    <w:pStyle w:val="TableParagraph"/>
                    <w:spacing w:before="104" w:line="207" w:lineRule="exact"/>
                    <w:jc w:val="center"/>
                    <w:rPr>
                      <w:sz w:val="18"/>
                    </w:rPr>
                  </w:pPr>
                  <w:r w:rsidRPr="00F340B0">
                    <w:rPr>
                      <w:sz w:val="18"/>
                    </w:rPr>
                    <w:t>1-2022-028950</w:t>
                  </w:r>
                </w:p>
              </w:tc>
              <w:tc>
                <w:tcPr>
                  <w:tcW w:w="2015" w:type="dxa"/>
                  <w:shd w:val="clear" w:color="auto" w:fill="auto"/>
                </w:tcPr>
                <w:p w:rsidR="00A52BAA" w:rsidRPr="00F340B0" w:rsidRDefault="00A52BAA" w:rsidP="00A52BAA">
                  <w:pPr>
                    <w:pStyle w:val="TableParagraph"/>
                    <w:rPr>
                      <w:sz w:val="18"/>
                    </w:rPr>
                  </w:pPr>
                </w:p>
                <w:p w:rsidR="00A52BAA" w:rsidRPr="00F340B0" w:rsidRDefault="00A52BAA" w:rsidP="00A52BAA">
                  <w:pPr>
                    <w:pStyle w:val="TableParagraph"/>
                    <w:ind w:left="132" w:right="125"/>
                    <w:jc w:val="center"/>
                    <w:rPr>
                      <w:sz w:val="18"/>
                    </w:rPr>
                  </w:pPr>
                  <w:r w:rsidRPr="00F340B0">
                    <w:rPr>
                      <w:sz w:val="18"/>
                    </w:rPr>
                    <w:t>Subsidio</w:t>
                  </w:r>
                  <w:r w:rsidRPr="00F340B0">
                    <w:rPr>
                      <w:spacing w:val="-5"/>
                      <w:sz w:val="18"/>
                    </w:rPr>
                    <w:t xml:space="preserve"> </w:t>
                  </w:r>
                  <w:r w:rsidRPr="00F340B0">
                    <w:rPr>
                      <w:sz w:val="18"/>
                    </w:rPr>
                    <w:t>monetario</w:t>
                  </w:r>
                </w:p>
              </w:tc>
              <w:tc>
                <w:tcPr>
                  <w:tcW w:w="1278" w:type="dxa"/>
                  <w:shd w:val="clear" w:color="auto" w:fill="FF5050"/>
                </w:tcPr>
                <w:p w:rsidR="00A52BAA" w:rsidRPr="00F939D9" w:rsidRDefault="00A52BAA" w:rsidP="00A52BAA">
                  <w:pPr>
                    <w:pStyle w:val="TableParagraph"/>
                    <w:rPr>
                      <w:sz w:val="18"/>
                    </w:rPr>
                  </w:pPr>
                </w:p>
                <w:p w:rsidR="00A52BAA" w:rsidRPr="00F939D9" w:rsidRDefault="00A52BAA" w:rsidP="00A52BAA">
                  <w:pPr>
                    <w:pStyle w:val="TableParagraph"/>
                    <w:ind w:right="458"/>
                    <w:jc w:val="right"/>
                    <w:rPr>
                      <w:sz w:val="18"/>
                    </w:rPr>
                  </w:pPr>
                  <w:r w:rsidRPr="00F939D9">
                    <w:rPr>
                      <w:sz w:val="18"/>
                    </w:rPr>
                    <w:t>16</w:t>
                  </w:r>
                </w:p>
              </w:tc>
              <w:tc>
                <w:tcPr>
                  <w:tcW w:w="3567" w:type="dxa"/>
                  <w:shd w:val="clear" w:color="auto" w:fill="auto"/>
                </w:tcPr>
                <w:p w:rsidR="00A52BAA" w:rsidRPr="00F340B0" w:rsidRDefault="00A52BAA" w:rsidP="00A52BAA">
                  <w:pPr>
                    <w:pStyle w:val="TableParagraph"/>
                    <w:spacing w:line="206" w:lineRule="exact"/>
                    <w:ind w:right="115"/>
                    <w:rPr>
                      <w:sz w:val="18"/>
                    </w:rPr>
                  </w:pPr>
                  <w:r w:rsidRPr="00F340B0">
                    <w:rPr>
                      <w:sz w:val="18"/>
                    </w:rPr>
                    <w:t>Materialización de riesgo, se</w:t>
                  </w:r>
                  <w:r w:rsidRPr="00F340B0">
                    <w:rPr>
                      <w:spacing w:val="1"/>
                      <w:sz w:val="18"/>
                    </w:rPr>
                    <w:t xml:space="preserve"> </w:t>
                  </w:r>
                  <w:r w:rsidRPr="00F340B0">
                    <w:rPr>
                      <w:sz w:val="18"/>
                    </w:rPr>
                    <w:t>solicitó</w:t>
                  </w:r>
                  <w:r w:rsidRPr="00F340B0">
                    <w:rPr>
                      <w:spacing w:val="-5"/>
                      <w:sz w:val="18"/>
                    </w:rPr>
                    <w:t xml:space="preserve"> </w:t>
                  </w:r>
                  <w:r w:rsidRPr="00F340B0">
                    <w:rPr>
                      <w:sz w:val="18"/>
                    </w:rPr>
                    <w:t>ampliación</w:t>
                  </w:r>
                  <w:r w:rsidRPr="00F340B0">
                    <w:rPr>
                      <w:spacing w:val="-6"/>
                      <w:sz w:val="18"/>
                    </w:rPr>
                    <w:t xml:space="preserve"> </w:t>
                  </w:r>
                  <w:r w:rsidRPr="00F340B0">
                    <w:rPr>
                      <w:sz w:val="18"/>
                    </w:rPr>
                    <w:t>de</w:t>
                  </w:r>
                  <w:r w:rsidRPr="00F340B0">
                    <w:rPr>
                      <w:spacing w:val="-4"/>
                      <w:sz w:val="18"/>
                    </w:rPr>
                    <w:t xml:space="preserve"> </w:t>
                  </w:r>
                  <w:r>
                    <w:rPr>
                      <w:sz w:val="18"/>
                    </w:rPr>
                    <w:t xml:space="preserve">términos </w:t>
                  </w:r>
                  <w:r w:rsidRPr="00F340B0">
                    <w:rPr>
                      <w:spacing w:val="-47"/>
                      <w:sz w:val="18"/>
                    </w:rPr>
                    <w:t xml:space="preserve"> </w:t>
                  </w:r>
                  <w:r w:rsidRPr="00F340B0">
                    <w:rPr>
                      <w:sz w:val="18"/>
                    </w:rPr>
                    <w:t>el</w:t>
                  </w:r>
                  <w:r w:rsidRPr="00F340B0">
                    <w:rPr>
                      <w:spacing w:val="-1"/>
                      <w:sz w:val="18"/>
                    </w:rPr>
                    <w:t xml:space="preserve"> </w:t>
                  </w:r>
                  <w:r w:rsidRPr="00F340B0">
                    <w:rPr>
                      <w:sz w:val="18"/>
                    </w:rPr>
                    <w:t>día 16</w:t>
                  </w:r>
                </w:p>
              </w:tc>
            </w:tr>
            <w:tr w:rsidR="00A52BAA" w:rsidTr="00F939D9">
              <w:trPr>
                <w:gridAfter w:val="1"/>
                <w:wAfter w:w="6" w:type="dxa"/>
                <w:trHeight w:val="827"/>
              </w:trPr>
              <w:tc>
                <w:tcPr>
                  <w:tcW w:w="1820" w:type="dxa"/>
                  <w:shd w:val="clear" w:color="auto" w:fill="auto"/>
                </w:tcPr>
                <w:p w:rsidR="00A52BAA" w:rsidRPr="00F340B0" w:rsidRDefault="00A52BAA" w:rsidP="00A52BAA">
                  <w:pPr>
                    <w:pStyle w:val="TableParagraph"/>
                    <w:rPr>
                      <w:sz w:val="27"/>
                    </w:rPr>
                  </w:pPr>
                </w:p>
                <w:p w:rsidR="00A52BAA" w:rsidRPr="00F340B0" w:rsidRDefault="00A52BAA" w:rsidP="00A52BAA">
                  <w:pPr>
                    <w:pStyle w:val="TableParagraph"/>
                    <w:ind w:left="49" w:right="41"/>
                    <w:jc w:val="center"/>
                    <w:rPr>
                      <w:sz w:val="18"/>
                    </w:rPr>
                  </w:pPr>
                  <w:r w:rsidRPr="00F340B0">
                    <w:rPr>
                      <w:sz w:val="18"/>
                    </w:rPr>
                    <w:t>6752/2022/PQRSF</w:t>
                  </w:r>
                </w:p>
              </w:tc>
              <w:tc>
                <w:tcPr>
                  <w:tcW w:w="1674" w:type="dxa"/>
                  <w:shd w:val="clear" w:color="auto" w:fill="auto"/>
                </w:tcPr>
                <w:p w:rsidR="00A52BAA" w:rsidRPr="00F340B0" w:rsidRDefault="00A52BAA" w:rsidP="00A52BAA">
                  <w:pPr>
                    <w:pStyle w:val="TableParagraph"/>
                    <w:jc w:val="center"/>
                    <w:rPr>
                      <w:sz w:val="18"/>
                    </w:rPr>
                  </w:pPr>
                </w:p>
                <w:p w:rsidR="00A52BAA" w:rsidRPr="00F340B0" w:rsidRDefault="00A52BAA" w:rsidP="00A52BAA">
                  <w:pPr>
                    <w:pStyle w:val="TableParagraph"/>
                    <w:spacing w:line="207" w:lineRule="exact"/>
                    <w:jc w:val="center"/>
                    <w:rPr>
                      <w:sz w:val="18"/>
                    </w:rPr>
                  </w:pPr>
                  <w:r w:rsidRPr="00F340B0">
                    <w:rPr>
                      <w:sz w:val="18"/>
                    </w:rPr>
                    <w:t>1-2022-028961</w:t>
                  </w:r>
                </w:p>
              </w:tc>
              <w:tc>
                <w:tcPr>
                  <w:tcW w:w="2015" w:type="dxa"/>
                  <w:shd w:val="clear" w:color="auto" w:fill="auto"/>
                </w:tcPr>
                <w:p w:rsidR="00A52BAA" w:rsidRPr="00F340B0" w:rsidRDefault="00A52BAA" w:rsidP="00A52BAA">
                  <w:pPr>
                    <w:pStyle w:val="TableParagraph"/>
                    <w:ind w:left="193" w:right="188" w:firstLine="2"/>
                    <w:jc w:val="center"/>
                    <w:rPr>
                      <w:sz w:val="18"/>
                    </w:rPr>
                  </w:pPr>
                  <w:r w:rsidRPr="00F340B0">
                    <w:rPr>
                      <w:sz w:val="18"/>
                    </w:rPr>
                    <w:t>Aspectos</w:t>
                  </w:r>
                  <w:r w:rsidRPr="00F340B0">
                    <w:rPr>
                      <w:spacing w:val="1"/>
                      <w:sz w:val="18"/>
                    </w:rPr>
                    <w:t xml:space="preserve"> </w:t>
                  </w:r>
                  <w:r w:rsidRPr="00F340B0">
                    <w:rPr>
                      <w:sz w:val="18"/>
                    </w:rPr>
                    <w:t>administrativos</w:t>
                  </w:r>
                  <w:r w:rsidRPr="00F340B0">
                    <w:rPr>
                      <w:spacing w:val="-13"/>
                      <w:sz w:val="18"/>
                    </w:rPr>
                    <w:t xml:space="preserve"> </w:t>
                  </w:r>
                  <w:r w:rsidRPr="00F340B0">
                    <w:rPr>
                      <w:sz w:val="18"/>
                    </w:rPr>
                    <w:t>de</w:t>
                  </w:r>
                </w:p>
                <w:p w:rsidR="00A52BAA" w:rsidRPr="00F340B0" w:rsidRDefault="00A52BAA" w:rsidP="00A52BAA">
                  <w:pPr>
                    <w:pStyle w:val="TableParagraph"/>
                    <w:spacing w:line="206" w:lineRule="exact"/>
                    <w:ind w:left="339" w:right="330" w:hanging="5"/>
                    <w:jc w:val="center"/>
                    <w:rPr>
                      <w:sz w:val="18"/>
                    </w:rPr>
                  </w:pPr>
                  <w:r w:rsidRPr="00F340B0">
                    <w:rPr>
                      <w:sz w:val="18"/>
                    </w:rPr>
                    <w:t>las cajas de</w:t>
                  </w:r>
                  <w:r w:rsidRPr="00F340B0">
                    <w:rPr>
                      <w:spacing w:val="1"/>
                      <w:sz w:val="18"/>
                    </w:rPr>
                    <w:t xml:space="preserve"> </w:t>
                  </w:r>
                  <w:r w:rsidRPr="00F340B0">
                    <w:rPr>
                      <w:sz w:val="18"/>
                    </w:rPr>
                    <w:t>compensación</w:t>
                  </w:r>
                </w:p>
              </w:tc>
              <w:tc>
                <w:tcPr>
                  <w:tcW w:w="1278" w:type="dxa"/>
                  <w:shd w:val="clear" w:color="auto" w:fill="FF5050"/>
                </w:tcPr>
                <w:p w:rsidR="00A52BAA" w:rsidRPr="00F939D9" w:rsidRDefault="00A52BAA" w:rsidP="00A52BAA">
                  <w:pPr>
                    <w:pStyle w:val="TableParagraph"/>
                    <w:rPr>
                      <w:sz w:val="27"/>
                    </w:rPr>
                  </w:pPr>
                </w:p>
                <w:p w:rsidR="00A52BAA" w:rsidRPr="00F939D9" w:rsidRDefault="00A52BAA" w:rsidP="00A52BAA">
                  <w:pPr>
                    <w:pStyle w:val="TableParagraph"/>
                    <w:ind w:right="458"/>
                    <w:jc w:val="right"/>
                    <w:rPr>
                      <w:sz w:val="18"/>
                    </w:rPr>
                  </w:pPr>
                  <w:r w:rsidRPr="00F939D9">
                    <w:rPr>
                      <w:sz w:val="18"/>
                    </w:rPr>
                    <w:t>16</w:t>
                  </w:r>
                </w:p>
              </w:tc>
              <w:tc>
                <w:tcPr>
                  <w:tcW w:w="3567" w:type="dxa"/>
                  <w:shd w:val="clear" w:color="auto" w:fill="auto"/>
                </w:tcPr>
                <w:p w:rsidR="00A52BAA" w:rsidRPr="00F340B0" w:rsidRDefault="00A52BAA" w:rsidP="00A52BAA">
                  <w:pPr>
                    <w:pStyle w:val="TableParagraph"/>
                    <w:spacing w:before="104"/>
                    <w:ind w:right="115"/>
                    <w:rPr>
                      <w:sz w:val="18"/>
                    </w:rPr>
                  </w:pPr>
                  <w:r w:rsidRPr="00F340B0">
                    <w:rPr>
                      <w:sz w:val="18"/>
                    </w:rPr>
                    <w:t>Materialización de riesgo, se</w:t>
                  </w:r>
                  <w:r w:rsidRPr="00F340B0">
                    <w:rPr>
                      <w:spacing w:val="1"/>
                      <w:sz w:val="18"/>
                    </w:rPr>
                    <w:t xml:space="preserve"> </w:t>
                  </w:r>
                  <w:r w:rsidRPr="00F340B0">
                    <w:rPr>
                      <w:sz w:val="18"/>
                    </w:rPr>
                    <w:t>solicitó</w:t>
                  </w:r>
                  <w:r w:rsidRPr="00F340B0">
                    <w:rPr>
                      <w:spacing w:val="-5"/>
                      <w:sz w:val="18"/>
                    </w:rPr>
                    <w:t xml:space="preserve"> </w:t>
                  </w:r>
                  <w:r w:rsidRPr="00F340B0">
                    <w:rPr>
                      <w:sz w:val="18"/>
                    </w:rPr>
                    <w:t>ampliación</w:t>
                  </w:r>
                  <w:r w:rsidRPr="00F340B0">
                    <w:rPr>
                      <w:spacing w:val="-6"/>
                      <w:sz w:val="18"/>
                    </w:rPr>
                    <w:t xml:space="preserve"> </w:t>
                  </w:r>
                  <w:r w:rsidRPr="00F340B0">
                    <w:rPr>
                      <w:sz w:val="18"/>
                    </w:rPr>
                    <w:t>de</w:t>
                  </w:r>
                  <w:r w:rsidRPr="00F340B0">
                    <w:rPr>
                      <w:spacing w:val="-4"/>
                      <w:sz w:val="18"/>
                    </w:rPr>
                    <w:t xml:space="preserve"> </w:t>
                  </w:r>
                  <w:r w:rsidRPr="00F340B0">
                    <w:rPr>
                      <w:sz w:val="18"/>
                    </w:rPr>
                    <w:t>términos</w:t>
                  </w:r>
                  <w:r w:rsidRPr="00F340B0">
                    <w:rPr>
                      <w:spacing w:val="-47"/>
                      <w:sz w:val="18"/>
                    </w:rPr>
                    <w:t xml:space="preserve"> </w:t>
                  </w:r>
                  <w:r>
                    <w:rPr>
                      <w:spacing w:val="-47"/>
                      <w:sz w:val="18"/>
                    </w:rPr>
                    <w:t xml:space="preserve">    </w:t>
                  </w:r>
                  <w:r w:rsidRPr="00F340B0">
                    <w:rPr>
                      <w:sz w:val="18"/>
                    </w:rPr>
                    <w:t>el</w:t>
                  </w:r>
                  <w:r w:rsidRPr="00F340B0">
                    <w:rPr>
                      <w:spacing w:val="-1"/>
                      <w:sz w:val="18"/>
                    </w:rPr>
                    <w:t xml:space="preserve"> </w:t>
                  </w:r>
                  <w:r w:rsidRPr="00F340B0">
                    <w:rPr>
                      <w:sz w:val="18"/>
                    </w:rPr>
                    <w:t>día 16</w:t>
                  </w:r>
                </w:p>
              </w:tc>
            </w:tr>
          </w:tbl>
          <w:p w:rsidR="00A52BAA" w:rsidRDefault="00A52BAA" w:rsidP="00C60C72">
            <w:pPr>
              <w:pStyle w:val="ListParagraph"/>
              <w:spacing w:after="0" w:line="240" w:lineRule="auto"/>
              <w:ind w:left="0"/>
              <w:jc w:val="both"/>
              <w:rPr>
                <w:rFonts w:ascii="Arial" w:hAnsi="Arial" w:cs="Arial"/>
                <w:color w:val="FF0000"/>
                <w:sz w:val="22"/>
                <w:szCs w:val="22"/>
                <w:lang w:val="es-CO"/>
              </w:rPr>
            </w:pPr>
          </w:p>
          <w:p w:rsidR="00F939D9" w:rsidRPr="00E1668A" w:rsidRDefault="00F939D9" w:rsidP="00C60C72">
            <w:pPr>
              <w:pStyle w:val="ListParagraph"/>
              <w:spacing w:after="0" w:line="240" w:lineRule="auto"/>
              <w:ind w:left="0"/>
              <w:jc w:val="both"/>
              <w:rPr>
                <w:rFonts w:ascii="Arial" w:hAnsi="Arial" w:cs="Arial"/>
                <w:color w:val="FF0000"/>
                <w:sz w:val="22"/>
                <w:szCs w:val="22"/>
                <w:lang w:val="es-CO"/>
              </w:rPr>
            </w:pPr>
          </w:p>
          <w:p w:rsidR="004249CE" w:rsidRPr="006A2E5B" w:rsidRDefault="000E3C30" w:rsidP="0067603E">
            <w:pPr>
              <w:pStyle w:val="ListParagraph"/>
              <w:numPr>
                <w:ilvl w:val="0"/>
                <w:numId w:val="2"/>
              </w:numPr>
              <w:jc w:val="both"/>
              <w:rPr>
                <w:rFonts w:ascii="Arial" w:hAnsi="Arial" w:cs="Arial"/>
                <w:b/>
                <w:sz w:val="22"/>
                <w:szCs w:val="22"/>
                <w:lang w:val="es-CO" w:eastAsia="en-US"/>
              </w:rPr>
            </w:pPr>
            <w:r w:rsidRPr="00F3334B">
              <w:rPr>
                <w:rFonts w:ascii="Arial" w:hAnsi="Arial" w:cs="Arial"/>
                <w:b/>
                <w:sz w:val="22"/>
                <w:szCs w:val="22"/>
                <w:lang w:val="es-CO" w:eastAsia="en-US"/>
              </w:rPr>
              <w:t>ME</w:t>
            </w:r>
            <w:r w:rsidR="00947DED" w:rsidRPr="00F3334B">
              <w:rPr>
                <w:rFonts w:ascii="Arial" w:hAnsi="Arial" w:cs="Arial"/>
                <w:b/>
                <w:sz w:val="22"/>
                <w:szCs w:val="22"/>
                <w:lang w:val="es-CO" w:eastAsia="en-US"/>
              </w:rPr>
              <w:t>DIO DE</w:t>
            </w:r>
            <w:r w:rsidR="00B8743D">
              <w:rPr>
                <w:rFonts w:ascii="Arial" w:hAnsi="Arial" w:cs="Arial"/>
                <w:b/>
                <w:sz w:val="22"/>
                <w:szCs w:val="22"/>
                <w:lang w:val="es-CO" w:eastAsia="en-US"/>
              </w:rPr>
              <w:t xml:space="preserve"> CANAL </w:t>
            </w:r>
            <w:r w:rsidR="00F47BBD">
              <w:rPr>
                <w:rFonts w:ascii="Arial" w:hAnsi="Arial" w:cs="Arial"/>
                <w:b/>
                <w:sz w:val="22"/>
                <w:szCs w:val="22"/>
                <w:lang w:val="es-CO" w:eastAsia="en-US"/>
              </w:rPr>
              <w:t xml:space="preserve">DE </w:t>
            </w:r>
            <w:r w:rsidR="00F47BBD" w:rsidRPr="00F3334B">
              <w:rPr>
                <w:rFonts w:ascii="Arial" w:hAnsi="Arial" w:cs="Arial"/>
                <w:b/>
                <w:sz w:val="22"/>
                <w:szCs w:val="22"/>
                <w:lang w:val="es-CO" w:eastAsia="en-US"/>
              </w:rPr>
              <w:t>RECEPCIÓN</w:t>
            </w:r>
          </w:p>
          <w:p w:rsidR="004249CE" w:rsidRDefault="004249CE" w:rsidP="004249CE">
            <w:pPr>
              <w:jc w:val="both"/>
              <w:rPr>
                <w:rFonts w:ascii="Arial" w:hAnsi="Arial" w:cs="Arial"/>
                <w:lang w:val="es-MX"/>
              </w:rPr>
            </w:pPr>
            <w:r w:rsidRPr="004249CE">
              <w:rPr>
                <w:rFonts w:ascii="Arial" w:hAnsi="Arial" w:cs="Arial"/>
                <w:lang w:val="es-MX"/>
              </w:rPr>
              <w:t xml:space="preserve">La oficina de Control interno evidencia en la página web de la entidad los canales de atención dispuestos para la ciudadanía, los cuales se encuentran publicados y actualizados:  </w:t>
            </w:r>
          </w:p>
          <w:p w:rsidR="00186905" w:rsidRPr="00703A65" w:rsidRDefault="00703A65" w:rsidP="00703A65">
            <w:pPr>
              <w:pStyle w:val="Heading1"/>
              <w:spacing w:before="0"/>
              <w:jc w:val="both"/>
              <w:rPr>
                <w:rFonts w:ascii="Arial" w:hAnsi="Arial" w:cs="Arial"/>
                <w:lang w:val="es-CO"/>
              </w:rPr>
            </w:pPr>
            <w:r>
              <w:rPr>
                <w:rFonts w:ascii="Arial" w:hAnsi="Arial" w:cs="Arial"/>
                <w:b w:val="0"/>
                <w:bCs w:val="0"/>
                <w:color w:val="auto"/>
                <w:sz w:val="22"/>
                <w:szCs w:val="22"/>
                <w:lang w:val="es-CO"/>
              </w:rPr>
              <w:t xml:space="preserve">Desde el menú de la página principal web de la SSF, en el botón de </w:t>
            </w:r>
            <w:r w:rsidRPr="00703A65">
              <w:rPr>
                <w:rFonts w:ascii="Arial" w:hAnsi="Arial" w:cs="Arial"/>
                <w:bCs w:val="0"/>
                <w:color w:val="auto"/>
                <w:sz w:val="22"/>
                <w:szCs w:val="22"/>
                <w:lang w:val="es-CO"/>
              </w:rPr>
              <w:t xml:space="preserve">“Atención al Ciudadano” 9. </w:t>
            </w:r>
            <w:r w:rsidRPr="00703A65">
              <w:rPr>
                <w:rFonts w:ascii="Arial" w:hAnsi="Arial" w:cs="Arial"/>
                <w:bCs w:val="0"/>
                <w:color w:val="auto"/>
                <w:sz w:val="22"/>
                <w:szCs w:val="22"/>
              </w:rPr>
              <w:t>Canales de atención</w:t>
            </w:r>
            <w:r>
              <w:rPr>
                <w:rFonts w:ascii="Arial" w:hAnsi="Arial" w:cs="Arial"/>
                <w:bCs w:val="0"/>
                <w:color w:val="auto"/>
                <w:sz w:val="22"/>
                <w:szCs w:val="22"/>
                <w:lang w:val="es-CO"/>
              </w:rPr>
              <w:t xml:space="preserve">. </w:t>
            </w:r>
            <w:r w:rsidR="004249CE" w:rsidRPr="00703A65">
              <w:rPr>
                <w:rFonts w:ascii="Arial" w:hAnsi="Arial" w:cs="Arial"/>
                <w:color w:val="auto"/>
                <w:sz w:val="22"/>
                <w:szCs w:val="22"/>
                <w:lang w:val="es-CO"/>
              </w:rPr>
              <w:t>Link:</w:t>
            </w:r>
            <w:r w:rsidR="004249CE" w:rsidRPr="00703A65">
              <w:rPr>
                <w:rFonts w:ascii="Arial" w:hAnsi="Arial" w:cs="Arial"/>
                <w:sz w:val="22"/>
                <w:szCs w:val="22"/>
                <w:lang w:val="es-CO"/>
              </w:rPr>
              <w:t xml:space="preserve"> </w:t>
            </w:r>
            <w:hyperlink r:id="rId15" w:history="1">
              <w:r w:rsidR="00186905" w:rsidRPr="00703A65">
                <w:rPr>
                  <w:rStyle w:val="Hyperlink"/>
                  <w:rFonts w:ascii="Arial" w:hAnsi="Arial" w:cs="Arial"/>
                  <w:sz w:val="22"/>
                  <w:szCs w:val="22"/>
                  <w:lang w:val="es-CO"/>
                </w:rPr>
                <w:t>https://ssf.gov.co/atencion-al-ciudadano/canales-de-atenci%C3%B3n</w:t>
              </w:r>
            </w:hyperlink>
          </w:p>
          <w:p w:rsidR="00F939D9" w:rsidRPr="00703A65" w:rsidRDefault="00F939D9" w:rsidP="004249CE">
            <w:pPr>
              <w:spacing w:after="0" w:line="240" w:lineRule="auto"/>
              <w:jc w:val="center"/>
              <w:rPr>
                <w:noProof/>
                <w:lang w:eastAsia="es-CO"/>
              </w:rPr>
            </w:pPr>
          </w:p>
          <w:p w:rsidR="00A73BB6" w:rsidRPr="00703A65" w:rsidRDefault="00A73BB6" w:rsidP="004249CE">
            <w:pPr>
              <w:spacing w:after="0" w:line="240" w:lineRule="auto"/>
              <w:jc w:val="center"/>
              <w:rPr>
                <w:noProof/>
                <w:lang w:eastAsia="es-CO"/>
              </w:rPr>
            </w:pPr>
          </w:p>
          <w:p w:rsidR="00A73BB6" w:rsidRPr="00703A65" w:rsidRDefault="00A73BB6" w:rsidP="004249CE">
            <w:pPr>
              <w:spacing w:after="0" w:line="240" w:lineRule="auto"/>
              <w:jc w:val="center"/>
              <w:rPr>
                <w:noProof/>
                <w:lang w:eastAsia="es-CO"/>
              </w:rPr>
            </w:pPr>
          </w:p>
          <w:p w:rsidR="004249CE" w:rsidRDefault="00852E31" w:rsidP="004249CE">
            <w:pPr>
              <w:spacing w:after="0" w:line="240" w:lineRule="auto"/>
              <w:jc w:val="center"/>
              <w:rPr>
                <w:noProof/>
              </w:rPr>
            </w:pPr>
            <w:r w:rsidRPr="00717981">
              <w:rPr>
                <w:noProof/>
                <w:lang w:eastAsia="es-CO"/>
              </w:rPr>
              <w:lastRenderedPageBreak/>
              <w:drawing>
                <wp:inline distT="0" distB="0" distL="0" distR="0">
                  <wp:extent cx="4829175" cy="6778515"/>
                  <wp:effectExtent l="0" t="0" r="0" b="3810"/>
                  <wp:docPr id="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0478" cy="6780344"/>
                          </a:xfrm>
                          <a:prstGeom prst="rect">
                            <a:avLst/>
                          </a:prstGeom>
                          <a:noFill/>
                          <a:ln>
                            <a:noFill/>
                          </a:ln>
                        </pic:spPr>
                      </pic:pic>
                    </a:graphicData>
                  </a:graphic>
                </wp:inline>
              </w:drawing>
            </w:r>
          </w:p>
          <w:p w:rsidR="0014360B" w:rsidRDefault="0014360B" w:rsidP="004249CE">
            <w:pPr>
              <w:spacing w:after="0" w:line="240" w:lineRule="auto"/>
              <w:jc w:val="center"/>
              <w:rPr>
                <w:noProof/>
                <w:lang w:val="es-419" w:eastAsia="es-419"/>
              </w:rPr>
            </w:pPr>
          </w:p>
          <w:p w:rsidR="009A1F80" w:rsidRDefault="009A1F80" w:rsidP="006A2E5B">
            <w:pPr>
              <w:spacing w:after="0" w:line="240" w:lineRule="auto"/>
              <w:jc w:val="both"/>
              <w:rPr>
                <w:rFonts w:ascii="Arial" w:hAnsi="Arial" w:cs="Arial"/>
                <w:highlight w:val="yellow"/>
              </w:rPr>
            </w:pPr>
          </w:p>
          <w:p w:rsidR="00F939D9" w:rsidRDefault="00F939D9" w:rsidP="006A2E5B">
            <w:pPr>
              <w:spacing w:after="0" w:line="240" w:lineRule="auto"/>
              <w:jc w:val="both"/>
              <w:rPr>
                <w:rFonts w:ascii="Arial" w:hAnsi="Arial" w:cs="Arial"/>
                <w:highlight w:val="yellow"/>
              </w:rPr>
            </w:pPr>
          </w:p>
          <w:p w:rsidR="006A2E5B" w:rsidRDefault="006A2E5B" w:rsidP="006A2E5B">
            <w:pPr>
              <w:spacing w:after="0" w:line="240" w:lineRule="auto"/>
              <w:jc w:val="both"/>
              <w:rPr>
                <w:rFonts w:ascii="Arial" w:hAnsi="Arial" w:cs="Arial"/>
              </w:rPr>
            </w:pPr>
            <w:r w:rsidRPr="006A2E5B">
              <w:rPr>
                <w:rFonts w:ascii="Arial" w:hAnsi="Arial" w:cs="Arial"/>
              </w:rPr>
              <w:t>En cuanto al medio de comunicación que</w:t>
            </w:r>
            <w:r w:rsidR="002D1B1D">
              <w:rPr>
                <w:rFonts w:ascii="Arial" w:hAnsi="Arial" w:cs="Arial"/>
              </w:rPr>
              <w:t xml:space="preserve"> más</w:t>
            </w:r>
            <w:r w:rsidRPr="006A2E5B">
              <w:rPr>
                <w:rFonts w:ascii="Arial" w:hAnsi="Arial" w:cs="Arial"/>
              </w:rPr>
              <w:t xml:space="preserve"> utilizan los usuarios para comunicarse con la entidad, se evidencia </w:t>
            </w:r>
            <w:r w:rsidR="002D1B1D">
              <w:rPr>
                <w:rFonts w:ascii="Arial" w:hAnsi="Arial" w:cs="Arial"/>
              </w:rPr>
              <w:t xml:space="preserve">una participación del </w:t>
            </w:r>
            <w:r w:rsidR="00A03C1D">
              <w:rPr>
                <w:rFonts w:ascii="Arial" w:hAnsi="Arial" w:cs="Arial"/>
              </w:rPr>
              <w:t>65,7</w:t>
            </w:r>
            <w:r w:rsidR="002D1B1D">
              <w:rPr>
                <w:rFonts w:ascii="Arial" w:hAnsi="Arial" w:cs="Arial"/>
              </w:rPr>
              <w:t xml:space="preserve">% </w:t>
            </w:r>
            <w:r w:rsidR="00B91621">
              <w:rPr>
                <w:rFonts w:ascii="Arial" w:hAnsi="Arial" w:cs="Arial"/>
              </w:rPr>
              <w:t xml:space="preserve">con </w:t>
            </w:r>
            <w:r w:rsidR="002D1B1D">
              <w:rPr>
                <w:rFonts w:ascii="Arial" w:hAnsi="Arial" w:cs="Arial"/>
              </w:rPr>
              <w:t xml:space="preserve">el canal </w:t>
            </w:r>
            <w:r w:rsidR="00B91621">
              <w:rPr>
                <w:rFonts w:ascii="Arial" w:hAnsi="Arial" w:cs="Arial"/>
              </w:rPr>
              <w:t>Correo Electrónico (</w:t>
            </w:r>
            <w:r w:rsidRPr="006A2E5B">
              <w:rPr>
                <w:rFonts w:ascii="Arial" w:hAnsi="Arial" w:cs="Arial"/>
              </w:rPr>
              <w:t>Contácteno</w:t>
            </w:r>
            <w:r w:rsidR="00186905">
              <w:rPr>
                <w:rFonts w:ascii="Arial" w:hAnsi="Arial" w:cs="Arial"/>
              </w:rPr>
              <w:t>s</w:t>
            </w:r>
            <w:r w:rsidR="00B91621">
              <w:rPr>
                <w:rFonts w:ascii="Arial" w:hAnsi="Arial" w:cs="Arial"/>
              </w:rPr>
              <w:t>)</w:t>
            </w:r>
            <w:r w:rsidR="002D1B1D">
              <w:rPr>
                <w:rFonts w:ascii="Arial" w:hAnsi="Arial" w:cs="Arial"/>
              </w:rPr>
              <w:t>, seguido de la sede electrónica</w:t>
            </w:r>
            <w:r w:rsidR="009A1F80">
              <w:rPr>
                <w:rFonts w:ascii="Arial" w:hAnsi="Arial" w:cs="Arial"/>
              </w:rPr>
              <w:t xml:space="preserve"> con un 3</w:t>
            </w:r>
            <w:r w:rsidR="00A03C1D">
              <w:rPr>
                <w:rFonts w:ascii="Arial" w:hAnsi="Arial" w:cs="Arial"/>
              </w:rPr>
              <w:t>2</w:t>
            </w:r>
            <w:r w:rsidR="00937192">
              <w:rPr>
                <w:rFonts w:ascii="Arial" w:hAnsi="Arial" w:cs="Arial"/>
              </w:rPr>
              <w:t>,</w:t>
            </w:r>
            <w:r w:rsidR="00A03C1D">
              <w:rPr>
                <w:rFonts w:ascii="Arial" w:hAnsi="Arial" w:cs="Arial"/>
              </w:rPr>
              <w:t>7</w:t>
            </w:r>
            <w:r w:rsidR="009A1F80">
              <w:rPr>
                <w:rFonts w:ascii="Arial" w:hAnsi="Arial" w:cs="Arial"/>
              </w:rPr>
              <w:t>%</w:t>
            </w:r>
            <w:r w:rsidR="002D1B1D">
              <w:rPr>
                <w:rFonts w:ascii="Arial" w:hAnsi="Arial" w:cs="Arial"/>
              </w:rPr>
              <w:t xml:space="preserve">, </w:t>
            </w:r>
            <w:r w:rsidR="00A03C1D">
              <w:rPr>
                <w:rFonts w:ascii="Arial" w:hAnsi="Arial" w:cs="Arial"/>
              </w:rPr>
              <w:t xml:space="preserve">y Presencial con 1,6% </w:t>
            </w:r>
            <w:r w:rsidR="002D1B1D">
              <w:rPr>
                <w:rFonts w:ascii="Arial" w:hAnsi="Arial" w:cs="Arial"/>
              </w:rPr>
              <w:t xml:space="preserve">mediante los cuales radican los ciudadanos las PQRSF: </w:t>
            </w:r>
          </w:p>
          <w:p w:rsidR="00A03C1D" w:rsidRDefault="00A03C1D" w:rsidP="006A2E5B">
            <w:pPr>
              <w:spacing w:after="0" w:line="240" w:lineRule="auto"/>
              <w:jc w:val="both"/>
              <w:rPr>
                <w:rFonts w:ascii="Arial" w:hAnsi="Arial" w:cs="Arial"/>
              </w:rPr>
            </w:pPr>
          </w:p>
          <w:p w:rsidR="00937192" w:rsidRDefault="00852E31" w:rsidP="006A2E5B">
            <w:pPr>
              <w:spacing w:after="0" w:line="240" w:lineRule="auto"/>
              <w:jc w:val="both"/>
              <w:rPr>
                <w:noProof/>
                <w:lang w:eastAsia="es-CO"/>
              </w:rPr>
            </w:pPr>
            <w:r w:rsidRPr="00C51C08">
              <w:rPr>
                <w:noProof/>
                <w:lang w:eastAsia="es-CO"/>
              </w:rPr>
              <w:lastRenderedPageBreak/>
              <w:drawing>
                <wp:inline distT="0" distB="0" distL="0" distR="0">
                  <wp:extent cx="6003290" cy="2178685"/>
                  <wp:effectExtent l="0" t="0" r="0" b="0"/>
                  <wp:docPr id="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3290" cy="2178685"/>
                          </a:xfrm>
                          <a:prstGeom prst="rect">
                            <a:avLst/>
                          </a:prstGeom>
                          <a:noFill/>
                          <a:ln>
                            <a:noFill/>
                          </a:ln>
                        </pic:spPr>
                      </pic:pic>
                    </a:graphicData>
                  </a:graphic>
                </wp:inline>
              </w:drawing>
            </w:r>
          </w:p>
          <w:p w:rsidR="00A03C1D" w:rsidRDefault="00A03C1D" w:rsidP="006A2E5B">
            <w:pPr>
              <w:spacing w:after="0" w:line="240" w:lineRule="auto"/>
              <w:jc w:val="both"/>
              <w:rPr>
                <w:rFonts w:ascii="Arial" w:hAnsi="Arial" w:cs="Arial"/>
              </w:rPr>
            </w:pPr>
          </w:p>
          <w:p w:rsidR="001C40D6" w:rsidRDefault="00852E31" w:rsidP="006A2E5B">
            <w:pPr>
              <w:spacing w:after="0" w:line="240" w:lineRule="auto"/>
              <w:jc w:val="both"/>
              <w:rPr>
                <w:rFonts w:ascii="Arial" w:hAnsi="Arial" w:cs="Arial"/>
              </w:rPr>
            </w:pPr>
            <w:r w:rsidRPr="00827AAF">
              <w:rPr>
                <w:noProof/>
                <w:lang w:eastAsia="es-CO"/>
              </w:rPr>
              <w:drawing>
                <wp:inline distT="0" distB="0" distL="0" distR="0">
                  <wp:extent cx="6607810" cy="2011680"/>
                  <wp:effectExtent l="0" t="0" r="2540" b="7620"/>
                  <wp:docPr id="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7810" cy="2011680"/>
                          </a:xfrm>
                          <a:prstGeom prst="rect">
                            <a:avLst/>
                          </a:prstGeom>
                          <a:noFill/>
                          <a:ln>
                            <a:noFill/>
                          </a:ln>
                        </pic:spPr>
                      </pic:pic>
                    </a:graphicData>
                  </a:graphic>
                </wp:inline>
              </w:drawing>
            </w:r>
          </w:p>
          <w:p w:rsidR="001C40D6" w:rsidRDefault="001C40D6" w:rsidP="006A2E5B">
            <w:pPr>
              <w:spacing w:after="0" w:line="240" w:lineRule="auto"/>
              <w:jc w:val="both"/>
              <w:rPr>
                <w:rFonts w:ascii="Arial" w:hAnsi="Arial" w:cs="Arial"/>
              </w:rPr>
            </w:pPr>
          </w:p>
          <w:p w:rsidR="001C40D6" w:rsidRDefault="001C40D6" w:rsidP="006A2E5B">
            <w:pPr>
              <w:spacing w:after="0" w:line="240" w:lineRule="auto"/>
              <w:jc w:val="both"/>
              <w:rPr>
                <w:rFonts w:ascii="Arial" w:hAnsi="Arial" w:cs="Arial"/>
              </w:rPr>
            </w:pPr>
          </w:p>
          <w:p w:rsidR="009A1F80" w:rsidRDefault="009A1F80" w:rsidP="00A832AB">
            <w:pPr>
              <w:spacing w:after="0" w:line="240" w:lineRule="auto"/>
              <w:jc w:val="both"/>
              <w:rPr>
                <w:rFonts w:ascii="Arial" w:hAnsi="Arial" w:cs="Arial"/>
              </w:rPr>
            </w:pPr>
            <w:r>
              <w:rPr>
                <w:rFonts w:ascii="Arial" w:hAnsi="Arial" w:cs="Arial"/>
              </w:rPr>
              <w:t xml:space="preserve">Para este </w:t>
            </w:r>
            <w:r w:rsidR="00696321">
              <w:rPr>
                <w:rFonts w:ascii="Arial" w:hAnsi="Arial" w:cs="Arial"/>
              </w:rPr>
              <w:t xml:space="preserve">segundo (II) </w:t>
            </w:r>
            <w:r>
              <w:rPr>
                <w:rFonts w:ascii="Arial" w:hAnsi="Arial" w:cs="Arial"/>
              </w:rPr>
              <w:t xml:space="preserve">semestre se </w:t>
            </w:r>
            <w:r w:rsidR="00CA2961">
              <w:rPr>
                <w:rFonts w:ascii="Arial" w:hAnsi="Arial" w:cs="Arial"/>
              </w:rPr>
              <w:t>evidencia un incremento en uso del</w:t>
            </w:r>
            <w:r>
              <w:rPr>
                <w:rFonts w:ascii="Arial" w:hAnsi="Arial" w:cs="Arial"/>
              </w:rPr>
              <w:t xml:space="preserve"> CHAT BOT LUPITA de atención automatizada de los principales temas que se consideren de la oficina OPU, ubicada en la </w:t>
            </w:r>
            <w:r w:rsidR="00CA2961">
              <w:rPr>
                <w:rFonts w:ascii="Arial" w:hAnsi="Arial" w:cs="Arial"/>
              </w:rPr>
              <w:t>página</w:t>
            </w:r>
            <w:r>
              <w:rPr>
                <w:rFonts w:ascii="Arial" w:hAnsi="Arial" w:cs="Arial"/>
              </w:rPr>
              <w:t xml:space="preserve"> web de la entidad en el siguiente link: </w:t>
            </w:r>
            <w:r w:rsidR="003C00D5" w:rsidRPr="003C00D5">
              <w:rPr>
                <w:rStyle w:val="Hyperlink"/>
                <w:rFonts w:ascii="Arial" w:hAnsi="Arial" w:cs="Arial"/>
              </w:rPr>
              <w:t>https://lupita.ssf.gov.co/</w:t>
            </w:r>
            <w:r w:rsidR="00CA2961">
              <w:rPr>
                <w:rFonts w:ascii="Arial" w:hAnsi="Arial" w:cs="Arial"/>
              </w:rPr>
              <w:t xml:space="preserve"> </w:t>
            </w:r>
            <w:r w:rsidR="00CA2961" w:rsidRPr="00CA2961">
              <w:rPr>
                <w:rFonts w:ascii="Arial" w:hAnsi="Arial" w:cs="Arial"/>
              </w:rPr>
              <w:t>El agente virtual es un canal que le permite a la ciudadanía consultar los temas más</w:t>
            </w:r>
            <w:r w:rsidR="00CA2961" w:rsidRPr="00CA2961">
              <w:rPr>
                <w:rFonts w:ascii="Arial" w:hAnsi="Arial" w:cs="Arial"/>
                <w:spacing w:val="1"/>
              </w:rPr>
              <w:t xml:space="preserve"> </w:t>
            </w:r>
            <w:r w:rsidR="00CA2961" w:rsidRPr="00CA2961">
              <w:rPr>
                <w:rFonts w:ascii="Arial" w:hAnsi="Arial" w:cs="Arial"/>
              </w:rPr>
              <w:t>frecuentes las 24 horas del día los 365 días del año</w:t>
            </w:r>
            <w:r w:rsidR="00CA2961">
              <w:rPr>
                <w:rFonts w:ascii="Arial" w:hAnsi="Arial" w:cs="Arial"/>
              </w:rPr>
              <w:t>.</w:t>
            </w:r>
            <w:r w:rsidR="00987DBC">
              <w:rPr>
                <w:rFonts w:ascii="Arial" w:hAnsi="Arial" w:cs="Arial"/>
              </w:rPr>
              <w:t xml:space="preserve"> Como se muestra en la siguientes imágenes:</w:t>
            </w:r>
          </w:p>
          <w:p w:rsidR="00DE6880" w:rsidRDefault="00DE6880" w:rsidP="00A832AB">
            <w:pPr>
              <w:spacing w:after="0" w:line="240" w:lineRule="auto"/>
              <w:jc w:val="both"/>
              <w:rPr>
                <w:rFonts w:ascii="Arial" w:hAnsi="Arial" w:cs="Arial"/>
                <w:color w:val="FF0000"/>
              </w:rPr>
            </w:pPr>
          </w:p>
          <w:p w:rsidR="00987DBC" w:rsidRDefault="00987DBC" w:rsidP="00A832AB">
            <w:pPr>
              <w:spacing w:after="0" w:line="240" w:lineRule="auto"/>
              <w:jc w:val="both"/>
              <w:rPr>
                <w:rFonts w:ascii="Arial" w:hAnsi="Arial" w:cs="Arial"/>
                <w:color w:val="FF0000"/>
              </w:rPr>
            </w:pPr>
            <w:r>
              <w:rPr>
                <w:noProof/>
                <w:lang w:eastAsia="es-CO"/>
              </w:rPr>
              <w:lastRenderedPageBreak/>
              <w:drawing>
                <wp:inline distT="0" distB="0" distL="0" distR="0" wp14:anchorId="4A547C94" wp14:editId="69531848">
                  <wp:extent cx="4876800" cy="2705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76800" cy="2705100"/>
                          </a:xfrm>
                          <a:prstGeom prst="rect">
                            <a:avLst/>
                          </a:prstGeom>
                        </pic:spPr>
                      </pic:pic>
                    </a:graphicData>
                  </a:graphic>
                </wp:inline>
              </w:drawing>
            </w:r>
          </w:p>
          <w:p w:rsidR="00987DBC" w:rsidRDefault="00987DBC" w:rsidP="009A1F80">
            <w:pPr>
              <w:spacing w:after="0" w:line="240" w:lineRule="auto"/>
              <w:jc w:val="center"/>
              <w:rPr>
                <w:noProof/>
              </w:rPr>
            </w:pPr>
          </w:p>
          <w:p w:rsidR="00987DBC" w:rsidRDefault="00987DBC" w:rsidP="009A1F80">
            <w:pPr>
              <w:spacing w:after="0" w:line="240" w:lineRule="auto"/>
              <w:jc w:val="center"/>
              <w:rPr>
                <w:noProof/>
              </w:rPr>
            </w:pPr>
          </w:p>
          <w:p w:rsidR="009A1F80" w:rsidRDefault="00852E31" w:rsidP="009A1F80">
            <w:pPr>
              <w:spacing w:after="0" w:line="240" w:lineRule="auto"/>
              <w:jc w:val="center"/>
              <w:rPr>
                <w:noProof/>
              </w:rPr>
            </w:pPr>
            <w:r w:rsidRPr="00D2046B">
              <w:rPr>
                <w:noProof/>
                <w:lang w:eastAsia="es-CO"/>
              </w:rPr>
              <w:drawing>
                <wp:inline distT="0" distB="0" distL="0" distR="0">
                  <wp:extent cx="1820545" cy="2854325"/>
                  <wp:effectExtent l="0" t="0" r="8255" b="3175"/>
                  <wp:docPr id="4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0545" cy="2854325"/>
                          </a:xfrm>
                          <a:prstGeom prst="rect">
                            <a:avLst/>
                          </a:prstGeom>
                          <a:noFill/>
                          <a:ln>
                            <a:noFill/>
                          </a:ln>
                        </pic:spPr>
                      </pic:pic>
                    </a:graphicData>
                  </a:graphic>
                </wp:inline>
              </w:drawing>
            </w:r>
          </w:p>
          <w:p w:rsidR="00987DBC" w:rsidRPr="00987DBC" w:rsidRDefault="00987DBC" w:rsidP="009A1F80">
            <w:pPr>
              <w:spacing w:after="0" w:line="240" w:lineRule="auto"/>
              <w:jc w:val="center"/>
              <w:rPr>
                <w:noProof/>
                <w:lang w:val="en-US"/>
              </w:rPr>
            </w:pPr>
            <w:r w:rsidRPr="00987DBC">
              <w:rPr>
                <w:noProof/>
                <w:lang w:val="en-US"/>
              </w:rPr>
              <w:t xml:space="preserve">Link </w:t>
            </w:r>
            <w:hyperlink r:id="rId21" w:history="1">
              <w:r w:rsidRPr="00987DBC">
                <w:rPr>
                  <w:rStyle w:val="Hyperlink"/>
                  <w:noProof/>
                  <w:lang w:val="en-US"/>
                </w:rPr>
                <w:t>https://lupita.ssf.gov.co/</w:t>
              </w:r>
            </w:hyperlink>
          </w:p>
          <w:p w:rsidR="00987DBC" w:rsidRPr="00987DBC" w:rsidRDefault="00987DBC" w:rsidP="009A1F80">
            <w:pPr>
              <w:spacing w:after="0" w:line="240" w:lineRule="auto"/>
              <w:jc w:val="center"/>
              <w:rPr>
                <w:noProof/>
                <w:lang w:val="en-US"/>
              </w:rPr>
            </w:pPr>
          </w:p>
          <w:p w:rsidR="00CA2961" w:rsidRDefault="00545D56" w:rsidP="00E82B8C">
            <w:pPr>
              <w:pStyle w:val="BodyText"/>
              <w:ind w:left="708" w:right="179"/>
              <w:jc w:val="both"/>
              <w:rPr>
                <w:rFonts w:ascii="Arial" w:hAnsi="Arial" w:cs="Arial"/>
              </w:rPr>
            </w:pPr>
            <w:r>
              <w:rPr>
                <w:rFonts w:ascii="Arial" w:hAnsi="Arial" w:cs="Arial"/>
                <w:lang w:val="es-CO"/>
              </w:rPr>
              <w:t xml:space="preserve">Durante </w:t>
            </w:r>
            <w:r w:rsidR="00CA2961" w:rsidRPr="00CA2961">
              <w:rPr>
                <w:rFonts w:ascii="Arial" w:hAnsi="Arial" w:cs="Arial"/>
              </w:rPr>
              <w:t>el tercer trimestre</w:t>
            </w:r>
            <w:r w:rsidR="00CA2961" w:rsidRPr="00CA2961">
              <w:rPr>
                <w:rFonts w:ascii="Arial" w:hAnsi="Arial" w:cs="Arial"/>
                <w:spacing w:val="1"/>
              </w:rPr>
              <w:t xml:space="preserve"> </w:t>
            </w:r>
            <w:r w:rsidR="00CA2961" w:rsidRPr="00CA2961">
              <w:rPr>
                <w:rFonts w:ascii="Arial" w:hAnsi="Arial" w:cs="Arial"/>
              </w:rPr>
              <w:t>se</w:t>
            </w:r>
            <w:r w:rsidR="00CA2961" w:rsidRPr="00CA2961">
              <w:rPr>
                <w:rFonts w:ascii="Arial" w:hAnsi="Arial" w:cs="Arial"/>
                <w:spacing w:val="-5"/>
              </w:rPr>
              <w:t xml:space="preserve"> </w:t>
            </w:r>
            <w:r w:rsidRPr="00CA2961">
              <w:rPr>
                <w:rFonts w:ascii="Arial" w:hAnsi="Arial" w:cs="Arial"/>
              </w:rPr>
              <w:t>presentó</w:t>
            </w:r>
            <w:r w:rsidR="00CA2961" w:rsidRPr="00CA2961">
              <w:rPr>
                <w:rFonts w:ascii="Arial" w:hAnsi="Arial" w:cs="Arial"/>
                <w:spacing w:val="-3"/>
              </w:rPr>
              <w:t xml:space="preserve"> </w:t>
            </w:r>
            <w:r w:rsidR="00CA2961" w:rsidRPr="00CA2961">
              <w:rPr>
                <w:rFonts w:ascii="Arial" w:hAnsi="Arial" w:cs="Arial"/>
              </w:rPr>
              <w:t>satisfactoriamente</w:t>
            </w:r>
            <w:r w:rsidR="00CA2961" w:rsidRPr="00CA2961">
              <w:rPr>
                <w:rFonts w:ascii="Arial" w:hAnsi="Arial" w:cs="Arial"/>
                <w:spacing w:val="-4"/>
              </w:rPr>
              <w:t xml:space="preserve"> </w:t>
            </w:r>
            <w:r w:rsidR="00CA2961" w:rsidRPr="00CA2961">
              <w:rPr>
                <w:rFonts w:ascii="Arial" w:hAnsi="Arial" w:cs="Arial"/>
              </w:rPr>
              <w:t>un</w:t>
            </w:r>
            <w:r w:rsidR="00CA2961" w:rsidRPr="00CA2961">
              <w:rPr>
                <w:rFonts w:ascii="Arial" w:hAnsi="Arial" w:cs="Arial"/>
                <w:spacing w:val="-4"/>
              </w:rPr>
              <w:t xml:space="preserve"> </w:t>
            </w:r>
            <w:r w:rsidR="00CA2961" w:rsidRPr="00CA2961">
              <w:rPr>
                <w:rFonts w:ascii="Arial" w:hAnsi="Arial" w:cs="Arial"/>
              </w:rPr>
              <w:t>incremento</w:t>
            </w:r>
            <w:r w:rsidR="00CA2961" w:rsidRPr="00CA2961">
              <w:rPr>
                <w:rFonts w:ascii="Arial" w:hAnsi="Arial" w:cs="Arial"/>
                <w:spacing w:val="-6"/>
              </w:rPr>
              <w:t xml:space="preserve"> </w:t>
            </w:r>
            <w:r w:rsidR="00CA2961" w:rsidRPr="00CA2961">
              <w:rPr>
                <w:rFonts w:ascii="Arial" w:hAnsi="Arial" w:cs="Arial"/>
              </w:rPr>
              <w:t>del</w:t>
            </w:r>
            <w:r w:rsidR="00CA2961" w:rsidRPr="00CA2961">
              <w:rPr>
                <w:rFonts w:ascii="Arial" w:hAnsi="Arial" w:cs="Arial"/>
                <w:spacing w:val="-5"/>
              </w:rPr>
              <w:t xml:space="preserve"> </w:t>
            </w:r>
            <w:r w:rsidR="00CA2961" w:rsidRPr="00CA2961">
              <w:rPr>
                <w:rFonts w:ascii="Arial" w:hAnsi="Arial" w:cs="Arial"/>
              </w:rPr>
              <w:t>1</w:t>
            </w:r>
            <w:r w:rsidR="00C8701C">
              <w:rPr>
                <w:rFonts w:ascii="Arial" w:hAnsi="Arial" w:cs="Arial"/>
                <w:lang w:val="es-CO"/>
              </w:rPr>
              <w:t>2</w:t>
            </w:r>
            <w:r w:rsidR="00CA2961" w:rsidRPr="00CA2961">
              <w:rPr>
                <w:rFonts w:ascii="Arial" w:hAnsi="Arial" w:cs="Arial"/>
              </w:rPr>
              <w:t>,</w:t>
            </w:r>
            <w:r w:rsidR="00C8701C">
              <w:rPr>
                <w:rFonts w:ascii="Arial" w:hAnsi="Arial" w:cs="Arial"/>
                <w:lang w:val="es-CO"/>
              </w:rPr>
              <w:t>3</w:t>
            </w:r>
            <w:r w:rsidR="00CA2961" w:rsidRPr="00CA2961">
              <w:rPr>
                <w:rFonts w:ascii="Arial" w:hAnsi="Arial" w:cs="Arial"/>
                <w:spacing w:val="-4"/>
              </w:rPr>
              <w:t xml:space="preserve"> </w:t>
            </w:r>
            <w:r w:rsidR="00CA2961" w:rsidRPr="00CA2961">
              <w:rPr>
                <w:rFonts w:ascii="Arial" w:hAnsi="Arial" w:cs="Arial"/>
              </w:rPr>
              <w:t>%</w:t>
            </w:r>
            <w:r w:rsidR="00CA2961" w:rsidRPr="00CA2961">
              <w:rPr>
                <w:rFonts w:ascii="Arial" w:hAnsi="Arial" w:cs="Arial"/>
                <w:spacing w:val="-5"/>
              </w:rPr>
              <w:t xml:space="preserve"> </w:t>
            </w:r>
            <w:r w:rsidR="00CA2961" w:rsidRPr="00CA2961">
              <w:rPr>
                <w:rFonts w:ascii="Arial" w:hAnsi="Arial" w:cs="Arial"/>
              </w:rPr>
              <w:t>con</w:t>
            </w:r>
            <w:r w:rsidR="00CA2961" w:rsidRPr="00CA2961">
              <w:rPr>
                <w:rFonts w:ascii="Arial" w:hAnsi="Arial" w:cs="Arial"/>
                <w:spacing w:val="-4"/>
              </w:rPr>
              <w:t xml:space="preserve"> </w:t>
            </w:r>
            <w:r w:rsidR="00CA2961" w:rsidRPr="00CA2961">
              <w:rPr>
                <w:rFonts w:ascii="Arial" w:hAnsi="Arial" w:cs="Arial"/>
              </w:rPr>
              <w:t>respecto</w:t>
            </w:r>
            <w:r w:rsidR="00CA2961" w:rsidRPr="00CA2961">
              <w:rPr>
                <w:rFonts w:ascii="Arial" w:hAnsi="Arial" w:cs="Arial"/>
                <w:spacing w:val="-4"/>
              </w:rPr>
              <w:t xml:space="preserve"> </w:t>
            </w:r>
            <w:r w:rsidR="00CA2961" w:rsidRPr="00CA2961">
              <w:rPr>
                <w:rFonts w:ascii="Arial" w:hAnsi="Arial" w:cs="Arial"/>
              </w:rPr>
              <w:t>al</w:t>
            </w:r>
            <w:r w:rsidR="00CA2961" w:rsidRPr="00CA2961">
              <w:rPr>
                <w:rFonts w:ascii="Arial" w:hAnsi="Arial" w:cs="Arial"/>
                <w:spacing w:val="-5"/>
              </w:rPr>
              <w:t xml:space="preserve"> </w:t>
            </w:r>
            <w:r w:rsidR="00CA2961" w:rsidRPr="00CA2961">
              <w:rPr>
                <w:rFonts w:ascii="Arial" w:hAnsi="Arial" w:cs="Arial"/>
              </w:rPr>
              <w:t>segundo</w:t>
            </w:r>
            <w:r w:rsidR="00CA2961" w:rsidRPr="00CA2961">
              <w:rPr>
                <w:rFonts w:ascii="Arial" w:hAnsi="Arial" w:cs="Arial"/>
                <w:spacing w:val="-4"/>
              </w:rPr>
              <w:t xml:space="preserve"> </w:t>
            </w:r>
            <w:r w:rsidRPr="00CA2961">
              <w:rPr>
                <w:rFonts w:ascii="Arial" w:hAnsi="Arial" w:cs="Arial"/>
              </w:rPr>
              <w:t>trimest</w:t>
            </w:r>
            <w:r>
              <w:rPr>
                <w:rFonts w:ascii="Arial" w:hAnsi="Arial" w:cs="Arial"/>
                <w:lang w:val="es-CO"/>
              </w:rPr>
              <w:t xml:space="preserve">re de </w:t>
            </w:r>
            <w:r w:rsidR="00CA2961" w:rsidRPr="00CA2961">
              <w:rPr>
                <w:rFonts w:ascii="Arial" w:hAnsi="Arial" w:cs="Arial"/>
              </w:rPr>
              <w:t>2022; se evidencia que hay una participación importante con 15</w:t>
            </w:r>
            <w:r w:rsidR="00C8701C">
              <w:rPr>
                <w:rFonts w:ascii="Arial" w:hAnsi="Arial" w:cs="Arial"/>
                <w:lang w:val="es-CO"/>
              </w:rPr>
              <w:t>55</w:t>
            </w:r>
            <w:r w:rsidR="00CA2961" w:rsidRPr="00CA2961">
              <w:rPr>
                <w:rFonts w:ascii="Arial" w:hAnsi="Arial" w:cs="Arial"/>
              </w:rPr>
              <w:t xml:space="preserve"> atenciones desde e</w:t>
            </w:r>
            <w:r>
              <w:rPr>
                <w:rFonts w:ascii="Arial" w:hAnsi="Arial" w:cs="Arial"/>
                <w:lang w:val="es-CO"/>
              </w:rPr>
              <w:t xml:space="preserve">l </w:t>
            </w:r>
            <w:r w:rsidR="00CA2961" w:rsidRPr="00CA2961">
              <w:rPr>
                <w:rFonts w:ascii="Arial" w:hAnsi="Arial" w:cs="Arial"/>
              </w:rPr>
              <w:t>1</w:t>
            </w:r>
            <w:r w:rsidR="00CA2961" w:rsidRPr="00CA2961">
              <w:rPr>
                <w:rFonts w:ascii="Arial" w:hAnsi="Arial" w:cs="Arial"/>
                <w:spacing w:val="-1"/>
              </w:rPr>
              <w:t xml:space="preserve"> </w:t>
            </w:r>
            <w:r w:rsidR="00CA2961" w:rsidRPr="00CA2961">
              <w:rPr>
                <w:rFonts w:ascii="Arial" w:hAnsi="Arial" w:cs="Arial"/>
              </w:rPr>
              <w:t>de</w:t>
            </w:r>
            <w:r w:rsidR="00CA2961" w:rsidRPr="00CA2961">
              <w:rPr>
                <w:rFonts w:ascii="Arial" w:hAnsi="Arial" w:cs="Arial"/>
                <w:spacing w:val="1"/>
              </w:rPr>
              <w:t xml:space="preserve"> </w:t>
            </w:r>
            <w:r w:rsidR="00CA2961" w:rsidRPr="00CA2961">
              <w:rPr>
                <w:rFonts w:ascii="Arial" w:hAnsi="Arial" w:cs="Arial"/>
              </w:rPr>
              <w:t>julio</w:t>
            </w:r>
            <w:r w:rsidR="00CA2961" w:rsidRPr="00CA2961">
              <w:rPr>
                <w:rFonts w:ascii="Arial" w:hAnsi="Arial" w:cs="Arial"/>
                <w:spacing w:val="-2"/>
              </w:rPr>
              <w:t xml:space="preserve"> </w:t>
            </w:r>
            <w:r w:rsidR="00CA2961" w:rsidRPr="00CA2961">
              <w:rPr>
                <w:rFonts w:ascii="Arial" w:hAnsi="Arial" w:cs="Arial"/>
              </w:rPr>
              <w:t>hasta el</w:t>
            </w:r>
            <w:r w:rsidR="00CA2961" w:rsidRPr="00CA2961">
              <w:rPr>
                <w:rFonts w:ascii="Arial" w:hAnsi="Arial" w:cs="Arial"/>
                <w:spacing w:val="-3"/>
              </w:rPr>
              <w:t xml:space="preserve"> </w:t>
            </w:r>
            <w:r w:rsidR="00CA2961" w:rsidRPr="00CA2961">
              <w:rPr>
                <w:rFonts w:ascii="Arial" w:hAnsi="Arial" w:cs="Arial"/>
              </w:rPr>
              <w:t>30</w:t>
            </w:r>
            <w:r w:rsidR="00CA2961" w:rsidRPr="00CA2961">
              <w:rPr>
                <w:rFonts w:ascii="Arial" w:hAnsi="Arial" w:cs="Arial"/>
                <w:spacing w:val="-2"/>
              </w:rPr>
              <w:t xml:space="preserve"> </w:t>
            </w:r>
            <w:r w:rsidR="00CA2961" w:rsidRPr="00CA2961">
              <w:rPr>
                <w:rFonts w:ascii="Arial" w:hAnsi="Arial" w:cs="Arial"/>
              </w:rPr>
              <w:t>de</w:t>
            </w:r>
            <w:r w:rsidR="00CA2961" w:rsidRPr="00CA2961">
              <w:rPr>
                <w:rFonts w:ascii="Arial" w:hAnsi="Arial" w:cs="Arial"/>
                <w:spacing w:val="3"/>
              </w:rPr>
              <w:t xml:space="preserve"> </w:t>
            </w:r>
            <w:r w:rsidR="00CA2961" w:rsidRPr="00CA2961">
              <w:rPr>
                <w:rFonts w:ascii="Arial" w:hAnsi="Arial" w:cs="Arial"/>
              </w:rPr>
              <w:t>septiembre</w:t>
            </w:r>
            <w:r w:rsidR="00CA2961" w:rsidRPr="00CA2961">
              <w:rPr>
                <w:rFonts w:ascii="Arial" w:hAnsi="Arial" w:cs="Arial"/>
                <w:spacing w:val="-2"/>
              </w:rPr>
              <w:t xml:space="preserve"> </w:t>
            </w:r>
            <w:r w:rsidR="00CA2961" w:rsidRPr="00CA2961">
              <w:rPr>
                <w:rFonts w:ascii="Arial" w:hAnsi="Arial" w:cs="Arial"/>
              </w:rPr>
              <w:t>de</w:t>
            </w:r>
            <w:r w:rsidR="00CA2961" w:rsidRPr="00CA2961">
              <w:rPr>
                <w:rFonts w:ascii="Arial" w:hAnsi="Arial" w:cs="Arial"/>
                <w:spacing w:val="-2"/>
              </w:rPr>
              <w:t xml:space="preserve"> </w:t>
            </w:r>
            <w:r w:rsidR="00CA2961" w:rsidRPr="00CA2961">
              <w:rPr>
                <w:rFonts w:ascii="Arial" w:hAnsi="Arial" w:cs="Arial"/>
              </w:rPr>
              <w:t>2022.</w:t>
            </w:r>
          </w:p>
          <w:tbl>
            <w:tblPr>
              <w:tblW w:w="0" w:type="auto"/>
              <w:tblInd w:w="2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19"/>
              <w:gridCol w:w="2390"/>
            </w:tblGrid>
            <w:tr w:rsidR="00C8701C" w:rsidTr="0039626E">
              <w:trPr>
                <w:trHeight w:val="316"/>
              </w:trPr>
              <w:tc>
                <w:tcPr>
                  <w:tcW w:w="2393" w:type="dxa"/>
                  <w:shd w:val="clear" w:color="auto" w:fill="4F81BC"/>
                </w:tcPr>
                <w:p w:rsidR="00C8701C" w:rsidRDefault="00C8701C" w:rsidP="00C8701C">
                  <w:pPr>
                    <w:pStyle w:val="TableParagraph"/>
                    <w:ind w:left="595" w:right="585"/>
                    <w:jc w:val="center"/>
                    <w:rPr>
                      <w:sz w:val="24"/>
                    </w:rPr>
                  </w:pPr>
                  <w:r>
                    <w:rPr>
                      <w:color w:val="FFFFFF"/>
                      <w:sz w:val="24"/>
                    </w:rPr>
                    <w:t>Mes</w:t>
                  </w:r>
                </w:p>
              </w:tc>
              <w:tc>
                <w:tcPr>
                  <w:tcW w:w="2390" w:type="dxa"/>
                  <w:shd w:val="clear" w:color="auto" w:fill="4F81BC"/>
                </w:tcPr>
                <w:p w:rsidR="00C8701C" w:rsidRDefault="00C8701C" w:rsidP="00C8701C">
                  <w:pPr>
                    <w:pStyle w:val="TableParagraph"/>
                    <w:ind w:left="695" w:right="683"/>
                    <w:jc w:val="center"/>
                    <w:rPr>
                      <w:sz w:val="24"/>
                    </w:rPr>
                  </w:pPr>
                  <w:r>
                    <w:rPr>
                      <w:color w:val="FFFFFF"/>
                      <w:sz w:val="24"/>
                    </w:rPr>
                    <w:t>Cantidad</w:t>
                  </w:r>
                </w:p>
              </w:tc>
            </w:tr>
            <w:tr w:rsidR="00C8701C" w:rsidTr="0039626E">
              <w:trPr>
                <w:trHeight w:val="318"/>
              </w:trPr>
              <w:tc>
                <w:tcPr>
                  <w:tcW w:w="2393" w:type="dxa"/>
                </w:tcPr>
                <w:p w:rsidR="00C8701C" w:rsidRDefault="00C8701C" w:rsidP="00C8701C">
                  <w:pPr>
                    <w:pStyle w:val="TableParagraph"/>
                    <w:ind w:left="595" w:right="586"/>
                    <w:jc w:val="center"/>
                    <w:rPr>
                      <w:sz w:val="24"/>
                    </w:rPr>
                  </w:pPr>
                  <w:r>
                    <w:rPr>
                      <w:sz w:val="24"/>
                    </w:rPr>
                    <w:t>Julio</w:t>
                  </w:r>
                </w:p>
              </w:tc>
              <w:tc>
                <w:tcPr>
                  <w:tcW w:w="2390" w:type="dxa"/>
                </w:tcPr>
                <w:p w:rsidR="00C8701C" w:rsidRDefault="00C8701C" w:rsidP="00C8701C">
                  <w:pPr>
                    <w:pStyle w:val="TableParagraph"/>
                    <w:ind w:left="695" w:right="679"/>
                    <w:jc w:val="center"/>
                    <w:rPr>
                      <w:sz w:val="24"/>
                    </w:rPr>
                  </w:pPr>
                  <w:r>
                    <w:rPr>
                      <w:sz w:val="24"/>
                    </w:rPr>
                    <w:t>432</w:t>
                  </w:r>
                </w:p>
              </w:tc>
            </w:tr>
            <w:tr w:rsidR="00C8701C" w:rsidTr="0039626E">
              <w:trPr>
                <w:trHeight w:val="316"/>
              </w:trPr>
              <w:tc>
                <w:tcPr>
                  <w:tcW w:w="2393" w:type="dxa"/>
                </w:tcPr>
                <w:p w:rsidR="00C8701C" w:rsidRDefault="00C8701C" w:rsidP="00C8701C">
                  <w:pPr>
                    <w:pStyle w:val="TableParagraph"/>
                    <w:ind w:left="595" w:right="586"/>
                    <w:jc w:val="center"/>
                    <w:rPr>
                      <w:sz w:val="24"/>
                    </w:rPr>
                  </w:pPr>
                  <w:r>
                    <w:rPr>
                      <w:sz w:val="24"/>
                    </w:rPr>
                    <w:t>Agosto</w:t>
                  </w:r>
                </w:p>
              </w:tc>
              <w:tc>
                <w:tcPr>
                  <w:tcW w:w="2390" w:type="dxa"/>
                </w:tcPr>
                <w:p w:rsidR="00C8701C" w:rsidRDefault="00C8701C" w:rsidP="00C8701C">
                  <w:pPr>
                    <w:pStyle w:val="TableParagraph"/>
                    <w:ind w:left="695" w:right="679"/>
                    <w:jc w:val="center"/>
                    <w:rPr>
                      <w:sz w:val="24"/>
                    </w:rPr>
                  </w:pPr>
                  <w:r>
                    <w:rPr>
                      <w:sz w:val="24"/>
                    </w:rPr>
                    <w:t>644</w:t>
                  </w:r>
                </w:p>
              </w:tc>
            </w:tr>
            <w:tr w:rsidR="00C8701C" w:rsidTr="0039626E">
              <w:trPr>
                <w:trHeight w:val="316"/>
              </w:trPr>
              <w:tc>
                <w:tcPr>
                  <w:tcW w:w="2393" w:type="dxa"/>
                </w:tcPr>
                <w:p w:rsidR="00C8701C" w:rsidRDefault="00C8701C" w:rsidP="00C8701C">
                  <w:pPr>
                    <w:pStyle w:val="TableParagraph"/>
                    <w:ind w:left="595" w:right="586"/>
                    <w:jc w:val="center"/>
                    <w:rPr>
                      <w:sz w:val="24"/>
                    </w:rPr>
                  </w:pPr>
                  <w:r>
                    <w:rPr>
                      <w:sz w:val="24"/>
                    </w:rPr>
                    <w:t>Septiembre</w:t>
                  </w:r>
                </w:p>
              </w:tc>
              <w:tc>
                <w:tcPr>
                  <w:tcW w:w="2390" w:type="dxa"/>
                </w:tcPr>
                <w:p w:rsidR="00C8701C" w:rsidRDefault="00C8701C" w:rsidP="00C8701C">
                  <w:pPr>
                    <w:pStyle w:val="TableParagraph"/>
                    <w:ind w:left="695" w:right="679"/>
                    <w:jc w:val="center"/>
                    <w:rPr>
                      <w:sz w:val="24"/>
                    </w:rPr>
                  </w:pPr>
                  <w:r>
                    <w:rPr>
                      <w:sz w:val="24"/>
                    </w:rPr>
                    <w:t>479</w:t>
                  </w:r>
                </w:p>
              </w:tc>
            </w:tr>
            <w:tr w:rsidR="00C8701C" w:rsidTr="0039626E">
              <w:trPr>
                <w:trHeight w:val="318"/>
              </w:trPr>
              <w:tc>
                <w:tcPr>
                  <w:tcW w:w="2393" w:type="dxa"/>
                  <w:shd w:val="clear" w:color="auto" w:fill="4F81BC"/>
                </w:tcPr>
                <w:p w:rsidR="00C8701C" w:rsidRDefault="00C8701C" w:rsidP="00C8701C">
                  <w:pPr>
                    <w:pStyle w:val="TableParagraph"/>
                    <w:spacing w:before="2"/>
                    <w:ind w:left="595" w:right="585"/>
                    <w:jc w:val="center"/>
                    <w:rPr>
                      <w:sz w:val="24"/>
                    </w:rPr>
                  </w:pPr>
                  <w:r>
                    <w:rPr>
                      <w:color w:val="FFFFFF"/>
                      <w:sz w:val="24"/>
                    </w:rPr>
                    <w:t>Total</w:t>
                  </w:r>
                </w:p>
              </w:tc>
              <w:tc>
                <w:tcPr>
                  <w:tcW w:w="2390" w:type="dxa"/>
                  <w:shd w:val="clear" w:color="auto" w:fill="4F81BC"/>
                </w:tcPr>
                <w:p w:rsidR="00C8701C" w:rsidRDefault="00C8701C" w:rsidP="00C8701C">
                  <w:pPr>
                    <w:pStyle w:val="TableParagraph"/>
                    <w:spacing w:before="2"/>
                    <w:ind w:left="695" w:right="683"/>
                    <w:jc w:val="center"/>
                    <w:rPr>
                      <w:sz w:val="24"/>
                    </w:rPr>
                  </w:pPr>
                  <w:r>
                    <w:rPr>
                      <w:color w:val="FFFFFF"/>
                      <w:sz w:val="24"/>
                    </w:rPr>
                    <w:t>1.555</w:t>
                  </w:r>
                </w:p>
              </w:tc>
            </w:tr>
          </w:tbl>
          <w:p w:rsidR="00C8701C" w:rsidRDefault="00C8701C" w:rsidP="00C8701C">
            <w:pPr>
              <w:pStyle w:val="BodyText"/>
              <w:ind w:left="708" w:right="899"/>
              <w:jc w:val="both"/>
              <w:rPr>
                <w:rFonts w:ascii="Arial" w:hAnsi="Arial" w:cs="Arial"/>
                <w:lang w:val="es-CO"/>
              </w:rPr>
            </w:pPr>
          </w:p>
          <w:p w:rsidR="00C8701C" w:rsidRDefault="00C8701C" w:rsidP="00E82B8C">
            <w:pPr>
              <w:pStyle w:val="BodyText"/>
              <w:ind w:left="708" w:right="179"/>
              <w:jc w:val="both"/>
              <w:rPr>
                <w:rFonts w:ascii="Arial" w:hAnsi="Arial" w:cs="Arial"/>
                <w:lang w:val="es-CO"/>
              </w:rPr>
            </w:pPr>
            <w:r>
              <w:rPr>
                <w:rFonts w:ascii="Arial" w:hAnsi="Arial" w:cs="Arial"/>
                <w:lang w:val="es-CO"/>
              </w:rPr>
              <w:t xml:space="preserve">Se Evidenció, un error en la información reportada en el informe de canales de atención III Trimestre 2022, que se encuentra publicado en la página WEB en la sección de transparencia que la información detallada en la sección 3.Chat </w:t>
            </w:r>
            <w:proofErr w:type="spellStart"/>
            <w:r>
              <w:rPr>
                <w:rFonts w:ascii="Arial" w:hAnsi="Arial" w:cs="Arial"/>
                <w:lang w:val="es-CO"/>
              </w:rPr>
              <w:t>Bot</w:t>
            </w:r>
            <w:proofErr w:type="spellEnd"/>
            <w:r>
              <w:rPr>
                <w:rFonts w:ascii="Arial" w:hAnsi="Arial" w:cs="Arial"/>
                <w:lang w:val="es-CO"/>
              </w:rPr>
              <w:t xml:space="preserve"> – Lupita, indica 1.536 atenciones durante el tercer trimestre y los cuadros y detalles consolidados dan un resultado de 1.555 atenciones, dicha inconsistencia fue mencionada en la reunión del día 31 de enero con la líder del proceso de OPU y su equipo de trabajo.</w:t>
            </w:r>
          </w:p>
          <w:p w:rsidR="00545D56" w:rsidRPr="00545D56" w:rsidRDefault="00C8701C" w:rsidP="00E82B8C">
            <w:pPr>
              <w:pStyle w:val="BodyText"/>
              <w:ind w:left="708" w:right="37"/>
              <w:jc w:val="both"/>
              <w:rPr>
                <w:rFonts w:ascii="Arial" w:hAnsi="Arial" w:cs="Arial"/>
              </w:rPr>
            </w:pPr>
            <w:r>
              <w:rPr>
                <w:rFonts w:ascii="Arial" w:hAnsi="Arial" w:cs="Arial"/>
                <w:lang w:val="es-CO"/>
              </w:rPr>
              <w:t>Durante</w:t>
            </w:r>
            <w:r w:rsidR="00545D56" w:rsidRPr="00545D56">
              <w:rPr>
                <w:rFonts w:ascii="Arial" w:hAnsi="Arial" w:cs="Arial"/>
              </w:rPr>
              <w:t xml:space="preserve"> el cuarto </w:t>
            </w:r>
            <w:r w:rsidR="00925973">
              <w:rPr>
                <w:rFonts w:ascii="Arial" w:hAnsi="Arial" w:cs="Arial"/>
                <w:lang w:val="es-CO"/>
              </w:rPr>
              <w:t xml:space="preserve">IV </w:t>
            </w:r>
            <w:r w:rsidR="00545D56" w:rsidRPr="00545D56">
              <w:rPr>
                <w:rFonts w:ascii="Arial" w:hAnsi="Arial" w:cs="Arial"/>
              </w:rPr>
              <w:t>trimestre</w:t>
            </w:r>
            <w:r w:rsidR="00545D56" w:rsidRPr="00545D56">
              <w:rPr>
                <w:rFonts w:ascii="Arial" w:hAnsi="Arial" w:cs="Arial"/>
                <w:spacing w:val="1"/>
              </w:rPr>
              <w:t xml:space="preserve"> </w:t>
            </w:r>
            <w:r w:rsidR="00545D56" w:rsidRPr="00545D56">
              <w:rPr>
                <w:rFonts w:ascii="Arial" w:hAnsi="Arial" w:cs="Arial"/>
              </w:rPr>
              <w:t>se</w:t>
            </w:r>
            <w:r w:rsidR="00545D56" w:rsidRPr="00545D56">
              <w:rPr>
                <w:rFonts w:ascii="Arial" w:hAnsi="Arial" w:cs="Arial"/>
                <w:spacing w:val="-1"/>
              </w:rPr>
              <w:t xml:space="preserve"> </w:t>
            </w:r>
            <w:r w:rsidR="00545D56" w:rsidRPr="00545D56">
              <w:rPr>
                <w:rFonts w:ascii="Arial" w:hAnsi="Arial" w:cs="Arial"/>
              </w:rPr>
              <w:t>presenta</w:t>
            </w:r>
            <w:r w:rsidR="00545D56" w:rsidRPr="00545D56">
              <w:rPr>
                <w:rFonts w:ascii="Arial" w:hAnsi="Arial" w:cs="Arial"/>
                <w:spacing w:val="-2"/>
              </w:rPr>
              <w:t xml:space="preserve"> </w:t>
            </w:r>
            <w:r w:rsidR="00545D56" w:rsidRPr="00545D56">
              <w:rPr>
                <w:rFonts w:ascii="Arial" w:hAnsi="Arial" w:cs="Arial"/>
              </w:rPr>
              <w:t>una atención a</w:t>
            </w:r>
            <w:r w:rsidR="00545D56" w:rsidRPr="00545D56">
              <w:rPr>
                <w:rFonts w:ascii="Arial" w:hAnsi="Arial" w:cs="Arial"/>
                <w:spacing w:val="-1"/>
              </w:rPr>
              <w:t xml:space="preserve"> </w:t>
            </w:r>
            <w:r w:rsidR="00545D56" w:rsidRPr="00545D56">
              <w:rPr>
                <w:rFonts w:ascii="Arial" w:hAnsi="Arial" w:cs="Arial"/>
              </w:rPr>
              <w:t>1.408</w:t>
            </w:r>
            <w:r w:rsidR="00925973">
              <w:rPr>
                <w:rFonts w:ascii="Arial" w:hAnsi="Arial" w:cs="Arial"/>
                <w:lang w:val="es-CO"/>
              </w:rPr>
              <w:t xml:space="preserve">, </w:t>
            </w:r>
            <w:r w:rsidR="00545D56" w:rsidRPr="00545D56">
              <w:rPr>
                <w:rFonts w:ascii="Arial" w:hAnsi="Arial" w:cs="Arial"/>
              </w:rPr>
              <w:t>ciudadanos</w:t>
            </w:r>
            <w:r w:rsidR="00545D56" w:rsidRPr="00545D56">
              <w:rPr>
                <w:rFonts w:ascii="Arial" w:hAnsi="Arial" w:cs="Arial"/>
                <w:spacing w:val="-4"/>
              </w:rPr>
              <w:t xml:space="preserve"> </w:t>
            </w:r>
            <w:r w:rsidR="00925973">
              <w:rPr>
                <w:rFonts w:ascii="Arial" w:hAnsi="Arial" w:cs="Arial"/>
                <w:spacing w:val="-4"/>
                <w:lang w:val="es-CO"/>
              </w:rPr>
              <w:t>en el chat</w:t>
            </w:r>
            <w:r w:rsidR="003A0211">
              <w:rPr>
                <w:rFonts w:ascii="Arial" w:hAnsi="Arial" w:cs="Arial"/>
                <w:spacing w:val="-4"/>
                <w:lang w:val="es-CO"/>
              </w:rPr>
              <w:t xml:space="preserve"> </w:t>
            </w:r>
            <w:proofErr w:type="spellStart"/>
            <w:r w:rsidR="00925973">
              <w:rPr>
                <w:rFonts w:ascii="Arial" w:hAnsi="Arial" w:cs="Arial"/>
                <w:spacing w:val="-4"/>
                <w:lang w:val="es-CO"/>
              </w:rPr>
              <w:t>bot</w:t>
            </w:r>
            <w:proofErr w:type="spellEnd"/>
            <w:r w:rsidR="00925973">
              <w:rPr>
                <w:rFonts w:ascii="Arial" w:hAnsi="Arial" w:cs="Arial"/>
                <w:spacing w:val="-4"/>
                <w:lang w:val="es-CO"/>
              </w:rPr>
              <w:t xml:space="preserve"> </w:t>
            </w:r>
            <w:r w:rsidR="00545D56" w:rsidRPr="00545D56">
              <w:rPr>
                <w:rFonts w:ascii="Arial" w:hAnsi="Arial" w:cs="Arial"/>
              </w:rPr>
              <w:t>divididos</w:t>
            </w:r>
            <w:r w:rsidR="00545D56" w:rsidRPr="00545D56">
              <w:rPr>
                <w:rFonts w:ascii="Arial" w:hAnsi="Arial" w:cs="Arial"/>
                <w:spacing w:val="-2"/>
              </w:rPr>
              <w:t xml:space="preserve"> </w:t>
            </w:r>
            <w:r w:rsidR="00545D56" w:rsidRPr="00545D56">
              <w:rPr>
                <w:rFonts w:ascii="Arial" w:hAnsi="Arial" w:cs="Arial"/>
              </w:rPr>
              <w:t>así:</w:t>
            </w:r>
          </w:p>
          <w:tbl>
            <w:tblPr>
              <w:tblW w:w="0" w:type="auto"/>
              <w:tblInd w:w="2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93"/>
              <w:gridCol w:w="2390"/>
            </w:tblGrid>
            <w:tr w:rsidR="00545D56" w:rsidTr="00B461A4">
              <w:trPr>
                <w:trHeight w:val="316"/>
              </w:trPr>
              <w:tc>
                <w:tcPr>
                  <w:tcW w:w="2393" w:type="dxa"/>
                  <w:shd w:val="clear" w:color="auto" w:fill="4F81BC"/>
                </w:tcPr>
                <w:p w:rsidR="00545D56" w:rsidRDefault="00545D56" w:rsidP="00545D56">
                  <w:pPr>
                    <w:pStyle w:val="TableParagraph"/>
                    <w:ind w:left="595" w:right="585"/>
                    <w:jc w:val="center"/>
                    <w:rPr>
                      <w:sz w:val="24"/>
                    </w:rPr>
                  </w:pPr>
                  <w:r>
                    <w:rPr>
                      <w:color w:val="FFFFFF"/>
                      <w:sz w:val="24"/>
                    </w:rPr>
                    <w:t>Mes</w:t>
                  </w:r>
                </w:p>
              </w:tc>
              <w:tc>
                <w:tcPr>
                  <w:tcW w:w="2390" w:type="dxa"/>
                  <w:shd w:val="clear" w:color="auto" w:fill="4F81BC"/>
                </w:tcPr>
                <w:p w:rsidR="00545D56" w:rsidRDefault="00545D56" w:rsidP="00545D56">
                  <w:pPr>
                    <w:pStyle w:val="TableParagraph"/>
                    <w:ind w:left="695" w:right="683"/>
                    <w:jc w:val="center"/>
                    <w:rPr>
                      <w:sz w:val="24"/>
                    </w:rPr>
                  </w:pPr>
                  <w:r>
                    <w:rPr>
                      <w:color w:val="FFFFFF"/>
                      <w:sz w:val="24"/>
                    </w:rPr>
                    <w:t>Cantidad</w:t>
                  </w:r>
                </w:p>
              </w:tc>
            </w:tr>
            <w:tr w:rsidR="00545D56" w:rsidTr="00B461A4">
              <w:trPr>
                <w:trHeight w:val="318"/>
              </w:trPr>
              <w:tc>
                <w:tcPr>
                  <w:tcW w:w="2393" w:type="dxa"/>
                </w:tcPr>
                <w:p w:rsidR="00545D56" w:rsidRDefault="00545D56" w:rsidP="00545D56">
                  <w:pPr>
                    <w:pStyle w:val="TableParagraph"/>
                    <w:ind w:left="595" w:right="586"/>
                    <w:jc w:val="center"/>
                    <w:rPr>
                      <w:sz w:val="24"/>
                    </w:rPr>
                  </w:pPr>
                  <w:r>
                    <w:rPr>
                      <w:sz w:val="24"/>
                    </w:rPr>
                    <w:t>Octubre</w:t>
                  </w:r>
                </w:p>
              </w:tc>
              <w:tc>
                <w:tcPr>
                  <w:tcW w:w="2390" w:type="dxa"/>
                </w:tcPr>
                <w:p w:rsidR="00545D56" w:rsidRDefault="00545D56" w:rsidP="00545D56">
                  <w:pPr>
                    <w:pStyle w:val="TableParagraph"/>
                    <w:ind w:left="695" w:right="679"/>
                    <w:jc w:val="center"/>
                    <w:rPr>
                      <w:sz w:val="24"/>
                    </w:rPr>
                  </w:pPr>
                  <w:r>
                    <w:rPr>
                      <w:sz w:val="24"/>
                    </w:rPr>
                    <w:t>428</w:t>
                  </w:r>
                </w:p>
              </w:tc>
            </w:tr>
            <w:tr w:rsidR="00545D56" w:rsidTr="00B461A4">
              <w:trPr>
                <w:trHeight w:val="316"/>
              </w:trPr>
              <w:tc>
                <w:tcPr>
                  <w:tcW w:w="2393" w:type="dxa"/>
                </w:tcPr>
                <w:p w:rsidR="00545D56" w:rsidRDefault="00545D56" w:rsidP="00545D56">
                  <w:pPr>
                    <w:pStyle w:val="TableParagraph"/>
                    <w:ind w:left="595" w:right="586"/>
                    <w:jc w:val="center"/>
                    <w:rPr>
                      <w:sz w:val="24"/>
                    </w:rPr>
                  </w:pPr>
                  <w:r>
                    <w:rPr>
                      <w:sz w:val="24"/>
                    </w:rPr>
                    <w:t>Noviembre</w:t>
                  </w:r>
                </w:p>
              </w:tc>
              <w:tc>
                <w:tcPr>
                  <w:tcW w:w="2390" w:type="dxa"/>
                </w:tcPr>
                <w:p w:rsidR="00545D56" w:rsidRDefault="00545D56" w:rsidP="00545D56">
                  <w:pPr>
                    <w:pStyle w:val="TableParagraph"/>
                    <w:ind w:left="695" w:right="679"/>
                    <w:jc w:val="center"/>
                    <w:rPr>
                      <w:sz w:val="24"/>
                    </w:rPr>
                  </w:pPr>
                  <w:r>
                    <w:rPr>
                      <w:sz w:val="24"/>
                    </w:rPr>
                    <w:t>404</w:t>
                  </w:r>
                </w:p>
              </w:tc>
            </w:tr>
            <w:tr w:rsidR="00545D56" w:rsidTr="00B461A4">
              <w:trPr>
                <w:trHeight w:val="316"/>
              </w:trPr>
              <w:tc>
                <w:tcPr>
                  <w:tcW w:w="2393" w:type="dxa"/>
                </w:tcPr>
                <w:p w:rsidR="00545D56" w:rsidRDefault="00545D56" w:rsidP="00545D56">
                  <w:pPr>
                    <w:pStyle w:val="TableParagraph"/>
                    <w:ind w:left="595" w:right="586"/>
                    <w:jc w:val="center"/>
                    <w:rPr>
                      <w:sz w:val="24"/>
                    </w:rPr>
                  </w:pPr>
                  <w:r>
                    <w:rPr>
                      <w:sz w:val="24"/>
                    </w:rPr>
                    <w:t>Diciembre</w:t>
                  </w:r>
                </w:p>
              </w:tc>
              <w:tc>
                <w:tcPr>
                  <w:tcW w:w="2390" w:type="dxa"/>
                </w:tcPr>
                <w:p w:rsidR="00545D56" w:rsidRDefault="00545D56" w:rsidP="00545D56">
                  <w:pPr>
                    <w:pStyle w:val="TableParagraph"/>
                    <w:ind w:left="695" w:right="679"/>
                    <w:jc w:val="center"/>
                    <w:rPr>
                      <w:sz w:val="24"/>
                    </w:rPr>
                  </w:pPr>
                  <w:r>
                    <w:rPr>
                      <w:sz w:val="24"/>
                    </w:rPr>
                    <w:t>576</w:t>
                  </w:r>
                </w:p>
              </w:tc>
            </w:tr>
            <w:tr w:rsidR="00545D56" w:rsidTr="00B461A4">
              <w:trPr>
                <w:trHeight w:val="318"/>
              </w:trPr>
              <w:tc>
                <w:tcPr>
                  <w:tcW w:w="2393" w:type="dxa"/>
                  <w:shd w:val="clear" w:color="auto" w:fill="4F81BC"/>
                </w:tcPr>
                <w:p w:rsidR="00545D56" w:rsidRDefault="00545D56" w:rsidP="00545D56">
                  <w:pPr>
                    <w:pStyle w:val="TableParagraph"/>
                    <w:spacing w:before="2"/>
                    <w:ind w:left="595" w:right="585"/>
                    <w:jc w:val="center"/>
                    <w:rPr>
                      <w:sz w:val="24"/>
                    </w:rPr>
                  </w:pPr>
                  <w:r>
                    <w:rPr>
                      <w:color w:val="FFFFFF"/>
                      <w:sz w:val="24"/>
                    </w:rPr>
                    <w:t>Total</w:t>
                  </w:r>
                </w:p>
              </w:tc>
              <w:tc>
                <w:tcPr>
                  <w:tcW w:w="2390" w:type="dxa"/>
                  <w:shd w:val="clear" w:color="auto" w:fill="4F81BC"/>
                </w:tcPr>
                <w:p w:rsidR="00545D56" w:rsidRDefault="00545D56" w:rsidP="00545D56">
                  <w:pPr>
                    <w:pStyle w:val="TableParagraph"/>
                    <w:spacing w:before="2"/>
                    <w:ind w:left="695" w:right="683"/>
                    <w:jc w:val="center"/>
                    <w:rPr>
                      <w:sz w:val="24"/>
                    </w:rPr>
                  </w:pPr>
                  <w:r>
                    <w:rPr>
                      <w:color w:val="FFFFFF"/>
                      <w:sz w:val="24"/>
                    </w:rPr>
                    <w:t>1.408</w:t>
                  </w:r>
                </w:p>
              </w:tc>
            </w:tr>
          </w:tbl>
          <w:p w:rsidR="00545D56" w:rsidRDefault="00545D56" w:rsidP="00381B0C">
            <w:pPr>
              <w:pStyle w:val="Default"/>
              <w:jc w:val="both"/>
              <w:rPr>
                <w:b/>
                <w:bCs/>
              </w:rPr>
            </w:pPr>
          </w:p>
          <w:p w:rsidR="00545D56" w:rsidRPr="00545D56" w:rsidRDefault="00545D56" w:rsidP="00E82B8C">
            <w:pPr>
              <w:pStyle w:val="BodyText"/>
              <w:spacing w:before="92"/>
              <w:ind w:left="214" w:right="179"/>
              <w:jc w:val="both"/>
              <w:rPr>
                <w:rFonts w:ascii="Arial" w:hAnsi="Arial" w:cs="Arial"/>
              </w:rPr>
            </w:pPr>
            <w:r w:rsidRPr="00545D56">
              <w:rPr>
                <w:rFonts w:ascii="Arial" w:hAnsi="Arial" w:cs="Arial"/>
              </w:rPr>
              <w:t>A</w:t>
            </w:r>
            <w:r w:rsidRPr="00545D56">
              <w:rPr>
                <w:rFonts w:ascii="Arial" w:hAnsi="Arial" w:cs="Arial"/>
                <w:spacing w:val="-13"/>
              </w:rPr>
              <w:t xml:space="preserve"> </w:t>
            </w:r>
            <w:r w:rsidRPr="00545D56">
              <w:rPr>
                <w:rFonts w:ascii="Arial" w:hAnsi="Arial" w:cs="Arial"/>
              </w:rPr>
              <w:t>partir</w:t>
            </w:r>
            <w:r w:rsidRPr="00545D56">
              <w:rPr>
                <w:rFonts w:ascii="Arial" w:hAnsi="Arial" w:cs="Arial"/>
                <w:spacing w:val="-14"/>
              </w:rPr>
              <w:t xml:space="preserve"> </w:t>
            </w:r>
            <w:r w:rsidRPr="00545D56">
              <w:rPr>
                <w:rFonts w:ascii="Arial" w:hAnsi="Arial" w:cs="Arial"/>
              </w:rPr>
              <w:t>del</w:t>
            </w:r>
            <w:r w:rsidRPr="00545D56">
              <w:rPr>
                <w:rFonts w:ascii="Arial" w:hAnsi="Arial" w:cs="Arial"/>
                <w:spacing w:val="-13"/>
              </w:rPr>
              <w:t xml:space="preserve"> </w:t>
            </w:r>
            <w:r w:rsidRPr="00545D56">
              <w:rPr>
                <w:rFonts w:ascii="Arial" w:hAnsi="Arial" w:cs="Arial"/>
              </w:rPr>
              <w:t>mes</w:t>
            </w:r>
            <w:r w:rsidRPr="00545D56">
              <w:rPr>
                <w:rFonts w:ascii="Arial" w:hAnsi="Arial" w:cs="Arial"/>
                <w:spacing w:val="-13"/>
              </w:rPr>
              <w:t xml:space="preserve"> </w:t>
            </w:r>
            <w:r w:rsidRPr="00545D56">
              <w:rPr>
                <w:rFonts w:ascii="Arial" w:hAnsi="Arial" w:cs="Arial"/>
              </w:rPr>
              <w:t>de</w:t>
            </w:r>
            <w:r w:rsidRPr="00545D56">
              <w:rPr>
                <w:rFonts w:ascii="Arial" w:hAnsi="Arial" w:cs="Arial"/>
                <w:spacing w:val="-13"/>
              </w:rPr>
              <w:t xml:space="preserve"> </w:t>
            </w:r>
            <w:r w:rsidRPr="00545D56">
              <w:rPr>
                <w:rFonts w:ascii="Arial" w:hAnsi="Arial" w:cs="Arial"/>
              </w:rPr>
              <w:t>diciembre</w:t>
            </w:r>
            <w:r w:rsidRPr="00545D56">
              <w:rPr>
                <w:rFonts w:ascii="Arial" w:hAnsi="Arial" w:cs="Arial"/>
                <w:spacing w:val="-12"/>
              </w:rPr>
              <w:t xml:space="preserve"> </w:t>
            </w:r>
            <w:r w:rsidRPr="00545D56">
              <w:rPr>
                <w:rFonts w:ascii="Arial" w:hAnsi="Arial" w:cs="Arial"/>
              </w:rPr>
              <w:t>2022,</w:t>
            </w:r>
            <w:r w:rsidRPr="00545D56">
              <w:rPr>
                <w:rFonts w:ascii="Arial" w:hAnsi="Arial" w:cs="Arial"/>
                <w:spacing w:val="-12"/>
              </w:rPr>
              <w:t xml:space="preserve"> </w:t>
            </w:r>
            <w:r w:rsidRPr="00545D56">
              <w:rPr>
                <w:rFonts w:ascii="Arial" w:hAnsi="Arial" w:cs="Arial"/>
              </w:rPr>
              <w:t>Chat</w:t>
            </w:r>
            <w:r w:rsidRPr="00545D56">
              <w:rPr>
                <w:rFonts w:ascii="Arial" w:hAnsi="Arial" w:cs="Arial"/>
                <w:spacing w:val="-12"/>
              </w:rPr>
              <w:t xml:space="preserve"> </w:t>
            </w:r>
            <w:proofErr w:type="spellStart"/>
            <w:r w:rsidRPr="00545D56">
              <w:rPr>
                <w:rFonts w:ascii="Arial" w:hAnsi="Arial" w:cs="Arial"/>
              </w:rPr>
              <w:t>Bot</w:t>
            </w:r>
            <w:proofErr w:type="spellEnd"/>
            <w:r w:rsidRPr="00545D56">
              <w:rPr>
                <w:rFonts w:ascii="Arial" w:hAnsi="Arial" w:cs="Arial"/>
                <w:spacing w:val="-16"/>
              </w:rPr>
              <w:t xml:space="preserve"> </w:t>
            </w:r>
            <w:r w:rsidRPr="00545D56">
              <w:rPr>
                <w:rFonts w:ascii="Arial" w:hAnsi="Arial" w:cs="Arial"/>
              </w:rPr>
              <w:t>Lupita</w:t>
            </w:r>
            <w:r w:rsidRPr="00545D56">
              <w:rPr>
                <w:rFonts w:ascii="Arial" w:hAnsi="Arial" w:cs="Arial"/>
                <w:spacing w:val="-12"/>
              </w:rPr>
              <w:t xml:space="preserve"> </w:t>
            </w:r>
            <w:r w:rsidRPr="00545D56">
              <w:rPr>
                <w:rFonts w:ascii="Arial" w:hAnsi="Arial" w:cs="Arial"/>
              </w:rPr>
              <w:t>se</w:t>
            </w:r>
            <w:r w:rsidRPr="00545D56">
              <w:rPr>
                <w:rFonts w:ascii="Arial" w:hAnsi="Arial" w:cs="Arial"/>
                <w:spacing w:val="-12"/>
              </w:rPr>
              <w:t xml:space="preserve"> </w:t>
            </w:r>
            <w:r w:rsidRPr="00545D56">
              <w:rPr>
                <w:rFonts w:ascii="Arial" w:hAnsi="Arial" w:cs="Arial"/>
              </w:rPr>
              <w:t>convirtió</w:t>
            </w:r>
            <w:r w:rsidRPr="00545D56">
              <w:rPr>
                <w:rFonts w:ascii="Arial" w:hAnsi="Arial" w:cs="Arial"/>
                <w:spacing w:val="-12"/>
              </w:rPr>
              <w:t xml:space="preserve"> </w:t>
            </w:r>
            <w:r w:rsidRPr="00545D56">
              <w:rPr>
                <w:rFonts w:ascii="Arial" w:hAnsi="Arial" w:cs="Arial"/>
              </w:rPr>
              <w:t>en</w:t>
            </w:r>
            <w:r w:rsidRPr="00545D56">
              <w:rPr>
                <w:rFonts w:ascii="Arial" w:hAnsi="Arial" w:cs="Arial"/>
                <w:spacing w:val="-16"/>
              </w:rPr>
              <w:t xml:space="preserve"> </w:t>
            </w:r>
            <w:r w:rsidRPr="00545D56">
              <w:rPr>
                <w:rFonts w:ascii="Arial" w:hAnsi="Arial" w:cs="Arial"/>
              </w:rPr>
              <w:t>un</w:t>
            </w:r>
            <w:r w:rsidRPr="00545D56">
              <w:rPr>
                <w:rFonts w:ascii="Arial" w:hAnsi="Arial" w:cs="Arial"/>
                <w:spacing w:val="-12"/>
              </w:rPr>
              <w:t xml:space="preserve"> </w:t>
            </w:r>
            <w:r w:rsidRPr="00545D56">
              <w:rPr>
                <w:rFonts w:ascii="Arial" w:hAnsi="Arial" w:cs="Arial"/>
              </w:rPr>
              <w:t>canal</w:t>
            </w:r>
            <w:r w:rsidRPr="00545D56">
              <w:rPr>
                <w:rFonts w:ascii="Arial" w:hAnsi="Arial" w:cs="Arial"/>
                <w:spacing w:val="-13"/>
              </w:rPr>
              <w:t xml:space="preserve"> </w:t>
            </w:r>
            <w:r w:rsidRPr="00545D56">
              <w:rPr>
                <w:rFonts w:ascii="Arial" w:hAnsi="Arial" w:cs="Arial"/>
              </w:rPr>
              <w:t>que</w:t>
            </w:r>
            <w:r w:rsidRPr="00545D56">
              <w:rPr>
                <w:rFonts w:ascii="Arial" w:hAnsi="Arial" w:cs="Arial"/>
                <w:spacing w:val="-12"/>
              </w:rPr>
              <w:t xml:space="preserve"> </w:t>
            </w:r>
            <w:r w:rsidRPr="00545D56">
              <w:rPr>
                <w:rFonts w:ascii="Arial" w:hAnsi="Arial" w:cs="Arial"/>
              </w:rPr>
              <w:t>utiliza</w:t>
            </w:r>
            <w:r w:rsidRPr="00545D56">
              <w:rPr>
                <w:rFonts w:ascii="Arial" w:hAnsi="Arial" w:cs="Arial"/>
                <w:spacing w:val="-65"/>
              </w:rPr>
              <w:t xml:space="preserve"> </w:t>
            </w:r>
            <w:r w:rsidRPr="00545D56">
              <w:rPr>
                <w:rFonts w:ascii="Arial" w:hAnsi="Arial" w:cs="Arial"/>
              </w:rPr>
              <w:t>inteligencia artificial y se volvió conversacional, de esta manera los ciudadanos se pueden</w:t>
            </w:r>
            <w:r w:rsidRPr="00545D56">
              <w:rPr>
                <w:rFonts w:ascii="Arial" w:hAnsi="Arial" w:cs="Arial"/>
                <w:spacing w:val="-64"/>
              </w:rPr>
              <w:t xml:space="preserve"> </w:t>
            </w:r>
            <w:r w:rsidRPr="00545D56">
              <w:rPr>
                <w:rFonts w:ascii="Arial" w:hAnsi="Arial" w:cs="Arial"/>
              </w:rPr>
              <w:t>comunicar</w:t>
            </w:r>
            <w:r w:rsidRPr="00545D56">
              <w:rPr>
                <w:rFonts w:ascii="Arial" w:hAnsi="Arial" w:cs="Arial"/>
                <w:spacing w:val="-4"/>
              </w:rPr>
              <w:t xml:space="preserve"> </w:t>
            </w:r>
            <w:r w:rsidRPr="00545D56">
              <w:rPr>
                <w:rFonts w:ascii="Arial" w:hAnsi="Arial" w:cs="Arial"/>
              </w:rPr>
              <w:t>mucho</w:t>
            </w:r>
            <w:r w:rsidRPr="00545D56">
              <w:rPr>
                <w:rFonts w:ascii="Arial" w:hAnsi="Arial" w:cs="Arial"/>
                <w:spacing w:val="-3"/>
              </w:rPr>
              <w:t xml:space="preserve"> </w:t>
            </w:r>
            <w:r w:rsidRPr="00545D56">
              <w:rPr>
                <w:rFonts w:ascii="Arial" w:hAnsi="Arial" w:cs="Arial"/>
              </w:rPr>
              <w:t>más</w:t>
            </w:r>
            <w:r w:rsidRPr="00545D56">
              <w:rPr>
                <w:rFonts w:ascii="Arial" w:hAnsi="Arial" w:cs="Arial"/>
                <w:spacing w:val="-3"/>
              </w:rPr>
              <w:t xml:space="preserve"> </w:t>
            </w:r>
            <w:r w:rsidRPr="00545D56">
              <w:rPr>
                <w:rFonts w:ascii="Arial" w:hAnsi="Arial" w:cs="Arial"/>
              </w:rPr>
              <w:t>fácil</w:t>
            </w:r>
            <w:r w:rsidRPr="00545D56">
              <w:rPr>
                <w:rFonts w:ascii="Arial" w:hAnsi="Arial" w:cs="Arial"/>
                <w:spacing w:val="-2"/>
              </w:rPr>
              <w:t xml:space="preserve"> </w:t>
            </w:r>
            <w:r w:rsidRPr="00545D56">
              <w:rPr>
                <w:rFonts w:ascii="Arial" w:hAnsi="Arial" w:cs="Arial"/>
              </w:rPr>
              <w:t>y</w:t>
            </w:r>
            <w:r w:rsidRPr="00545D56">
              <w:rPr>
                <w:rFonts w:ascii="Arial" w:hAnsi="Arial" w:cs="Arial"/>
                <w:spacing w:val="-1"/>
              </w:rPr>
              <w:t xml:space="preserve"> </w:t>
            </w:r>
            <w:r w:rsidRPr="00545D56">
              <w:rPr>
                <w:rFonts w:ascii="Arial" w:hAnsi="Arial" w:cs="Arial"/>
              </w:rPr>
              <w:t>obtener respuestas</w:t>
            </w:r>
            <w:r w:rsidRPr="00545D56">
              <w:rPr>
                <w:rFonts w:ascii="Arial" w:hAnsi="Arial" w:cs="Arial"/>
                <w:spacing w:val="-1"/>
              </w:rPr>
              <w:t xml:space="preserve"> </w:t>
            </w:r>
            <w:r w:rsidRPr="00545D56">
              <w:rPr>
                <w:rFonts w:ascii="Arial" w:hAnsi="Arial" w:cs="Arial"/>
              </w:rPr>
              <w:t>acertadas</w:t>
            </w:r>
            <w:r w:rsidRPr="00545D56">
              <w:rPr>
                <w:rFonts w:ascii="Arial" w:hAnsi="Arial" w:cs="Arial"/>
                <w:spacing w:val="-1"/>
              </w:rPr>
              <w:t xml:space="preserve"> </w:t>
            </w:r>
            <w:r w:rsidRPr="00545D56">
              <w:rPr>
                <w:rFonts w:ascii="Arial" w:hAnsi="Arial" w:cs="Arial"/>
              </w:rPr>
              <w:t>a</w:t>
            </w:r>
            <w:r w:rsidRPr="00545D56">
              <w:rPr>
                <w:rFonts w:ascii="Arial" w:hAnsi="Arial" w:cs="Arial"/>
                <w:spacing w:val="1"/>
              </w:rPr>
              <w:t xml:space="preserve"> </w:t>
            </w:r>
            <w:r w:rsidRPr="00545D56">
              <w:rPr>
                <w:rFonts w:ascii="Arial" w:hAnsi="Arial" w:cs="Arial"/>
              </w:rPr>
              <w:t>sus</w:t>
            </w:r>
            <w:r w:rsidRPr="00545D56">
              <w:rPr>
                <w:rFonts w:ascii="Arial" w:hAnsi="Arial" w:cs="Arial"/>
                <w:spacing w:val="-1"/>
              </w:rPr>
              <w:t xml:space="preserve"> </w:t>
            </w:r>
            <w:r w:rsidRPr="00545D56">
              <w:rPr>
                <w:rFonts w:ascii="Arial" w:hAnsi="Arial" w:cs="Arial"/>
              </w:rPr>
              <w:t>inquietudes.</w:t>
            </w:r>
          </w:p>
          <w:p w:rsidR="00545D56" w:rsidRPr="00545D56" w:rsidRDefault="00545D56" w:rsidP="00E82B8C">
            <w:pPr>
              <w:pStyle w:val="BodyText"/>
              <w:spacing w:before="1"/>
              <w:ind w:left="214" w:right="179"/>
              <w:jc w:val="both"/>
              <w:rPr>
                <w:rFonts w:ascii="Arial" w:hAnsi="Arial" w:cs="Arial"/>
              </w:rPr>
            </w:pPr>
            <w:r w:rsidRPr="00E82B8C">
              <w:rPr>
                <w:rFonts w:ascii="Arial" w:hAnsi="Arial" w:cs="Arial"/>
              </w:rPr>
              <w:t>Por lo tanto, para el próximo trimestre, es decir para el año 2023 se tendrán nuevas</w:t>
            </w:r>
            <w:r w:rsidRPr="00E82B8C">
              <w:rPr>
                <w:rFonts w:ascii="Arial" w:hAnsi="Arial" w:cs="Arial"/>
                <w:spacing w:val="1"/>
              </w:rPr>
              <w:t xml:space="preserve"> </w:t>
            </w:r>
            <w:r w:rsidRPr="00E82B8C">
              <w:rPr>
                <w:rFonts w:ascii="Arial" w:hAnsi="Arial" w:cs="Arial"/>
              </w:rPr>
              <w:t>estadísticas basadas en el comportamiento y el entendimiento del lenguaje natural y la</w:t>
            </w:r>
            <w:r w:rsidRPr="00E82B8C">
              <w:rPr>
                <w:rFonts w:ascii="Arial" w:hAnsi="Arial" w:cs="Arial"/>
                <w:spacing w:val="1"/>
              </w:rPr>
              <w:t xml:space="preserve"> </w:t>
            </w:r>
            <w:r w:rsidRPr="00E82B8C">
              <w:rPr>
                <w:rFonts w:ascii="Arial" w:hAnsi="Arial" w:cs="Arial"/>
              </w:rPr>
              <w:t>inteligencia</w:t>
            </w:r>
            <w:r w:rsidRPr="00E82B8C">
              <w:rPr>
                <w:rFonts w:ascii="Arial" w:hAnsi="Arial" w:cs="Arial"/>
                <w:spacing w:val="-1"/>
              </w:rPr>
              <w:t xml:space="preserve"> </w:t>
            </w:r>
            <w:r w:rsidRPr="00E82B8C">
              <w:rPr>
                <w:rFonts w:ascii="Arial" w:hAnsi="Arial" w:cs="Arial"/>
              </w:rPr>
              <w:t>artificial aplicada a</w:t>
            </w:r>
            <w:r w:rsidRPr="00E82B8C">
              <w:rPr>
                <w:rFonts w:ascii="Arial" w:hAnsi="Arial" w:cs="Arial"/>
                <w:spacing w:val="-1"/>
              </w:rPr>
              <w:t xml:space="preserve"> </w:t>
            </w:r>
            <w:r w:rsidRPr="00E82B8C">
              <w:rPr>
                <w:rFonts w:ascii="Arial" w:hAnsi="Arial" w:cs="Arial"/>
              </w:rPr>
              <w:t>Lupita.</w:t>
            </w:r>
          </w:p>
          <w:p w:rsidR="00545D56" w:rsidRDefault="00545D56" w:rsidP="00381B0C">
            <w:pPr>
              <w:pStyle w:val="Default"/>
              <w:jc w:val="both"/>
              <w:rPr>
                <w:b/>
                <w:bCs/>
              </w:rPr>
            </w:pPr>
          </w:p>
          <w:p w:rsidR="00372AB7" w:rsidRPr="00120514" w:rsidRDefault="00120B46" w:rsidP="008F4B18">
            <w:pPr>
              <w:pStyle w:val="Default"/>
              <w:numPr>
                <w:ilvl w:val="0"/>
                <w:numId w:val="19"/>
              </w:numPr>
              <w:jc w:val="both"/>
              <w:rPr>
                <w:b/>
                <w:bCs/>
                <w:sz w:val="28"/>
              </w:rPr>
            </w:pPr>
            <w:r w:rsidRPr="00120514">
              <w:rPr>
                <w:b/>
                <w:bCs/>
                <w:sz w:val="28"/>
              </w:rPr>
              <w:t>Canal telefónico y chat.</w:t>
            </w:r>
          </w:p>
          <w:p w:rsidR="00120514" w:rsidRPr="00381B0C" w:rsidRDefault="00120514" w:rsidP="00372AB7">
            <w:pPr>
              <w:pStyle w:val="Default"/>
              <w:jc w:val="both"/>
              <w:rPr>
                <w:lang w:val="es-419" w:eastAsia="es-419"/>
              </w:rPr>
            </w:pPr>
          </w:p>
          <w:p w:rsidR="002D1B1D" w:rsidRPr="002D1B1D" w:rsidRDefault="002D1B1D" w:rsidP="002D1B1D">
            <w:pPr>
              <w:autoSpaceDE w:val="0"/>
              <w:autoSpaceDN w:val="0"/>
              <w:adjustRightInd w:val="0"/>
              <w:spacing w:after="0" w:line="240" w:lineRule="auto"/>
              <w:jc w:val="both"/>
              <w:rPr>
                <w:rFonts w:ascii="Arial" w:hAnsi="Arial" w:cs="Arial"/>
                <w:color w:val="000000"/>
                <w:lang w:val="es-419" w:eastAsia="es-419"/>
              </w:rPr>
            </w:pPr>
            <w:r w:rsidRPr="002D1B1D">
              <w:rPr>
                <w:rFonts w:ascii="Arial" w:hAnsi="Arial" w:cs="Arial"/>
                <w:color w:val="000000"/>
                <w:lang w:val="es-419" w:eastAsia="es-419"/>
              </w:rPr>
              <w:t xml:space="preserve">La atención a la ciudadanía que se realiza por el canal de atención telefónico, está disponible con el fin de informar a la ciudadanía sobre las funciones que tiene la Superintendencia del Subsidio Familiar, así como aspectos generales del subsidio en dinero, servicios y especie que otorgan las cajas de compensación familiar, también se busca orientar a la ciudadanía sobre </w:t>
            </w:r>
            <w:r w:rsidR="00A844DF" w:rsidRPr="002D1B1D">
              <w:rPr>
                <w:rFonts w:ascii="Arial" w:hAnsi="Arial" w:cs="Arial"/>
                <w:color w:val="000000"/>
                <w:lang w:val="es-419" w:eastAsia="es-419"/>
              </w:rPr>
              <w:t>cómo</w:t>
            </w:r>
            <w:r w:rsidRPr="002D1B1D">
              <w:rPr>
                <w:rFonts w:ascii="Arial" w:hAnsi="Arial" w:cs="Arial"/>
                <w:color w:val="000000"/>
                <w:lang w:val="es-419" w:eastAsia="es-419"/>
              </w:rPr>
              <w:t xml:space="preserve"> puede interponer y/o presentar sus peticiones, quejas, reclamos, sugerencias e inconformidades frente a los actores del sistema de subsidio familiar. </w:t>
            </w:r>
          </w:p>
          <w:p w:rsidR="00120B46" w:rsidRDefault="00120B46" w:rsidP="00120B46">
            <w:pPr>
              <w:spacing w:after="0" w:line="240" w:lineRule="auto"/>
              <w:jc w:val="both"/>
              <w:rPr>
                <w:rFonts w:ascii="Arial" w:hAnsi="Arial" w:cs="Arial"/>
                <w:b/>
                <w:bCs/>
              </w:rPr>
            </w:pPr>
          </w:p>
          <w:p w:rsidR="002D1B1D" w:rsidRPr="00120B46" w:rsidRDefault="002D1B1D" w:rsidP="00120B46">
            <w:pPr>
              <w:spacing w:after="0" w:line="240" w:lineRule="auto"/>
              <w:jc w:val="both"/>
              <w:rPr>
                <w:rFonts w:ascii="Arial" w:hAnsi="Arial" w:cs="Arial"/>
                <w:b/>
                <w:bCs/>
              </w:rPr>
            </w:pPr>
          </w:p>
          <w:p w:rsidR="00120514" w:rsidRDefault="002D1B1D" w:rsidP="00120514">
            <w:pPr>
              <w:spacing w:after="0" w:line="240" w:lineRule="auto"/>
              <w:ind w:left="708"/>
              <w:jc w:val="both"/>
              <w:rPr>
                <w:rFonts w:ascii="Arial" w:hAnsi="Arial" w:cs="Arial"/>
                <w:b/>
              </w:rPr>
            </w:pPr>
            <w:r>
              <w:rPr>
                <w:rFonts w:ascii="Arial" w:hAnsi="Arial" w:cs="Arial"/>
                <w:b/>
              </w:rPr>
              <w:t>I</w:t>
            </w:r>
            <w:r w:rsidR="00B90FC8">
              <w:rPr>
                <w:rFonts w:ascii="Arial" w:hAnsi="Arial" w:cs="Arial"/>
                <w:b/>
              </w:rPr>
              <w:t>II</w:t>
            </w:r>
            <w:r w:rsidR="007844CB">
              <w:rPr>
                <w:rFonts w:ascii="Arial" w:hAnsi="Arial" w:cs="Arial"/>
                <w:b/>
              </w:rPr>
              <w:t xml:space="preserve"> </w:t>
            </w:r>
            <w:r w:rsidR="005045D5" w:rsidRPr="00EA31D1">
              <w:rPr>
                <w:rFonts w:ascii="Arial" w:hAnsi="Arial" w:cs="Arial"/>
                <w:b/>
              </w:rPr>
              <w:t>TRIMESTRE DE 20</w:t>
            </w:r>
            <w:r>
              <w:rPr>
                <w:rFonts w:ascii="Arial" w:hAnsi="Arial" w:cs="Arial"/>
                <w:b/>
              </w:rPr>
              <w:t>2</w:t>
            </w:r>
            <w:r w:rsidR="00120514">
              <w:rPr>
                <w:rFonts w:ascii="Arial" w:hAnsi="Arial" w:cs="Arial"/>
                <w:b/>
              </w:rPr>
              <w:t>2</w:t>
            </w:r>
            <w:r w:rsidR="00B90FC8">
              <w:rPr>
                <w:rFonts w:ascii="Arial" w:hAnsi="Arial" w:cs="Arial"/>
                <w:b/>
              </w:rPr>
              <w:t xml:space="preserve">. </w:t>
            </w:r>
            <w:r w:rsidR="00120514">
              <w:rPr>
                <w:rFonts w:ascii="Arial" w:hAnsi="Arial" w:cs="Arial"/>
                <w:b/>
              </w:rPr>
              <w:t xml:space="preserve"> </w:t>
            </w:r>
          </w:p>
          <w:p w:rsidR="00120514" w:rsidRDefault="00120514" w:rsidP="000E3B03">
            <w:pPr>
              <w:spacing w:after="0" w:line="240" w:lineRule="auto"/>
              <w:jc w:val="both"/>
              <w:rPr>
                <w:rFonts w:ascii="Arial" w:hAnsi="Arial" w:cs="Arial"/>
                <w:b/>
              </w:rPr>
            </w:pPr>
          </w:p>
          <w:p w:rsidR="000E3B03" w:rsidRDefault="00A844DF" w:rsidP="00120514">
            <w:pPr>
              <w:spacing w:after="0" w:line="240" w:lineRule="auto"/>
              <w:ind w:left="1416"/>
              <w:jc w:val="both"/>
              <w:rPr>
                <w:rFonts w:ascii="Arial" w:hAnsi="Arial" w:cs="Arial"/>
                <w:lang w:val="es-MX"/>
              </w:rPr>
            </w:pPr>
            <w:r w:rsidRPr="002F4018">
              <w:rPr>
                <w:rFonts w:ascii="Arial" w:hAnsi="Arial" w:cs="Arial"/>
                <w:lang w:val="es-MX"/>
              </w:rPr>
              <w:t>El informe</w:t>
            </w:r>
            <w:r w:rsidR="00B90FC8" w:rsidRPr="002F4018">
              <w:rPr>
                <w:rFonts w:ascii="Arial" w:hAnsi="Arial" w:cs="Arial"/>
                <w:lang w:val="es-MX"/>
              </w:rPr>
              <w:t xml:space="preserve"> de canal telefónico y del </w:t>
            </w:r>
            <w:r w:rsidRPr="002F4018">
              <w:rPr>
                <w:rFonts w:ascii="Arial" w:hAnsi="Arial" w:cs="Arial"/>
                <w:lang w:val="es-MX"/>
              </w:rPr>
              <w:t>chat correspondiente</w:t>
            </w:r>
            <w:r w:rsidR="00B90FC8" w:rsidRPr="002F4018">
              <w:rPr>
                <w:rFonts w:ascii="Arial" w:hAnsi="Arial" w:cs="Arial"/>
                <w:lang w:val="es-MX"/>
              </w:rPr>
              <w:t xml:space="preserve"> al </w:t>
            </w:r>
            <w:r w:rsidR="00B90FC8">
              <w:rPr>
                <w:rFonts w:ascii="Arial" w:hAnsi="Arial" w:cs="Arial"/>
                <w:lang w:val="es-MX"/>
              </w:rPr>
              <w:t>III trimestre de 202</w:t>
            </w:r>
            <w:r w:rsidR="00372AB7">
              <w:rPr>
                <w:rFonts w:ascii="Arial" w:hAnsi="Arial" w:cs="Arial"/>
                <w:lang w:val="es-MX"/>
              </w:rPr>
              <w:t>2</w:t>
            </w:r>
            <w:r w:rsidR="00B90FC8">
              <w:rPr>
                <w:rFonts w:ascii="Arial" w:hAnsi="Arial" w:cs="Arial"/>
                <w:lang w:val="es-MX"/>
              </w:rPr>
              <w:t xml:space="preserve"> se toman como intervalos de fechas desde el 01 de julio al 30 de septi</w:t>
            </w:r>
            <w:r w:rsidR="00372AB7">
              <w:rPr>
                <w:rFonts w:ascii="Arial" w:hAnsi="Arial" w:cs="Arial"/>
                <w:lang w:val="es-MX"/>
              </w:rPr>
              <w:t>embre de 2022</w:t>
            </w:r>
            <w:r w:rsidR="00B90FC8">
              <w:rPr>
                <w:rFonts w:ascii="Arial" w:hAnsi="Arial" w:cs="Arial"/>
                <w:lang w:val="es-MX"/>
              </w:rPr>
              <w:t>.</w:t>
            </w:r>
            <w:r w:rsidR="00372AB7">
              <w:rPr>
                <w:rFonts w:ascii="Arial" w:hAnsi="Arial" w:cs="Arial"/>
                <w:lang w:val="es-MX"/>
              </w:rPr>
              <w:t xml:space="preserve"> </w:t>
            </w:r>
            <w:r w:rsidR="00B90FC8" w:rsidRPr="00572E33">
              <w:rPr>
                <w:rFonts w:ascii="Arial" w:hAnsi="Arial" w:cs="Arial"/>
                <w:lang w:val="es-MX"/>
              </w:rPr>
              <w:t>El reporte consolidado en el I</w:t>
            </w:r>
            <w:r w:rsidR="00B90FC8">
              <w:rPr>
                <w:rFonts w:ascii="Arial" w:hAnsi="Arial" w:cs="Arial"/>
                <w:lang w:val="es-MX"/>
              </w:rPr>
              <w:t>II</w:t>
            </w:r>
            <w:r w:rsidR="00B90FC8" w:rsidRPr="00572E33">
              <w:rPr>
                <w:rFonts w:ascii="Arial" w:hAnsi="Arial" w:cs="Arial"/>
                <w:lang w:val="es-MX"/>
              </w:rPr>
              <w:t xml:space="preserve"> trimestre del año 202</w:t>
            </w:r>
            <w:r w:rsidR="00372AB7">
              <w:rPr>
                <w:rFonts w:ascii="Arial" w:hAnsi="Arial" w:cs="Arial"/>
                <w:lang w:val="es-MX"/>
              </w:rPr>
              <w:t>2</w:t>
            </w:r>
            <w:r w:rsidR="00B90FC8" w:rsidRPr="00572E33">
              <w:rPr>
                <w:rFonts w:ascii="Arial" w:hAnsi="Arial" w:cs="Arial"/>
                <w:lang w:val="es-MX"/>
              </w:rPr>
              <w:t>, evidencia un total de</w:t>
            </w:r>
            <w:r w:rsidR="00B90FC8">
              <w:rPr>
                <w:rFonts w:ascii="Arial" w:hAnsi="Arial" w:cs="Arial"/>
                <w:lang w:val="es-MX"/>
              </w:rPr>
              <w:t xml:space="preserve"> </w:t>
            </w:r>
            <w:r w:rsidR="00B90FC8">
              <w:rPr>
                <w:rFonts w:ascii="Arial" w:hAnsi="Arial" w:cs="Arial"/>
                <w:b/>
                <w:bCs/>
                <w:lang w:val="es-MX"/>
              </w:rPr>
              <w:t>3</w:t>
            </w:r>
            <w:r w:rsidR="00120514">
              <w:rPr>
                <w:rFonts w:ascii="Arial" w:hAnsi="Arial" w:cs="Arial"/>
                <w:b/>
                <w:bCs/>
                <w:lang w:val="es-MX"/>
              </w:rPr>
              <w:t>233</w:t>
            </w:r>
            <w:r w:rsidR="00B90FC8" w:rsidRPr="00572E33">
              <w:rPr>
                <w:rFonts w:ascii="Arial" w:hAnsi="Arial" w:cs="Arial"/>
                <w:lang w:val="es-MX"/>
              </w:rPr>
              <w:t xml:space="preserve"> llamadas atendidas y</w:t>
            </w:r>
            <w:r w:rsidR="00B90FC8">
              <w:rPr>
                <w:rFonts w:ascii="Arial" w:hAnsi="Arial" w:cs="Arial"/>
                <w:lang w:val="es-MX"/>
              </w:rPr>
              <w:t xml:space="preserve"> </w:t>
            </w:r>
            <w:r w:rsidR="00120514">
              <w:rPr>
                <w:rFonts w:ascii="Arial" w:hAnsi="Arial" w:cs="Arial"/>
                <w:lang w:val="es-MX"/>
              </w:rPr>
              <w:t>895</w:t>
            </w:r>
            <w:r w:rsidR="00B90FC8" w:rsidRPr="00572E33">
              <w:rPr>
                <w:rFonts w:ascii="Arial" w:hAnsi="Arial" w:cs="Arial"/>
                <w:color w:val="FF0000"/>
                <w:lang w:val="es-MX"/>
              </w:rPr>
              <w:t xml:space="preserve"> </w:t>
            </w:r>
            <w:r w:rsidR="00B90FC8" w:rsidRPr="00572E33">
              <w:rPr>
                <w:rFonts w:ascii="Arial" w:hAnsi="Arial" w:cs="Arial"/>
                <w:lang w:val="es-MX"/>
              </w:rPr>
              <w:t>sesiones de chat resueltos</w:t>
            </w:r>
            <w:r w:rsidR="00B90FC8">
              <w:rPr>
                <w:rFonts w:ascii="Arial" w:hAnsi="Arial" w:cs="Arial"/>
                <w:lang w:val="es-MX"/>
              </w:rPr>
              <w:t>.</w:t>
            </w:r>
          </w:p>
          <w:p w:rsidR="00E7595F" w:rsidRDefault="00E7595F" w:rsidP="00120514">
            <w:pPr>
              <w:spacing w:after="0" w:line="240" w:lineRule="auto"/>
              <w:ind w:left="1416"/>
              <w:jc w:val="both"/>
              <w:rPr>
                <w:rFonts w:ascii="Arial" w:hAnsi="Arial" w:cs="Arial"/>
                <w:lang w:val="es-MX"/>
              </w:rPr>
            </w:pPr>
          </w:p>
          <w:p w:rsidR="00E7595F" w:rsidRDefault="00E7595F" w:rsidP="00120514">
            <w:pPr>
              <w:spacing w:after="0" w:line="240" w:lineRule="auto"/>
              <w:ind w:left="1416"/>
              <w:jc w:val="both"/>
              <w:rPr>
                <w:rFonts w:ascii="Arial" w:hAnsi="Arial" w:cs="Arial"/>
                <w:lang w:val="es-MX"/>
              </w:rPr>
            </w:pPr>
          </w:p>
          <w:p w:rsidR="00E7595F" w:rsidRDefault="00E7595F" w:rsidP="00120514">
            <w:pPr>
              <w:spacing w:after="0" w:line="240" w:lineRule="auto"/>
              <w:ind w:left="1416"/>
              <w:jc w:val="both"/>
              <w:rPr>
                <w:rFonts w:ascii="Arial" w:hAnsi="Arial" w:cs="Arial"/>
                <w:lang w:val="es-MX"/>
              </w:rPr>
            </w:pPr>
          </w:p>
          <w:p w:rsidR="00E7595F" w:rsidRPr="00B90FC8" w:rsidRDefault="00E7595F" w:rsidP="00120514">
            <w:pPr>
              <w:spacing w:after="0" w:line="240" w:lineRule="auto"/>
              <w:ind w:left="1416"/>
              <w:jc w:val="both"/>
              <w:rPr>
                <w:rFonts w:ascii="Arial" w:hAnsi="Arial" w:cs="Arial"/>
                <w:b/>
              </w:rPr>
            </w:pPr>
          </w:p>
          <w:p w:rsidR="000E3B03" w:rsidRDefault="000E3B03" w:rsidP="000E3B03">
            <w:pPr>
              <w:spacing w:after="0" w:line="240" w:lineRule="auto"/>
              <w:jc w:val="both"/>
              <w:rPr>
                <w:rFonts w:ascii="Arial" w:hAnsi="Arial" w:cs="Arial"/>
                <w:b/>
              </w:rPr>
            </w:pPr>
          </w:p>
          <w:p w:rsidR="00120514" w:rsidRDefault="002D1B1D" w:rsidP="00120514">
            <w:pPr>
              <w:spacing w:after="0" w:line="240" w:lineRule="auto"/>
              <w:ind w:left="708"/>
              <w:jc w:val="both"/>
              <w:rPr>
                <w:rFonts w:ascii="Arial" w:hAnsi="Arial" w:cs="Arial"/>
                <w:b/>
              </w:rPr>
            </w:pPr>
            <w:r>
              <w:rPr>
                <w:rFonts w:ascii="Arial" w:hAnsi="Arial" w:cs="Arial"/>
                <w:b/>
              </w:rPr>
              <w:t>I</w:t>
            </w:r>
            <w:r w:rsidR="00B90FC8">
              <w:rPr>
                <w:rFonts w:ascii="Arial" w:hAnsi="Arial" w:cs="Arial"/>
                <w:b/>
              </w:rPr>
              <w:t xml:space="preserve">V </w:t>
            </w:r>
            <w:r>
              <w:rPr>
                <w:rFonts w:ascii="Arial" w:hAnsi="Arial" w:cs="Arial"/>
                <w:b/>
              </w:rPr>
              <w:t>TRIMESTRE DE</w:t>
            </w:r>
            <w:r w:rsidR="00120514">
              <w:rPr>
                <w:rFonts w:ascii="Arial" w:hAnsi="Arial" w:cs="Arial"/>
                <w:b/>
              </w:rPr>
              <w:t xml:space="preserve"> 2022</w:t>
            </w:r>
            <w:r w:rsidR="00B90FC8">
              <w:rPr>
                <w:rFonts w:ascii="Arial" w:hAnsi="Arial" w:cs="Arial"/>
                <w:b/>
              </w:rPr>
              <w:t>.</w:t>
            </w:r>
          </w:p>
          <w:p w:rsidR="00120514" w:rsidRDefault="00B90FC8" w:rsidP="000E3B03">
            <w:pPr>
              <w:spacing w:after="0" w:line="240" w:lineRule="auto"/>
              <w:jc w:val="both"/>
              <w:rPr>
                <w:rFonts w:ascii="Arial" w:hAnsi="Arial" w:cs="Arial"/>
                <w:b/>
              </w:rPr>
            </w:pPr>
            <w:r>
              <w:rPr>
                <w:rFonts w:ascii="Arial" w:hAnsi="Arial" w:cs="Arial"/>
                <w:b/>
              </w:rPr>
              <w:t xml:space="preserve"> </w:t>
            </w:r>
          </w:p>
          <w:p w:rsidR="000E3B03" w:rsidRPr="009B2F2E" w:rsidRDefault="00B90FC8" w:rsidP="00120514">
            <w:pPr>
              <w:spacing w:after="0" w:line="240" w:lineRule="auto"/>
              <w:ind w:left="1416"/>
              <w:jc w:val="both"/>
              <w:rPr>
                <w:rFonts w:ascii="Arial" w:hAnsi="Arial" w:cs="Arial"/>
                <w:b/>
              </w:rPr>
            </w:pPr>
            <w:r w:rsidRPr="00B90FC8">
              <w:rPr>
                <w:rFonts w:ascii="Arial" w:hAnsi="Arial" w:cs="Arial"/>
                <w:lang w:val="es-MX"/>
              </w:rPr>
              <w:t>El informe de canal telefónico y del chat correspondiente al IV trimestre de 202</w:t>
            </w:r>
            <w:r w:rsidR="00120514">
              <w:rPr>
                <w:rFonts w:ascii="Arial" w:hAnsi="Arial" w:cs="Arial"/>
                <w:lang w:val="es-MX"/>
              </w:rPr>
              <w:t>2</w:t>
            </w:r>
            <w:r w:rsidRPr="00B90FC8">
              <w:rPr>
                <w:rFonts w:ascii="Arial" w:hAnsi="Arial" w:cs="Arial"/>
                <w:lang w:val="es-MX"/>
              </w:rPr>
              <w:t xml:space="preserve"> se toman como intervalos de fechas desde el 01 de octubre al 31 de diciembre de 202</w:t>
            </w:r>
            <w:r w:rsidR="00120514">
              <w:rPr>
                <w:rFonts w:ascii="Arial" w:hAnsi="Arial" w:cs="Arial"/>
                <w:lang w:val="es-MX"/>
              </w:rPr>
              <w:t>2</w:t>
            </w:r>
            <w:r w:rsidRPr="00B90FC8">
              <w:rPr>
                <w:rFonts w:ascii="Arial" w:hAnsi="Arial" w:cs="Arial"/>
                <w:lang w:val="es-MX"/>
              </w:rPr>
              <w:t>. El reporte consolidado</w:t>
            </w:r>
            <w:r w:rsidR="00120514">
              <w:rPr>
                <w:rFonts w:ascii="Arial" w:hAnsi="Arial" w:cs="Arial"/>
                <w:lang w:val="es-MX"/>
              </w:rPr>
              <w:t xml:space="preserve"> en el IV trimestre del año 2022</w:t>
            </w:r>
            <w:r w:rsidRPr="00B90FC8">
              <w:rPr>
                <w:rFonts w:ascii="Arial" w:hAnsi="Arial" w:cs="Arial"/>
                <w:lang w:val="es-MX"/>
              </w:rPr>
              <w:t xml:space="preserve">, evidencia un total de </w:t>
            </w:r>
            <w:r w:rsidR="00120514">
              <w:rPr>
                <w:rFonts w:ascii="Arial" w:hAnsi="Arial" w:cs="Arial"/>
                <w:lang w:val="es-MX"/>
              </w:rPr>
              <w:t>3390 llamadas atendidas y 4</w:t>
            </w:r>
            <w:r w:rsidRPr="00B90FC8">
              <w:rPr>
                <w:rFonts w:ascii="Arial" w:hAnsi="Arial" w:cs="Arial"/>
                <w:lang w:val="es-MX"/>
              </w:rPr>
              <w:t>3</w:t>
            </w:r>
            <w:r w:rsidR="00120514">
              <w:rPr>
                <w:rFonts w:ascii="Arial" w:hAnsi="Arial" w:cs="Arial"/>
                <w:lang w:val="es-MX"/>
              </w:rPr>
              <w:t>0</w:t>
            </w:r>
            <w:r w:rsidRPr="00B90FC8">
              <w:rPr>
                <w:rFonts w:ascii="Arial" w:hAnsi="Arial" w:cs="Arial"/>
                <w:lang w:val="es-MX"/>
              </w:rPr>
              <w:t xml:space="preserve"> sesiones de chat resueltos.</w:t>
            </w:r>
            <w:r>
              <w:t xml:space="preserve"> </w:t>
            </w:r>
          </w:p>
          <w:p w:rsidR="002D1B1D" w:rsidRDefault="002D1B1D" w:rsidP="002D1B1D">
            <w:pPr>
              <w:autoSpaceDE w:val="0"/>
              <w:autoSpaceDN w:val="0"/>
              <w:adjustRightInd w:val="0"/>
              <w:spacing w:after="0" w:line="240" w:lineRule="auto"/>
              <w:jc w:val="both"/>
              <w:rPr>
                <w:rFonts w:ascii="Arial" w:hAnsi="Arial" w:cs="Arial"/>
                <w:lang w:val="es-419" w:eastAsia="es-419"/>
              </w:rPr>
            </w:pPr>
          </w:p>
          <w:p w:rsidR="002D1B1D" w:rsidRPr="00120514" w:rsidRDefault="002D1B1D" w:rsidP="002D1B1D">
            <w:pPr>
              <w:autoSpaceDE w:val="0"/>
              <w:autoSpaceDN w:val="0"/>
              <w:adjustRightInd w:val="0"/>
              <w:spacing w:after="0" w:line="240" w:lineRule="auto"/>
              <w:rPr>
                <w:rFonts w:ascii="Arial" w:hAnsi="Arial" w:cs="Arial"/>
                <w:sz w:val="24"/>
                <w:lang w:val="es-419" w:eastAsia="es-419"/>
              </w:rPr>
            </w:pPr>
          </w:p>
          <w:p w:rsidR="00120514" w:rsidRPr="00C119BD" w:rsidRDefault="00E03BC7" w:rsidP="00C119BD">
            <w:pPr>
              <w:pStyle w:val="ListParagraph"/>
              <w:numPr>
                <w:ilvl w:val="0"/>
                <w:numId w:val="19"/>
              </w:numPr>
              <w:jc w:val="both"/>
              <w:rPr>
                <w:rFonts w:ascii="Arial" w:hAnsi="Arial" w:cs="Arial"/>
                <w:b/>
                <w:bCs/>
                <w:sz w:val="24"/>
              </w:rPr>
            </w:pPr>
            <w:r w:rsidRPr="00C119BD">
              <w:rPr>
                <w:rFonts w:ascii="Arial" w:hAnsi="Arial" w:cs="Arial"/>
                <w:b/>
                <w:bCs/>
                <w:sz w:val="24"/>
              </w:rPr>
              <w:t>Canal de atención personalizada</w:t>
            </w:r>
            <w:r w:rsidR="00120B46" w:rsidRPr="00C119BD">
              <w:rPr>
                <w:rFonts w:ascii="Arial" w:hAnsi="Arial" w:cs="Arial"/>
                <w:b/>
                <w:bCs/>
                <w:sz w:val="24"/>
              </w:rPr>
              <w:t xml:space="preserve">. </w:t>
            </w:r>
          </w:p>
          <w:p w:rsidR="005E7F51" w:rsidRDefault="00E03BC7" w:rsidP="005E7F51">
            <w:pPr>
              <w:ind w:left="708"/>
              <w:jc w:val="both"/>
              <w:rPr>
                <w:sz w:val="23"/>
                <w:szCs w:val="23"/>
              </w:rPr>
            </w:pPr>
            <w:r w:rsidRPr="000C5B04">
              <w:rPr>
                <w:rFonts w:ascii="Arial" w:hAnsi="Arial" w:cs="Arial"/>
              </w:rPr>
              <w:t xml:space="preserve">La atención personalizada en la Oficina de protección al usuario se encuentra </w:t>
            </w:r>
            <w:r w:rsidR="005E7F51">
              <w:rPr>
                <w:rFonts w:ascii="Arial" w:hAnsi="Arial" w:cs="Arial"/>
              </w:rPr>
              <w:t xml:space="preserve">activa, </w:t>
            </w:r>
            <w:r w:rsidR="005E7F51" w:rsidRPr="005E7F51">
              <w:rPr>
                <w:rFonts w:ascii="Arial" w:hAnsi="Arial" w:cs="Arial"/>
              </w:rPr>
              <w:t xml:space="preserve">de tal manera que los ciudadanos pueden </w:t>
            </w:r>
            <w:r w:rsidR="00F379A0" w:rsidRPr="005E7F51">
              <w:rPr>
                <w:rFonts w:ascii="Arial" w:hAnsi="Arial" w:cs="Arial"/>
              </w:rPr>
              <w:t>acercarse</w:t>
            </w:r>
            <w:r w:rsidR="005E7F51" w:rsidRPr="005E7F51">
              <w:rPr>
                <w:rFonts w:ascii="Arial" w:hAnsi="Arial" w:cs="Arial"/>
              </w:rPr>
              <w:t xml:space="preserve"> en el horario comprendido entre las siete (7) am y las cuatro (4) pm, en jornada continua, a la sede de la Superintendencia del Subsidio Familiar, ubicada en la carrera 69 No. 25B-44 en la ciudad de Bogotá.</w:t>
            </w:r>
          </w:p>
          <w:p w:rsidR="005E7F51" w:rsidRDefault="005E7F51" w:rsidP="005E7F51">
            <w:pPr>
              <w:ind w:left="708"/>
              <w:jc w:val="both"/>
              <w:rPr>
                <w:rFonts w:ascii="Arial" w:hAnsi="Arial" w:cs="Arial"/>
              </w:rPr>
            </w:pPr>
            <w:r w:rsidRPr="005E7F51">
              <w:rPr>
                <w:rFonts w:ascii="Arial" w:hAnsi="Arial" w:cs="Arial"/>
              </w:rPr>
              <w:t xml:space="preserve">III Trimestre 2022 se atendieron 11 ciudadanos. </w:t>
            </w:r>
          </w:p>
          <w:p w:rsidR="005E7F51" w:rsidRPr="005E7F51" w:rsidRDefault="005E7F51" w:rsidP="005E7F51">
            <w:pPr>
              <w:ind w:left="708"/>
              <w:jc w:val="both"/>
              <w:rPr>
                <w:rFonts w:ascii="Arial" w:hAnsi="Arial" w:cs="Arial"/>
              </w:rPr>
            </w:pPr>
            <w:r w:rsidRPr="005E7F51">
              <w:rPr>
                <w:rFonts w:ascii="Arial" w:hAnsi="Arial" w:cs="Arial"/>
              </w:rPr>
              <w:t>IV Trimestre 2022 se atendieron 25 ciudadanos.</w:t>
            </w:r>
          </w:p>
          <w:p w:rsidR="00120514" w:rsidRPr="00C119BD" w:rsidRDefault="00E03BC7" w:rsidP="00C119BD">
            <w:pPr>
              <w:pStyle w:val="ListParagraph"/>
              <w:numPr>
                <w:ilvl w:val="0"/>
                <w:numId w:val="19"/>
              </w:numPr>
              <w:jc w:val="both"/>
              <w:rPr>
                <w:rFonts w:ascii="Arial" w:hAnsi="Arial" w:cs="Arial"/>
                <w:b/>
                <w:bCs/>
              </w:rPr>
            </w:pPr>
            <w:r w:rsidRPr="00C119BD">
              <w:rPr>
                <w:rFonts w:ascii="Arial" w:hAnsi="Arial" w:cs="Arial"/>
                <w:b/>
                <w:bCs/>
                <w:sz w:val="24"/>
              </w:rPr>
              <w:t>Canal buzón de sugerencias</w:t>
            </w:r>
            <w:r w:rsidR="00120B46" w:rsidRPr="00C119BD">
              <w:rPr>
                <w:rFonts w:ascii="Arial" w:hAnsi="Arial" w:cs="Arial"/>
                <w:b/>
                <w:bCs/>
                <w:sz w:val="24"/>
              </w:rPr>
              <w:t xml:space="preserve">. </w:t>
            </w:r>
          </w:p>
          <w:p w:rsidR="00120514" w:rsidRDefault="00696321" w:rsidP="00120514">
            <w:pPr>
              <w:ind w:left="708"/>
              <w:jc w:val="both"/>
              <w:rPr>
                <w:rFonts w:ascii="Arial" w:hAnsi="Arial" w:cs="Arial"/>
                <w:i/>
              </w:rPr>
            </w:pPr>
            <w:r>
              <w:rPr>
                <w:rFonts w:ascii="Arial" w:hAnsi="Arial" w:cs="Arial"/>
                <w:bCs/>
              </w:rPr>
              <w:t xml:space="preserve">De acuerdo al informe del III Trimestre </w:t>
            </w:r>
            <w:r w:rsidR="00120514">
              <w:rPr>
                <w:rFonts w:ascii="Arial" w:hAnsi="Arial" w:cs="Arial"/>
                <w:bCs/>
              </w:rPr>
              <w:t xml:space="preserve">del 2022, </w:t>
            </w:r>
            <w:r>
              <w:rPr>
                <w:rFonts w:ascii="Arial" w:hAnsi="Arial" w:cs="Arial"/>
                <w:bCs/>
              </w:rPr>
              <w:t xml:space="preserve">se indica </w:t>
            </w:r>
            <w:r w:rsidR="00F7774B" w:rsidRPr="00120B46">
              <w:rPr>
                <w:rFonts w:ascii="Arial" w:hAnsi="Arial" w:cs="Arial"/>
              </w:rPr>
              <w:t xml:space="preserve">que </w:t>
            </w:r>
            <w:r>
              <w:rPr>
                <w:rFonts w:ascii="Arial" w:hAnsi="Arial" w:cs="Arial"/>
              </w:rPr>
              <w:t xml:space="preserve">este </w:t>
            </w:r>
            <w:r w:rsidR="00120514" w:rsidRPr="00120514">
              <w:rPr>
                <w:rFonts w:ascii="Arial" w:hAnsi="Arial" w:cs="Arial"/>
                <w:b/>
              </w:rPr>
              <w:t>NO</w:t>
            </w:r>
            <w:r w:rsidR="00F7774B" w:rsidRPr="00120B46">
              <w:rPr>
                <w:rFonts w:ascii="Arial" w:hAnsi="Arial" w:cs="Arial"/>
              </w:rPr>
              <w:t xml:space="preserve"> se </w:t>
            </w:r>
            <w:r>
              <w:rPr>
                <w:rFonts w:ascii="Arial" w:hAnsi="Arial" w:cs="Arial"/>
              </w:rPr>
              <w:t>encuentra habilitado</w:t>
            </w:r>
            <w:r w:rsidRPr="00E87AFA">
              <w:rPr>
                <w:rFonts w:ascii="Arial" w:hAnsi="Arial" w:cs="Arial"/>
                <w:i/>
              </w:rPr>
              <w:t>,</w:t>
            </w:r>
            <w:r w:rsidR="00120514">
              <w:rPr>
                <w:rFonts w:ascii="Arial" w:hAnsi="Arial" w:cs="Arial"/>
                <w:i/>
              </w:rPr>
              <w:t xml:space="preserve"> </w:t>
            </w:r>
            <w:r w:rsidRPr="00E87AFA">
              <w:rPr>
                <w:rFonts w:ascii="Arial" w:hAnsi="Arial" w:cs="Arial"/>
                <w:i/>
                <w:sz w:val="24"/>
              </w:rPr>
              <w:t xml:space="preserve">”El Buzón de sugerencias se encuentra inhabilitado puesto que se está realizando trabajo en casa por parte de una gran cantidad de funcionarios de la </w:t>
            </w:r>
            <w:proofErr w:type="spellStart"/>
            <w:r w:rsidRPr="00E87AFA">
              <w:rPr>
                <w:rFonts w:ascii="Arial" w:hAnsi="Arial" w:cs="Arial"/>
                <w:i/>
                <w:sz w:val="24"/>
              </w:rPr>
              <w:t>Supersubsidio</w:t>
            </w:r>
            <w:proofErr w:type="spellEnd"/>
            <w:r w:rsidRPr="00E87AFA">
              <w:rPr>
                <w:rFonts w:ascii="Arial" w:hAnsi="Arial" w:cs="Arial"/>
                <w:i/>
                <w:sz w:val="24"/>
              </w:rPr>
              <w:t xml:space="preserve"> y la atención presencial se encuentra suspendida como medida de prevención ante la propagación del Covid-19</w:t>
            </w:r>
            <w:r w:rsidRPr="00E87AFA">
              <w:rPr>
                <w:rFonts w:ascii="Arial" w:hAnsi="Arial" w:cs="Arial"/>
                <w:i/>
              </w:rPr>
              <w:t>”</w:t>
            </w:r>
            <w:r w:rsidR="00F7774B" w:rsidRPr="00E87AFA">
              <w:rPr>
                <w:rFonts w:ascii="Arial" w:hAnsi="Arial" w:cs="Arial"/>
                <w:i/>
              </w:rPr>
              <w:t>.</w:t>
            </w:r>
            <w:r w:rsidR="00E87AFA">
              <w:rPr>
                <w:rFonts w:ascii="Arial" w:hAnsi="Arial" w:cs="Arial"/>
                <w:i/>
              </w:rPr>
              <w:t xml:space="preserve"> </w:t>
            </w:r>
          </w:p>
          <w:p w:rsidR="00E87AFA" w:rsidRDefault="00120514" w:rsidP="00120514">
            <w:pPr>
              <w:ind w:left="708"/>
              <w:jc w:val="both"/>
              <w:rPr>
                <w:rFonts w:ascii="Arial" w:hAnsi="Arial" w:cs="Arial"/>
                <w:b/>
                <w:bCs/>
              </w:rPr>
            </w:pPr>
            <w:r>
              <w:rPr>
                <w:rFonts w:ascii="Arial" w:hAnsi="Arial" w:cs="Arial"/>
              </w:rPr>
              <w:t>En e</w:t>
            </w:r>
            <w:r w:rsidR="00E87AFA">
              <w:rPr>
                <w:rFonts w:ascii="Arial" w:hAnsi="Arial" w:cs="Arial"/>
              </w:rPr>
              <w:t xml:space="preserve">l IV Trimestre </w:t>
            </w:r>
            <w:r>
              <w:rPr>
                <w:rFonts w:ascii="Arial" w:hAnsi="Arial" w:cs="Arial"/>
              </w:rPr>
              <w:t xml:space="preserve">del 2022, </w:t>
            </w:r>
            <w:r w:rsidR="00E87AFA">
              <w:rPr>
                <w:rFonts w:ascii="Arial" w:hAnsi="Arial" w:cs="Arial"/>
              </w:rPr>
              <w:t xml:space="preserve">no </w:t>
            </w:r>
            <w:r>
              <w:rPr>
                <w:rFonts w:ascii="Arial" w:hAnsi="Arial" w:cs="Arial"/>
              </w:rPr>
              <w:t xml:space="preserve">se </w:t>
            </w:r>
            <w:r w:rsidR="00E87AFA">
              <w:rPr>
                <w:rFonts w:ascii="Arial" w:hAnsi="Arial" w:cs="Arial"/>
              </w:rPr>
              <w:t>registr</w:t>
            </w:r>
            <w:r>
              <w:rPr>
                <w:rFonts w:ascii="Arial" w:hAnsi="Arial" w:cs="Arial"/>
              </w:rPr>
              <w:t>ó</w:t>
            </w:r>
            <w:r w:rsidR="00E87AFA">
              <w:rPr>
                <w:rFonts w:ascii="Arial" w:hAnsi="Arial" w:cs="Arial"/>
              </w:rPr>
              <w:t xml:space="preserve"> ni se proporcionó información, pese a la terminación de la medida sanitaria de propagación del Covid-19.</w:t>
            </w:r>
          </w:p>
          <w:p w:rsidR="00E87AFA" w:rsidRPr="00C119BD" w:rsidRDefault="00A832AB" w:rsidP="00C119BD">
            <w:pPr>
              <w:pStyle w:val="ListParagraph"/>
              <w:numPr>
                <w:ilvl w:val="0"/>
                <w:numId w:val="19"/>
              </w:numPr>
              <w:jc w:val="both"/>
              <w:rPr>
                <w:rFonts w:ascii="Arial" w:hAnsi="Arial" w:cs="Arial"/>
                <w:b/>
                <w:bCs/>
                <w:color w:val="000000"/>
                <w:sz w:val="24"/>
                <w:lang w:eastAsia="es-CO"/>
              </w:rPr>
            </w:pPr>
            <w:r w:rsidRPr="00C119BD">
              <w:rPr>
                <w:rFonts w:ascii="Arial" w:hAnsi="Arial" w:cs="Arial"/>
                <w:b/>
                <w:bCs/>
                <w:color w:val="000000"/>
                <w:sz w:val="24"/>
                <w:lang w:eastAsia="es-CO"/>
              </w:rPr>
              <w:t>Canal</w:t>
            </w:r>
            <w:r w:rsidR="00120B46" w:rsidRPr="00C119BD">
              <w:rPr>
                <w:rFonts w:ascii="Arial" w:hAnsi="Arial" w:cs="Arial"/>
                <w:b/>
                <w:bCs/>
                <w:color w:val="000000"/>
                <w:sz w:val="24"/>
                <w:lang w:eastAsia="es-CO"/>
              </w:rPr>
              <w:t xml:space="preserve"> </w:t>
            </w:r>
            <w:r w:rsidRPr="00C119BD">
              <w:rPr>
                <w:rFonts w:ascii="Arial" w:hAnsi="Arial" w:cs="Arial"/>
                <w:b/>
                <w:bCs/>
                <w:color w:val="000000"/>
                <w:sz w:val="24"/>
                <w:lang w:eastAsia="es-CO"/>
              </w:rPr>
              <w:t>buzones tecnológicos</w:t>
            </w:r>
            <w:r w:rsidR="00120B46" w:rsidRPr="00C119BD">
              <w:rPr>
                <w:rFonts w:ascii="Arial" w:hAnsi="Arial" w:cs="Arial"/>
                <w:b/>
                <w:bCs/>
                <w:color w:val="000000"/>
                <w:sz w:val="24"/>
                <w:lang w:eastAsia="es-CO"/>
              </w:rPr>
              <w:t xml:space="preserve">. </w:t>
            </w:r>
          </w:p>
          <w:p w:rsidR="00A832AB" w:rsidRDefault="00A832AB" w:rsidP="00120514">
            <w:pPr>
              <w:autoSpaceDE w:val="0"/>
              <w:autoSpaceDN w:val="0"/>
              <w:adjustRightInd w:val="0"/>
              <w:spacing w:after="0" w:line="240" w:lineRule="auto"/>
              <w:ind w:left="708"/>
              <w:jc w:val="both"/>
              <w:rPr>
                <w:rFonts w:ascii="Arial" w:hAnsi="Arial" w:cs="Arial"/>
                <w:color w:val="000000"/>
                <w:lang w:eastAsia="es-CO"/>
              </w:rPr>
            </w:pPr>
            <w:r w:rsidRPr="00A832AB">
              <w:rPr>
                <w:rFonts w:ascii="Arial" w:hAnsi="Arial" w:cs="Arial"/>
                <w:color w:val="000000"/>
                <w:lang w:eastAsia="es-CO"/>
              </w:rPr>
              <w:t>Es importante aclarar q</w:t>
            </w:r>
            <w:r w:rsidR="0057573A">
              <w:rPr>
                <w:rFonts w:ascii="Arial" w:hAnsi="Arial" w:cs="Arial"/>
                <w:color w:val="000000"/>
                <w:lang w:eastAsia="es-CO"/>
              </w:rPr>
              <w:t>ue una misma persona puede ingre</w:t>
            </w:r>
            <w:r w:rsidRPr="00A832AB">
              <w:rPr>
                <w:rFonts w:ascii="Arial" w:hAnsi="Arial" w:cs="Arial"/>
                <w:color w:val="000000"/>
                <w:lang w:eastAsia="es-CO"/>
              </w:rPr>
              <w:t xml:space="preserve">sar a varios de los módulos con los que cuenta el buzón tecnológico; sin embargo, por el uso que presentan los </w:t>
            </w:r>
            <w:r w:rsidRPr="0057573A">
              <w:rPr>
                <w:rFonts w:ascii="Arial" w:hAnsi="Arial" w:cs="Arial"/>
                <w:color w:val="000000"/>
                <w:lang w:eastAsia="es-CO"/>
              </w:rPr>
              <w:t>mismos</w:t>
            </w:r>
            <w:r w:rsidR="0057573A">
              <w:rPr>
                <w:rFonts w:ascii="Arial" w:hAnsi="Arial" w:cs="Arial"/>
                <w:color w:val="000000"/>
                <w:lang w:eastAsia="es-CO"/>
              </w:rPr>
              <w:t xml:space="preserve">, </w:t>
            </w:r>
            <w:r w:rsidR="0057573A" w:rsidRPr="0057573A">
              <w:rPr>
                <w:rFonts w:ascii="Arial" w:hAnsi="Arial" w:cs="Arial"/>
                <w:color w:val="000000"/>
                <w:lang w:eastAsia="es-CO"/>
              </w:rPr>
              <w:t>se</w:t>
            </w:r>
            <w:r w:rsidRPr="0057573A">
              <w:rPr>
                <w:rFonts w:ascii="Arial" w:hAnsi="Arial" w:cs="Arial"/>
                <w:color w:val="000000"/>
                <w:lang w:eastAsia="es-CO"/>
              </w:rPr>
              <w:t xml:space="preserve"> hace evidente que estos son muy llamativos para l</w:t>
            </w:r>
            <w:r w:rsidRPr="00A832AB">
              <w:rPr>
                <w:rFonts w:ascii="Arial" w:hAnsi="Arial" w:cs="Arial"/>
                <w:color w:val="000000"/>
                <w:lang w:eastAsia="es-CO"/>
              </w:rPr>
              <w:t xml:space="preserve">a ciudadanía. </w:t>
            </w:r>
          </w:p>
          <w:p w:rsidR="00120B46" w:rsidRPr="00A832AB" w:rsidRDefault="00120B46" w:rsidP="00120B46">
            <w:pPr>
              <w:autoSpaceDE w:val="0"/>
              <w:autoSpaceDN w:val="0"/>
              <w:adjustRightInd w:val="0"/>
              <w:spacing w:after="0" w:line="240" w:lineRule="auto"/>
              <w:jc w:val="both"/>
              <w:rPr>
                <w:rFonts w:ascii="Arial" w:hAnsi="Arial" w:cs="Arial"/>
                <w:color w:val="000000"/>
                <w:lang w:eastAsia="es-CO"/>
              </w:rPr>
            </w:pPr>
          </w:p>
          <w:p w:rsidR="00120B46" w:rsidRDefault="0057573A" w:rsidP="00120514">
            <w:pPr>
              <w:autoSpaceDE w:val="0"/>
              <w:autoSpaceDN w:val="0"/>
              <w:adjustRightInd w:val="0"/>
              <w:spacing w:after="0" w:line="240" w:lineRule="auto"/>
              <w:ind w:left="708"/>
              <w:jc w:val="both"/>
              <w:rPr>
                <w:rFonts w:ascii="Arial" w:hAnsi="Arial" w:cs="Arial"/>
                <w:color w:val="000000"/>
                <w:lang w:eastAsia="es-CO"/>
              </w:rPr>
            </w:pPr>
            <w:r>
              <w:rPr>
                <w:rFonts w:ascii="Arial" w:hAnsi="Arial" w:cs="Arial"/>
                <w:color w:val="000000"/>
                <w:lang w:eastAsia="es-CO"/>
              </w:rPr>
              <w:t>E</w:t>
            </w:r>
            <w:r w:rsidR="00120B46" w:rsidRPr="00A832AB">
              <w:rPr>
                <w:rFonts w:ascii="Arial" w:hAnsi="Arial" w:cs="Arial"/>
                <w:color w:val="000000"/>
                <w:lang w:eastAsia="es-CO"/>
              </w:rPr>
              <w:t>l</w:t>
            </w:r>
            <w:r w:rsidR="00A832AB" w:rsidRPr="00A832AB">
              <w:rPr>
                <w:rFonts w:ascii="Arial" w:hAnsi="Arial" w:cs="Arial"/>
                <w:color w:val="000000"/>
                <w:lang w:eastAsia="es-CO"/>
              </w:rPr>
              <w:t xml:space="preserve"> ingreso al módulo de PQRSF, expedición de certificado o de concepto jurídico no significa que el ciudadano en ese momento interponga o haga uso del servicio, en el sentido de que esté modulo le permite conocer e interactuar con los servicios y tramites habilitados, para que pueda hacer uso de los mismos cuando lo requiera. </w:t>
            </w:r>
            <w:r w:rsidR="00120B46">
              <w:rPr>
                <w:rFonts w:ascii="Arial" w:hAnsi="Arial" w:cs="Arial"/>
                <w:color w:val="000000"/>
                <w:lang w:eastAsia="es-CO"/>
              </w:rPr>
              <w:t xml:space="preserve">De igual manera, </w:t>
            </w:r>
            <w:r w:rsidR="00A832AB" w:rsidRPr="00A832AB">
              <w:rPr>
                <w:rFonts w:ascii="Arial" w:hAnsi="Arial" w:cs="Arial"/>
                <w:color w:val="000000"/>
                <w:lang w:eastAsia="es-CO"/>
              </w:rPr>
              <w:t xml:space="preserve">también permite ingreso a chat y presenta videos alusivos a la Superintendencia del Subsidio Familiar. </w:t>
            </w:r>
          </w:p>
          <w:p w:rsidR="00120B46" w:rsidRDefault="00120B46" w:rsidP="00120B46">
            <w:pPr>
              <w:autoSpaceDE w:val="0"/>
              <w:autoSpaceDN w:val="0"/>
              <w:adjustRightInd w:val="0"/>
              <w:spacing w:after="0" w:line="240" w:lineRule="auto"/>
              <w:jc w:val="both"/>
              <w:rPr>
                <w:rFonts w:ascii="Arial" w:hAnsi="Arial" w:cs="Arial"/>
                <w:color w:val="000000"/>
                <w:lang w:eastAsia="es-CO"/>
              </w:rPr>
            </w:pPr>
          </w:p>
          <w:p w:rsidR="00A832AB" w:rsidRDefault="00387FF3" w:rsidP="00120514">
            <w:pPr>
              <w:autoSpaceDE w:val="0"/>
              <w:autoSpaceDN w:val="0"/>
              <w:adjustRightInd w:val="0"/>
              <w:spacing w:after="0" w:line="240" w:lineRule="auto"/>
              <w:ind w:left="708"/>
              <w:jc w:val="both"/>
              <w:rPr>
                <w:rFonts w:ascii="Arial" w:hAnsi="Arial" w:cs="Arial"/>
                <w:noProof/>
              </w:rPr>
            </w:pPr>
            <w:r>
              <w:rPr>
                <w:rFonts w:ascii="Arial" w:hAnsi="Arial" w:cs="Arial"/>
                <w:color w:val="000000"/>
                <w:lang w:eastAsia="es-CO"/>
              </w:rPr>
              <w:t>En l</w:t>
            </w:r>
            <w:r w:rsidR="00A832AB" w:rsidRPr="00AF28B4">
              <w:rPr>
                <w:rFonts w:ascii="Arial" w:hAnsi="Arial" w:cs="Arial"/>
                <w:color w:val="000000"/>
                <w:lang w:eastAsia="es-CO"/>
              </w:rPr>
              <w:t xml:space="preserve">os ingresos a los diferentes módulos </w:t>
            </w:r>
            <w:r>
              <w:rPr>
                <w:rFonts w:ascii="Arial" w:hAnsi="Arial" w:cs="Arial"/>
                <w:color w:val="000000"/>
                <w:lang w:eastAsia="es-CO"/>
              </w:rPr>
              <w:t>se observa el siguiente comportamiento en</w:t>
            </w:r>
            <w:r w:rsidR="00AF28B4" w:rsidRPr="00AF28B4">
              <w:rPr>
                <w:rFonts w:ascii="Arial" w:hAnsi="Arial" w:cs="Arial"/>
                <w:noProof/>
              </w:rPr>
              <w:t xml:space="preserve"> los buzones instalados</w:t>
            </w:r>
            <w:r>
              <w:rPr>
                <w:rFonts w:ascii="Arial" w:hAnsi="Arial" w:cs="Arial"/>
                <w:noProof/>
              </w:rPr>
              <w:t>,</w:t>
            </w:r>
            <w:r w:rsidR="00AF28B4" w:rsidRPr="00AF28B4">
              <w:rPr>
                <w:rFonts w:ascii="Arial" w:hAnsi="Arial" w:cs="Arial"/>
                <w:noProof/>
              </w:rPr>
              <w:t xml:space="preserve"> con mayor actividad los ubicados en la ciudad de  </w:t>
            </w:r>
            <w:r w:rsidR="008655F4">
              <w:rPr>
                <w:rFonts w:ascii="Arial" w:hAnsi="Arial" w:cs="Arial"/>
                <w:noProof/>
              </w:rPr>
              <w:t xml:space="preserve">PASTO, BOGOTA, PEREIRA, IBAGUE, </w:t>
            </w:r>
            <w:r w:rsidR="00B90FC8" w:rsidRPr="00B90FC8">
              <w:rPr>
                <w:rFonts w:ascii="Arial" w:hAnsi="Arial" w:cs="Arial"/>
                <w:noProof/>
              </w:rPr>
              <w:t>BARRANQUILLA</w:t>
            </w:r>
            <w:r w:rsidR="008655F4">
              <w:rPr>
                <w:rFonts w:ascii="Arial" w:hAnsi="Arial" w:cs="Arial"/>
                <w:noProof/>
              </w:rPr>
              <w:t xml:space="preserve">, </w:t>
            </w:r>
            <w:r>
              <w:rPr>
                <w:rFonts w:ascii="Arial" w:hAnsi="Arial" w:cs="Arial"/>
                <w:noProof/>
              </w:rPr>
              <w:t xml:space="preserve">con menor actividad los intalados en </w:t>
            </w:r>
            <w:r w:rsidRPr="00387FF3">
              <w:rPr>
                <w:rFonts w:ascii="Arial" w:hAnsi="Arial" w:cs="Arial"/>
                <w:noProof/>
              </w:rPr>
              <w:t>MANIZALES</w:t>
            </w:r>
            <w:r>
              <w:rPr>
                <w:rFonts w:ascii="Arial" w:hAnsi="Arial" w:cs="Arial"/>
                <w:noProof/>
              </w:rPr>
              <w:t>,</w:t>
            </w:r>
            <w:r w:rsidR="008655F4">
              <w:rPr>
                <w:rFonts w:ascii="Arial" w:hAnsi="Arial" w:cs="Arial"/>
                <w:noProof/>
              </w:rPr>
              <w:t xml:space="preserve"> y VILLAVICENCIO.</w:t>
            </w:r>
          </w:p>
          <w:p w:rsidR="008655F4" w:rsidRDefault="008655F4" w:rsidP="00387FF3">
            <w:pPr>
              <w:autoSpaceDE w:val="0"/>
              <w:autoSpaceDN w:val="0"/>
              <w:adjustRightInd w:val="0"/>
              <w:spacing w:after="0" w:line="240" w:lineRule="auto"/>
              <w:jc w:val="both"/>
              <w:rPr>
                <w:rFonts w:ascii="Arial" w:hAnsi="Arial" w:cs="Arial"/>
                <w:noProof/>
              </w:rPr>
            </w:pPr>
          </w:p>
          <w:p w:rsidR="008655F4" w:rsidRDefault="008655F4" w:rsidP="00120514">
            <w:pPr>
              <w:autoSpaceDE w:val="0"/>
              <w:autoSpaceDN w:val="0"/>
              <w:adjustRightInd w:val="0"/>
              <w:spacing w:after="0" w:line="240" w:lineRule="auto"/>
              <w:ind w:left="708"/>
              <w:jc w:val="both"/>
              <w:rPr>
                <w:rFonts w:ascii="Arial" w:hAnsi="Arial" w:cs="Arial"/>
                <w:noProof/>
              </w:rPr>
            </w:pPr>
            <w:r>
              <w:rPr>
                <w:rFonts w:ascii="Arial" w:hAnsi="Arial" w:cs="Arial"/>
                <w:noProof/>
              </w:rPr>
              <w:lastRenderedPageBreak/>
              <w:t>Importante mencionar que no se evidenció información en el informe del III Trimestre para los instalados en la ciudad de CALI, MEDELLIN, RIOHACHA.</w:t>
            </w:r>
          </w:p>
          <w:p w:rsidR="00387FF3" w:rsidRPr="00120514" w:rsidRDefault="00387FF3" w:rsidP="00387FF3">
            <w:pPr>
              <w:autoSpaceDE w:val="0"/>
              <w:autoSpaceDN w:val="0"/>
              <w:adjustRightInd w:val="0"/>
              <w:spacing w:after="0" w:line="240" w:lineRule="auto"/>
              <w:jc w:val="both"/>
              <w:rPr>
                <w:rFonts w:ascii="Arial" w:hAnsi="Arial" w:cs="Arial"/>
                <w:b/>
                <w:color w:val="000000"/>
                <w:lang w:eastAsia="es-CO"/>
              </w:rPr>
            </w:pPr>
          </w:p>
          <w:p w:rsidR="00387FF3" w:rsidRPr="00120514" w:rsidRDefault="00387FF3" w:rsidP="00120514">
            <w:pPr>
              <w:ind w:left="708"/>
              <w:rPr>
                <w:rFonts w:ascii="Arial" w:hAnsi="Arial" w:cs="Arial"/>
                <w:b/>
                <w:noProof/>
              </w:rPr>
            </w:pPr>
            <w:r w:rsidRPr="00120514">
              <w:rPr>
                <w:rFonts w:ascii="Arial" w:hAnsi="Arial" w:cs="Arial"/>
                <w:b/>
                <w:noProof/>
              </w:rPr>
              <w:t>III</w:t>
            </w:r>
            <w:r w:rsidR="008655F4" w:rsidRPr="00120514">
              <w:rPr>
                <w:rFonts w:ascii="Arial" w:hAnsi="Arial" w:cs="Arial"/>
                <w:b/>
                <w:noProof/>
              </w:rPr>
              <w:t xml:space="preserve"> TRIMESTRE AÑO 2022</w:t>
            </w:r>
            <w:r w:rsidRPr="00120514">
              <w:rPr>
                <w:rFonts w:ascii="Arial" w:hAnsi="Arial" w:cs="Arial"/>
                <w:b/>
                <w:noProof/>
              </w:rPr>
              <w:t>.</w:t>
            </w:r>
          </w:p>
          <w:p w:rsidR="008655F4" w:rsidRDefault="00852E31" w:rsidP="008655F4">
            <w:pPr>
              <w:jc w:val="center"/>
              <w:rPr>
                <w:noProof/>
                <w:lang w:eastAsia="es-CO"/>
              </w:rPr>
            </w:pPr>
            <w:r w:rsidRPr="00C51C08">
              <w:rPr>
                <w:noProof/>
                <w:lang w:eastAsia="es-CO"/>
              </w:rPr>
              <w:drawing>
                <wp:inline distT="0" distB="0" distL="0" distR="0">
                  <wp:extent cx="4095115" cy="2592070"/>
                  <wp:effectExtent l="0" t="0" r="635" b="0"/>
                  <wp:docPr id="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115" cy="2592070"/>
                          </a:xfrm>
                          <a:prstGeom prst="rect">
                            <a:avLst/>
                          </a:prstGeom>
                          <a:noFill/>
                          <a:ln>
                            <a:noFill/>
                          </a:ln>
                        </pic:spPr>
                      </pic:pic>
                    </a:graphicData>
                  </a:graphic>
                </wp:inline>
              </w:drawing>
            </w:r>
          </w:p>
          <w:p w:rsidR="008655F4" w:rsidRPr="008655F4" w:rsidRDefault="008655F4" w:rsidP="00120514">
            <w:pPr>
              <w:ind w:left="708"/>
              <w:jc w:val="both"/>
              <w:rPr>
                <w:rFonts w:ascii="Arial" w:hAnsi="Arial" w:cs="Arial"/>
                <w:noProof/>
                <w:lang w:eastAsia="es-CO"/>
              </w:rPr>
            </w:pPr>
            <w:r w:rsidRPr="008655F4">
              <w:rPr>
                <w:rFonts w:ascii="Arial" w:hAnsi="Arial" w:cs="Arial"/>
              </w:rPr>
              <w:t xml:space="preserve">En la siguiente tabla y gráfico se puede observar que los ingresos por los diferentes buzones virtuales indican que la categoría más demandada son el </w:t>
            </w:r>
            <w:r w:rsidRPr="008655F4">
              <w:rPr>
                <w:rFonts w:ascii="Arial" w:hAnsi="Arial" w:cs="Arial"/>
                <w:b/>
                <w:bCs/>
              </w:rPr>
              <w:t xml:space="preserve">Información </w:t>
            </w:r>
            <w:proofErr w:type="spellStart"/>
            <w:r w:rsidRPr="008655F4">
              <w:rPr>
                <w:rFonts w:ascii="Arial" w:hAnsi="Arial" w:cs="Arial"/>
                <w:b/>
                <w:bCs/>
              </w:rPr>
              <w:t>Supersubsidio</w:t>
            </w:r>
            <w:proofErr w:type="spellEnd"/>
            <w:r w:rsidRPr="008655F4">
              <w:rPr>
                <w:rFonts w:ascii="Arial" w:hAnsi="Arial" w:cs="Arial"/>
                <w:b/>
                <w:bCs/>
              </w:rPr>
              <w:t xml:space="preserve"> 23 %, </w:t>
            </w:r>
            <w:r w:rsidRPr="008655F4">
              <w:rPr>
                <w:rFonts w:ascii="Arial" w:hAnsi="Arial" w:cs="Arial"/>
              </w:rPr>
              <w:t xml:space="preserve">seguido de la </w:t>
            </w:r>
            <w:r w:rsidRPr="008655F4">
              <w:rPr>
                <w:rFonts w:ascii="Arial" w:hAnsi="Arial" w:cs="Arial"/>
                <w:b/>
                <w:bCs/>
              </w:rPr>
              <w:t xml:space="preserve">Portal para niños </w:t>
            </w:r>
            <w:r w:rsidRPr="008655F4">
              <w:rPr>
                <w:rFonts w:ascii="Arial" w:hAnsi="Arial" w:cs="Arial"/>
              </w:rPr>
              <w:t xml:space="preserve">con el </w:t>
            </w:r>
            <w:r w:rsidRPr="008655F4">
              <w:rPr>
                <w:rFonts w:ascii="Arial" w:hAnsi="Arial" w:cs="Arial"/>
                <w:b/>
                <w:bCs/>
              </w:rPr>
              <w:t xml:space="preserve">18 %, Información de las Cajas de Compensación Familiar </w:t>
            </w:r>
            <w:r w:rsidRPr="008655F4">
              <w:rPr>
                <w:rFonts w:ascii="Arial" w:hAnsi="Arial" w:cs="Arial"/>
              </w:rPr>
              <w:t xml:space="preserve">con el </w:t>
            </w:r>
            <w:r w:rsidRPr="008655F4">
              <w:rPr>
                <w:rFonts w:ascii="Arial" w:hAnsi="Arial" w:cs="Arial"/>
                <w:b/>
                <w:bCs/>
              </w:rPr>
              <w:t xml:space="preserve">18 % </w:t>
            </w:r>
            <w:r w:rsidRPr="008655F4">
              <w:rPr>
                <w:rFonts w:ascii="Arial" w:hAnsi="Arial" w:cs="Arial"/>
              </w:rPr>
              <w:t xml:space="preserve">y una cuarta tipología, </w:t>
            </w:r>
            <w:r w:rsidRPr="008655F4">
              <w:rPr>
                <w:rFonts w:ascii="Arial" w:hAnsi="Arial" w:cs="Arial"/>
                <w:b/>
                <w:bCs/>
              </w:rPr>
              <w:t xml:space="preserve">Solicitud de Certificados </w:t>
            </w:r>
            <w:r w:rsidRPr="008655F4">
              <w:rPr>
                <w:rFonts w:ascii="Arial" w:hAnsi="Arial" w:cs="Arial"/>
              </w:rPr>
              <w:t xml:space="preserve">con el </w:t>
            </w:r>
            <w:r w:rsidRPr="008655F4">
              <w:rPr>
                <w:rFonts w:ascii="Arial" w:hAnsi="Arial" w:cs="Arial"/>
                <w:b/>
                <w:bCs/>
              </w:rPr>
              <w:t>16 %:</w:t>
            </w:r>
          </w:p>
          <w:p w:rsidR="008655F4" w:rsidRPr="00AF28B4" w:rsidRDefault="00852E31" w:rsidP="008655F4">
            <w:pPr>
              <w:jc w:val="center"/>
              <w:rPr>
                <w:rFonts w:ascii="Arial" w:hAnsi="Arial" w:cs="Arial"/>
                <w:noProof/>
              </w:rPr>
            </w:pPr>
            <w:r w:rsidRPr="00C51C08">
              <w:rPr>
                <w:noProof/>
                <w:lang w:eastAsia="es-CO"/>
              </w:rPr>
              <w:drawing>
                <wp:inline distT="0" distB="0" distL="0" distR="0">
                  <wp:extent cx="5152390" cy="2480945"/>
                  <wp:effectExtent l="0" t="0" r="0" b="0"/>
                  <wp:docPr id="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2390" cy="2480945"/>
                          </a:xfrm>
                          <a:prstGeom prst="rect">
                            <a:avLst/>
                          </a:prstGeom>
                          <a:noFill/>
                          <a:ln>
                            <a:noFill/>
                          </a:ln>
                        </pic:spPr>
                      </pic:pic>
                    </a:graphicData>
                  </a:graphic>
                </wp:inline>
              </w:drawing>
            </w:r>
          </w:p>
          <w:p w:rsidR="00EA185A" w:rsidRPr="00120514" w:rsidRDefault="0057573A" w:rsidP="00C119BD">
            <w:pPr>
              <w:ind w:left="708"/>
              <w:rPr>
                <w:rFonts w:ascii="Arial" w:hAnsi="Arial" w:cs="Arial"/>
                <w:b/>
                <w:noProof/>
              </w:rPr>
            </w:pPr>
            <w:r w:rsidRPr="00120514">
              <w:rPr>
                <w:rFonts w:ascii="Arial" w:hAnsi="Arial" w:cs="Arial"/>
                <w:b/>
                <w:noProof/>
              </w:rPr>
              <w:t>I</w:t>
            </w:r>
            <w:r w:rsidR="00387FF3" w:rsidRPr="00120514">
              <w:rPr>
                <w:rFonts w:ascii="Arial" w:hAnsi="Arial" w:cs="Arial"/>
                <w:b/>
                <w:noProof/>
              </w:rPr>
              <w:t xml:space="preserve">V </w:t>
            </w:r>
            <w:r w:rsidR="00EA185A" w:rsidRPr="00120514">
              <w:rPr>
                <w:rFonts w:ascii="Arial" w:hAnsi="Arial" w:cs="Arial"/>
                <w:b/>
                <w:noProof/>
              </w:rPr>
              <w:t>TRIMESTRE DEL AÑO 2022</w:t>
            </w:r>
          </w:p>
          <w:p w:rsidR="00387FF3" w:rsidRPr="00963FFD" w:rsidRDefault="00EA185A" w:rsidP="00120514">
            <w:pPr>
              <w:ind w:left="708"/>
              <w:jc w:val="both"/>
              <w:rPr>
                <w:rFonts w:ascii="Arial" w:hAnsi="Arial" w:cs="Arial"/>
                <w:noProof/>
              </w:rPr>
            </w:pPr>
            <w:r w:rsidRPr="00EA185A">
              <w:rPr>
                <w:rFonts w:ascii="Arial" w:hAnsi="Arial" w:cs="Arial"/>
              </w:rPr>
              <w:t xml:space="preserve">Para el IV trimestre del 2022 </w:t>
            </w:r>
            <w:r w:rsidR="00094814" w:rsidRPr="00094814">
              <w:rPr>
                <w:rFonts w:ascii="Arial" w:hAnsi="Arial" w:cs="Arial"/>
                <w:b/>
              </w:rPr>
              <w:t>NO</w:t>
            </w:r>
            <w:r w:rsidRPr="00EA185A">
              <w:rPr>
                <w:rFonts w:ascii="Arial" w:hAnsi="Arial" w:cs="Arial"/>
              </w:rPr>
              <w:t xml:space="preserve"> se obtiene información alguna por parte de los</w:t>
            </w:r>
            <w:r>
              <w:rPr>
                <w:rFonts w:ascii="Arial" w:hAnsi="Arial" w:cs="Arial"/>
              </w:rPr>
              <w:t xml:space="preserve"> </w:t>
            </w:r>
            <w:r w:rsidRPr="00EA185A">
              <w:rPr>
                <w:rFonts w:ascii="Arial" w:hAnsi="Arial" w:cs="Arial"/>
              </w:rPr>
              <w:t>buzones tecnológicos debido a que se solicitó la actualización y modernización del software</w:t>
            </w:r>
            <w:r>
              <w:rPr>
                <w:rFonts w:ascii="Arial" w:hAnsi="Arial" w:cs="Arial"/>
              </w:rPr>
              <w:t xml:space="preserve"> </w:t>
            </w:r>
            <w:r w:rsidRPr="00EA185A">
              <w:rPr>
                <w:rFonts w:ascii="Arial" w:hAnsi="Arial" w:cs="Arial"/>
              </w:rPr>
              <w:t xml:space="preserve">para el siguiente </w:t>
            </w:r>
            <w:r w:rsidRPr="00EA185A">
              <w:rPr>
                <w:rFonts w:ascii="Arial" w:hAnsi="Arial" w:cs="Arial"/>
              </w:rPr>
              <w:lastRenderedPageBreak/>
              <w:t>trimestre, facilitando y garantizando el acceso de la ciudadanía es por ello</w:t>
            </w:r>
            <w:r>
              <w:rPr>
                <w:rFonts w:ascii="Arial" w:hAnsi="Arial" w:cs="Arial"/>
              </w:rPr>
              <w:t xml:space="preserve"> </w:t>
            </w:r>
            <w:r w:rsidRPr="00EA185A">
              <w:rPr>
                <w:rFonts w:ascii="Arial" w:hAnsi="Arial" w:cs="Arial"/>
              </w:rPr>
              <w:t>que los 10 buzones ubicados en las diferentes cajas de compensación del país están</w:t>
            </w:r>
            <w:r>
              <w:rPr>
                <w:rFonts w:ascii="Arial" w:hAnsi="Arial" w:cs="Arial"/>
              </w:rPr>
              <w:t xml:space="preserve"> </w:t>
            </w:r>
            <w:r w:rsidRPr="00EA185A">
              <w:rPr>
                <w:rFonts w:ascii="Arial" w:hAnsi="Arial" w:cs="Arial"/>
              </w:rPr>
              <w:t>deshabilitados</w:t>
            </w:r>
            <w:r w:rsidR="00094814">
              <w:rPr>
                <w:rFonts w:ascii="Arial" w:hAnsi="Arial" w:cs="Arial"/>
                <w:noProof/>
              </w:rPr>
              <w:t>.</w:t>
            </w:r>
          </w:p>
          <w:p w:rsidR="006F17AC" w:rsidRPr="006F17AC" w:rsidRDefault="006F17AC" w:rsidP="006F17AC">
            <w:pPr>
              <w:autoSpaceDE w:val="0"/>
              <w:autoSpaceDN w:val="0"/>
              <w:adjustRightInd w:val="0"/>
              <w:spacing w:after="0" w:line="240" w:lineRule="auto"/>
              <w:rPr>
                <w:rFonts w:ascii="Arial" w:hAnsi="Arial" w:cs="Arial"/>
                <w:color w:val="000000"/>
                <w:sz w:val="24"/>
                <w:szCs w:val="24"/>
                <w:lang w:eastAsia="es-CO"/>
              </w:rPr>
            </w:pPr>
          </w:p>
          <w:p w:rsidR="00CB3D33" w:rsidRPr="00C119BD" w:rsidRDefault="00E03BC7" w:rsidP="00C119BD">
            <w:pPr>
              <w:pStyle w:val="ListParagraph"/>
              <w:numPr>
                <w:ilvl w:val="0"/>
                <w:numId w:val="19"/>
              </w:numPr>
              <w:jc w:val="both"/>
              <w:rPr>
                <w:rFonts w:ascii="Arial" w:hAnsi="Arial" w:cs="Arial"/>
                <w:b/>
                <w:bCs/>
                <w:sz w:val="24"/>
              </w:rPr>
            </w:pPr>
            <w:r w:rsidRPr="00C119BD">
              <w:rPr>
                <w:rFonts w:ascii="Arial" w:hAnsi="Arial" w:cs="Arial"/>
                <w:b/>
                <w:bCs/>
                <w:sz w:val="24"/>
              </w:rPr>
              <w:t>Atención en Ferias y/o eventos</w:t>
            </w:r>
            <w:r w:rsidR="007B018A" w:rsidRPr="00C119BD">
              <w:rPr>
                <w:rFonts w:ascii="Arial" w:hAnsi="Arial" w:cs="Arial"/>
                <w:b/>
                <w:bCs/>
                <w:sz w:val="24"/>
              </w:rPr>
              <w:t>.</w:t>
            </w:r>
            <w:r w:rsidR="00963FFD" w:rsidRPr="00C119BD">
              <w:rPr>
                <w:rFonts w:ascii="Arial" w:hAnsi="Arial" w:cs="Arial"/>
                <w:b/>
                <w:bCs/>
                <w:sz w:val="24"/>
              </w:rPr>
              <w:t xml:space="preserve"> </w:t>
            </w:r>
          </w:p>
          <w:p w:rsidR="00CC74C5" w:rsidRPr="003E3070" w:rsidRDefault="00CC74C5" w:rsidP="0039626E">
            <w:pPr>
              <w:pStyle w:val="Default"/>
              <w:ind w:left="708"/>
              <w:jc w:val="both"/>
              <w:rPr>
                <w:b/>
                <w:lang w:eastAsia="es-CO"/>
              </w:rPr>
            </w:pPr>
            <w:r w:rsidRPr="003E3070">
              <w:rPr>
                <w:b/>
                <w:lang w:eastAsia="es-CO"/>
              </w:rPr>
              <w:t>En el III</w:t>
            </w:r>
            <w:r w:rsidR="00247897" w:rsidRPr="003E3070">
              <w:rPr>
                <w:b/>
                <w:lang w:eastAsia="es-CO"/>
              </w:rPr>
              <w:t xml:space="preserve"> trimestre del 202</w:t>
            </w:r>
            <w:r w:rsidR="00CB3D33" w:rsidRPr="003E3070">
              <w:rPr>
                <w:b/>
                <w:lang w:eastAsia="es-CO"/>
              </w:rPr>
              <w:t>2</w:t>
            </w:r>
            <w:r w:rsidR="00963FFD" w:rsidRPr="003E3070">
              <w:rPr>
                <w:b/>
                <w:lang w:eastAsia="es-CO"/>
              </w:rPr>
              <w:t>.</w:t>
            </w:r>
            <w:r w:rsidR="00CB3D33" w:rsidRPr="003E3070">
              <w:rPr>
                <w:b/>
                <w:lang w:eastAsia="es-CO"/>
              </w:rPr>
              <w:t xml:space="preserve"> </w:t>
            </w:r>
          </w:p>
          <w:p w:rsidR="00CB3D33" w:rsidRDefault="00CB3D33" w:rsidP="0039626E">
            <w:pPr>
              <w:pStyle w:val="Default"/>
              <w:ind w:left="1416"/>
              <w:jc w:val="both"/>
              <w:rPr>
                <w:sz w:val="23"/>
                <w:szCs w:val="23"/>
                <w:lang w:eastAsia="es-CO"/>
              </w:rPr>
            </w:pPr>
            <w:r w:rsidRPr="00CB3D33">
              <w:rPr>
                <w:sz w:val="23"/>
                <w:szCs w:val="23"/>
                <w:lang w:eastAsia="es-CO"/>
              </w:rPr>
              <w:t xml:space="preserve">En el mes de julio se realizaron actividades de educación informal en el municipio de </w:t>
            </w:r>
            <w:proofErr w:type="spellStart"/>
            <w:r w:rsidRPr="00CB3D33">
              <w:rPr>
                <w:sz w:val="23"/>
                <w:szCs w:val="23"/>
                <w:lang w:eastAsia="es-CO"/>
              </w:rPr>
              <w:t>Riosucio</w:t>
            </w:r>
            <w:proofErr w:type="spellEnd"/>
            <w:r w:rsidRPr="00CB3D33">
              <w:rPr>
                <w:sz w:val="23"/>
                <w:szCs w:val="23"/>
                <w:lang w:eastAsia="es-CO"/>
              </w:rPr>
              <w:t xml:space="preserve">, Caldas; se visitaron las empresas </w:t>
            </w:r>
            <w:proofErr w:type="spellStart"/>
            <w:r w:rsidRPr="00CB3D33">
              <w:rPr>
                <w:sz w:val="23"/>
                <w:szCs w:val="23"/>
                <w:lang w:eastAsia="es-CO"/>
              </w:rPr>
              <w:t>Coobienestar</w:t>
            </w:r>
            <w:proofErr w:type="spellEnd"/>
            <w:r w:rsidRPr="00CB3D33">
              <w:rPr>
                <w:sz w:val="23"/>
                <w:szCs w:val="23"/>
                <w:lang w:eastAsia="es-CO"/>
              </w:rPr>
              <w:t xml:space="preserve">, Industrias la Cabaña y la </w:t>
            </w:r>
            <w:r>
              <w:rPr>
                <w:sz w:val="23"/>
                <w:szCs w:val="23"/>
                <w:lang w:eastAsia="es-CO"/>
              </w:rPr>
              <w:t>C</w:t>
            </w:r>
            <w:r w:rsidRPr="00CB3D33">
              <w:rPr>
                <w:sz w:val="23"/>
                <w:szCs w:val="23"/>
                <w:lang w:eastAsia="es-CO"/>
              </w:rPr>
              <w:t xml:space="preserve">ooperativa de transporte de </w:t>
            </w:r>
            <w:proofErr w:type="spellStart"/>
            <w:r w:rsidRPr="00CB3D33">
              <w:rPr>
                <w:sz w:val="23"/>
                <w:szCs w:val="23"/>
                <w:lang w:eastAsia="es-CO"/>
              </w:rPr>
              <w:t>Riosucio</w:t>
            </w:r>
            <w:proofErr w:type="spellEnd"/>
            <w:r w:rsidRPr="00CB3D33">
              <w:rPr>
                <w:sz w:val="23"/>
                <w:szCs w:val="23"/>
                <w:lang w:eastAsia="es-CO"/>
              </w:rPr>
              <w:t xml:space="preserve"> abarcando 50 trabajadores afiliados a la Caja de Compensación Familiar de Caldas – </w:t>
            </w:r>
            <w:proofErr w:type="spellStart"/>
            <w:r w:rsidRPr="00CB3D33">
              <w:rPr>
                <w:sz w:val="23"/>
                <w:szCs w:val="23"/>
                <w:lang w:eastAsia="es-CO"/>
              </w:rPr>
              <w:t>Confa</w:t>
            </w:r>
            <w:proofErr w:type="spellEnd"/>
            <w:r w:rsidRPr="00CB3D33">
              <w:rPr>
                <w:sz w:val="23"/>
                <w:szCs w:val="23"/>
                <w:lang w:eastAsia="es-CO"/>
              </w:rPr>
              <w:t xml:space="preserve">. </w:t>
            </w:r>
          </w:p>
          <w:p w:rsidR="00CB3D33" w:rsidRPr="00CB3D33" w:rsidRDefault="00CB3D33" w:rsidP="0039626E">
            <w:pPr>
              <w:pStyle w:val="Default"/>
              <w:ind w:left="708"/>
              <w:jc w:val="both"/>
              <w:rPr>
                <w:sz w:val="23"/>
                <w:szCs w:val="23"/>
                <w:lang w:eastAsia="es-CO"/>
              </w:rPr>
            </w:pPr>
          </w:p>
          <w:p w:rsidR="00CB3D33" w:rsidRDefault="00CB3D33" w:rsidP="0039626E">
            <w:pPr>
              <w:autoSpaceDE w:val="0"/>
              <w:autoSpaceDN w:val="0"/>
              <w:adjustRightInd w:val="0"/>
              <w:spacing w:after="0" w:line="240" w:lineRule="auto"/>
              <w:ind w:left="1416"/>
              <w:jc w:val="both"/>
              <w:rPr>
                <w:rFonts w:ascii="Arial" w:hAnsi="Arial" w:cs="Arial"/>
                <w:color w:val="000000"/>
                <w:sz w:val="23"/>
                <w:szCs w:val="23"/>
                <w:lang w:eastAsia="es-CO"/>
              </w:rPr>
            </w:pPr>
            <w:r w:rsidRPr="00CB3D33">
              <w:rPr>
                <w:rFonts w:ascii="Arial" w:hAnsi="Arial" w:cs="Arial"/>
                <w:color w:val="000000"/>
                <w:sz w:val="23"/>
                <w:szCs w:val="23"/>
                <w:lang w:eastAsia="es-CO"/>
              </w:rPr>
              <w:t xml:space="preserve">En este mismo municipio se participó en la Feria Acércate convocada por el Departamento </w:t>
            </w:r>
            <w:r>
              <w:rPr>
                <w:rFonts w:ascii="Arial" w:hAnsi="Arial" w:cs="Arial"/>
                <w:color w:val="000000"/>
                <w:sz w:val="23"/>
                <w:szCs w:val="23"/>
                <w:lang w:eastAsia="es-CO"/>
              </w:rPr>
              <w:t>a</w:t>
            </w:r>
            <w:r w:rsidRPr="00CB3D33">
              <w:rPr>
                <w:rFonts w:ascii="Arial" w:hAnsi="Arial" w:cs="Arial"/>
                <w:color w:val="000000"/>
                <w:sz w:val="23"/>
                <w:szCs w:val="23"/>
                <w:lang w:eastAsia="es-CO"/>
              </w:rPr>
              <w:t xml:space="preserve">dministrativo de la Función Pública los días 1 y 2 de julio, en esta feria se dieron a conocer los derechos y deberes de los afiliados, beneficios y servicios de las cajas de compensación y canales de atención de la </w:t>
            </w:r>
            <w:proofErr w:type="spellStart"/>
            <w:r w:rsidRPr="00CB3D33">
              <w:rPr>
                <w:rFonts w:ascii="Arial" w:hAnsi="Arial" w:cs="Arial"/>
                <w:color w:val="000000"/>
                <w:sz w:val="23"/>
                <w:szCs w:val="23"/>
                <w:lang w:eastAsia="es-CO"/>
              </w:rPr>
              <w:t>Supersubsidio</w:t>
            </w:r>
            <w:proofErr w:type="spellEnd"/>
            <w:r w:rsidRPr="00CB3D33">
              <w:rPr>
                <w:rFonts w:ascii="Arial" w:hAnsi="Arial" w:cs="Arial"/>
                <w:color w:val="000000"/>
                <w:sz w:val="23"/>
                <w:szCs w:val="23"/>
                <w:lang w:eastAsia="es-CO"/>
              </w:rPr>
              <w:t xml:space="preserve">, se realizó la atención a 282 ciudadanos. </w:t>
            </w:r>
          </w:p>
          <w:p w:rsidR="00CB3D33" w:rsidRPr="00CB3D33" w:rsidRDefault="00CB3D33" w:rsidP="0039626E">
            <w:pPr>
              <w:autoSpaceDE w:val="0"/>
              <w:autoSpaceDN w:val="0"/>
              <w:adjustRightInd w:val="0"/>
              <w:spacing w:after="0" w:line="240" w:lineRule="auto"/>
              <w:ind w:left="708"/>
              <w:jc w:val="both"/>
              <w:rPr>
                <w:rFonts w:ascii="Arial" w:hAnsi="Arial" w:cs="Arial"/>
                <w:color w:val="000000"/>
                <w:sz w:val="23"/>
                <w:szCs w:val="23"/>
                <w:lang w:eastAsia="es-CO"/>
              </w:rPr>
            </w:pPr>
          </w:p>
          <w:p w:rsidR="00247897" w:rsidRDefault="00CB3D33" w:rsidP="0039626E">
            <w:pPr>
              <w:ind w:left="1416"/>
              <w:jc w:val="both"/>
              <w:rPr>
                <w:rFonts w:ascii="Arial" w:hAnsi="Arial" w:cs="Arial"/>
                <w:color w:val="000000"/>
                <w:lang w:eastAsia="es-CO"/>
              </w:rPr>
            </w:pPr>
            <w:r w:rsidRPr="00CB3D33">
              <w:rPr>
                <w:rFonts w:ascii="Arial" w:hAnsi="Arial" w:cs="Arial"/>
                <w:color w:val="000000"/>
                <w:sz w:val="23"/>
                <w:szCs w:val="23"/>
                <w:lang w:eastAsia="es-CO"/>
              </w:rPr>
              <w:t>Igualmente, para el mes de julio en el marco de la rendición de cuentas de la Superintendencia, se realizó un actividad de educación informal el día 12 de julio, llegando a 40 ciudadanos, quienes mostraron gran interés por conocer principalmente los beneficios de los servicios de vivienda.</w:t>
            </w:r>
          </w:p>
          <w:p w:rsidR="00CB3D33" w:rsidRPr="00963FFD" w:rsidRDefault="00CB3D33" w:rsidP="00CC74C5">
            <w:pPr>
              <w:jc w:val="both"/>
              <w:rPr>
                <w:rFonts w:ascii="Arial" w:hAnsi="Arial" w:cs="Arial"/>
                <w:color w:val="000000"/>
                <w:lang w:eastAsia="es-CO"/>
              </w:rPr>
            </w:pPr>
          </w:p>
          <w:p w:rsidR="00CC74C5" w:rsidRDefault="00CC74C5" w:rsidP="0039626E">
            <w:pPr>
              <w:pStyle w:val="Default"/>
              <w:ind w:left="708"/>
              <w:jc w:val="both"/>
              <w:rPr>
                <w:b/>
                <w:sz w:val="22"/>
                <w:szCs w:val="22"/>
                <w:lang w:eastAsia="es-CO"/>
              </w:rPr>
            </w:pPr>
            <w:r w:rsidRPr="00CC74C5">
              <w:rPr>
                <w:b/>
                <w:sz w:val="22"/>
                <w:szCs w:val="22"/>
                <w:lang w:eastAsia="es-419"/>
              </w:rPr>
              <w:t>En e</w:t>
            </w:r>
            <w:r w:rsidR="004015DC" w:rsidRPr="00CC74C5">
              <w:rPr>
                <w:b/>
                <w:sz w:val="22"/>
                <w:szCs w:val="22"/>
                <w:lang w:val="es-419" w:eastAsia="es-419"/>
              </w:rPr>
              <w:t>l IV</w:t>
            </w:r>
            <w:r>
              <w:rPr>
                <w:b/>
                <w:sz w:val="22"/>
                <w:szCs w:val="22"/>
                <w:lang w:eastAsia="es-CO"/>
              </w:rPr>
              <w:t xml:space="preserve"> trimestre de 2022.</w:t>
            </w:r>
          </w:p>
          <w:p w:rsidR="00CC74C5" w:rsidRDefault="00CC74C5" w:rsidP="0039626E">
            <w:pPr>
              <w:autoSpaceDE w:val="0"/>
              <w:autoSpaceDN w:val="0"/>
              <w:adjustRightInd w:val="0"/>
              <w:spacing w:after="0" w:line="240" w:lineRule="auto"/>
              <w:ind w:left="1416"/>
              <w:jc w:val="both"/>
              <w:rPr>
                <w:rFonts w:ascii="Arial" w:hAnsi="Arial" w:cs="Arial"/>
                <w:color w:val="000000"/>
                <w:lang w:eastAsia="es-CO"/>
              </w:rPr>
            </w:pPr>
            <w:r w:rsidRPr="00CC74C5">
              <w:rPr>
                <w:rFonts w:ascii="Arial" w:hAnsi="Arial" w:cs="Arial"/>
                <w:b/>
                <w:bCs/>
                <w:i/>
                <w:iCs/>
                <w:color w:val="000000"/>
                <w:lang w:eastAsia="es-CO"/>
              </w:rPr>
              <w:t xml:space="preserve">Popularízate: </w:t>
            </w:r>
            <w:r w:rsidRPr="00CC74C5">
              <w:rPr>
                <w:rFonts w:ascii="Arial" w:hAnsi="Arial" w:cs="Arial"/>
                <w:color w:val="000000"/>
                <w:lang w:eastAsia="es-CO"/>
              </w:rPr>
              <w:t>Es el programa de la Superintendencia del Subsidio Familiar, en el que la Oficina de Protección al Usuario mantiene una cercanía con sus grupos de valor, es el medio por el cual se dan a conocer temas de relevancia y aspectos importantes del Sistema del Subsidio Familiar.</w:t>
            </w:r>
          </w:p>
          <w:p w:rsidR="00CC74C5" w:rsidRPr="00CC74C5" w:rsidRDefault="00CC74C5" w:rsidP="0039626E">
            <w:pPr>
              <w:autoSpaceDE w:val="0"/>
              <w:autoSpaceDN w:val="0"/>
              <w:adjustRightInd w:val="0"/>
              <w:spacing w:after="0" w:line="240" w:lineRule="auto"/>
              <w:ind w:left="708"/>
              <w:jc w:val="both"/>
              <w:rPr>
                <w:rFonts w:ascii="Arial" w:hAnsi="Arial" w:cs="Arial"/>
                <w:color w:val="000000"/>
                <w:lang w:eastAsia="es-CO"/>
              </w:rPr>
            </w:pPr>
            <w:r w:rsidRPr="00CC74C5">
              <w:rPr>
                <w:rFonts w:ascii="Arial" w:hAnsi="Arial" w:cs="Arial"/>
                <w:color w:val="000000"/>
                <w:lang w:eastAsia="es-CO"/>
              </w:rPr>
              <w:t xml:space="preserve"> </w:t>
            </w:r>
          </w:p>
          <w:p w:rsidR="00CC74C5" w:rsidRPr="00CC74C5" w:rsidRDefault="00CC74C5" w:rsidP="0039626E">
            <w:pPr>
              <w:autoSpaceDE w:val="0"/>
              <w:autoSpaceDN w:val="0"/>
              <w:adjustRightInd w:val="0"/>
              <w:spacing w:after="0" w:line="240" w:lineRule="auto"/>
              <w:ind w:left="1416"/>
              <w:jc w:val="both"/>
              <w:rPr>
                <w:rFonts w:ascii="Arial" w:hAnsi="Arial" w:cs="Arial"/>
                <w:color w:val="000000"/>
                <w:sz w:val="23"/>
                <w:szCs w:val="23"/>
                <w:lang w:eastAsia="es-CO"/>
              </w:rPr>
            </w:pPr>
            <w:r w:rsidRPr="00CC74C5">
              <w:rPr>
                <w:rFonts w:ascii="Arial" w:hAnsi="Arial" w:cs="Arial"/>
                <w:color w:val="000000"/>
                <w:sz w:val="23"/>
                <w:szCs w:val="23"/>
                <w:lang w:eastAsia="es-CO"/>
              </w:rPr>
              <w:t xml:space="preserve">Durante el mes de octubre se presentó el tema: Retos y compromisos de las Cajas de Compensación Familiar para convertir a Colombia en potencia mundial de la vida, obteniendo las siguientes estadísticas durante la transmisión: </w:t>
            </w:r>
          </w:p>
          <w:p w:rsidR="00CC74C5" w:rsidRPr="00CC74C5" w:rsidRDefault="00CC74C5" w:rsidP="0039626E">
            <w:pPr>
              <w:numPr>
                <w:ilvl w:val="0"/>
                <w:numId w:val="6"/>
              </w:numPr>
              <w:autoSpaceDE w:val="0"/>
              <w:autoSpaceDN w:val="0"/>
              <w:adjustRightInd w:val="0"/>
              <w:spacing w:after="77" w:line="240" w:lineRule="auto"/>
              <w:ind w:left="2508"/>
              <w:jc w:val="both"/>
              <w:rPr>
                <w:rFonts w:ascii="Arial" w:hAnsi="Arial" w:cs="Arial"/>
                <w:color w:val="000000"/>
                <w:sz w:val="23"/>
                <w:szCs w:val="23"/>
                <w:lang w:eastAsia="es-CO"/>
              </w:rPr>
            </w:pPr>
            <w:r w:rsidRPr="00CC74C5">
              <w:rPr>
                <w:rFonts w:ascii="Arial" w:hAnsi="Arial" w:cs="Arial"/>
                <w:color w:val="000000"/>
                <w:sz w:val="23"/>
                <w:szCs w:val="23"/>
                <w:lang w:eastAsia="es-CO"/>
              </w:rPr>
              <w:t xml:space="preserve">22 número máximo de espectadores </w:t>
            </w:r>
          </w:p>
          <w:p w:rsidR="00CC74C5" w:rsidRPr="00CC74C5" w:rsidRDefault="00CC74C5" w:rsidP="0039626E">
            <w:pPr>
              <w:numPr>
                <w:ilvl w:val="0"/>
                <w:numId w:val="6"/>
              </w:numPr>
              <w:autoSpaceDE w:val="0"/>
              <w:autoSpaceDN w:val="0"/>
              <w:adjustRightInd w:val="0"/>
              <w:spacing w:after="77" w:line="240" w:lineRule="auto"/>
              <w:ind w:left="2508"/>
              <w:jc w:val="both"/>
              <w:rPr>
                <w:rFonts w:ascii="Arial" w:hAnsi="Arial" w:cs="Arial"/>
                <w:color w:val="000000"/>
                <w:sz w:val="23"/>
                <w:szCs w:val="23"/>
                <w:lang w:eastAsia="es-CO"/>
              </w:rPr>
            </w:pPr>
            <w:r w:rsidRPr="00CC74C5">
              <w:rPr>
                <w:rFonts w:ascii="Arial" w:hAnsi="Arial" w:cs="Arial"/>
                <w:color w:val="000000"/>
                <w:sz w:val="23"/>
                <w:szCs w:val="23"/>
                <w:lang w:eastAsia="es-CO"/>
              </w:rPr>
              <w:t xml:space="preserve">3 comentarios </w:t>
            </w:r>
          </w:p>
          <w:p w:rsidR="00CC74C5" w:rsidRPr="00CC74C5" w:rsidRDefault="00CC74C5" w:rsidP="0039626E">
            <w:pPr>
              <w:numPr>
                <w:ilvl w:val="0"/>
                <w:numId w:val="6"/>
              </w:numPr>
              <w:autoSpaceDE w:val="0"/>
              <w:autoSpaceDN w:val="0"/>
              <w:adjustRightInd w:val="0"/>
              <w:spacing w:after="77" w:line="240" w:lineRule="auto"/>
              <w:ind w:left="2508"/>
              <w:jc w:val="both"/>
              <w:rPr>
                <w:rFonts w:ascii="Arial" w:hAnsi="Arial" w:cs="Arial"/>
                <w:color w:val="000000"/>
                <w:sz w:val="23"/>
                <w:szCs w:val="23"/>
                <w:lang w:eastAsia="es-CO"/>
              </w:rPr>
            </w:pPr>
            <w:r w:rsidRPr="00CC74C5">
              <w:rPr>
                <w:rFonts w:ascii="Arial" w:hAnsi="Arial" w:cs="Arial"/>
                <w:color w:val="000000"/>
                <w:sz w:val="23"/>
                <w:szCs w:val="23"/>
                <w:lang w:eastAsia="es-CO"/>
              </w:rPr>
              <w:t xml:space="preserve">3 veces compartido </w:t>
            </w:r>
          </w:p>
          <w:p w:rsidR="00CC74C5" w:rsidRPr="00CC74C5" w:rsidRDefault="00CC74C5" w:rsidP="0039626E">
            <w:pPr>
              <w:numPr>
                <w:ilvl w:val="0"/>
                <w:numId w:val="6"/>
              </w:numPr>
              <w:autoSpaceDE w:val="0"/>
              <w:autoSpaceDN w:val="0"/>
              <w:adjustRightInd w:val="0"/>
              <w:spacing w:after="0" w:line="240" w:lineRule="auto"/>
              <w:ind w:left="2508"/>
              <w:jc w:val="both"/>
              <w:rPr>
                <w:rFonts w:ascii="Arial" w:hAnsi="Arial" w:cs="Arial"/>
                <w:color w:val="000000"/>
                <w:sz w:val="23"/>
                <w:szCs w:val="23"/>
                <w:lang w:eastAsia="es-CO"/>
              </w:rPr>
            </w:pPr>
            <w:r w:rsidRPr="00CC74C5">
              <w:rPr>
                <w:rFonts w:ascii="Arial" w:hAnsi="Arial" w:cs="Arial"/>
                <w:color w:val="000000"/>
                <w:sz w:val="23"/>
                <w:szCs w:val="23"/>
                <w:lang w:eastAsia="es-CO"/>
              </w:rPr>
              <w:t xml:space="preserve">770 personas alcanzadas </w:t>
            </w:r>
          </w:p>
          <w:p w:rsidR="00660BE6" w:rsidRDefault="00660BE6" w:rsidP="0039626E">
            <w:pPr>
              <w:autoSpaceDE w:val="0"/>
              <w:autoSpaceDN w:val="0"/>
              <w:adjustRightInd w:val="0"/>
              <w:spacing w:after="0" w:line="240" w:lineRule="auto"/>
              <w:ind w:left="1416"/>
              <w:jc w:val="both"/>
              <w:rPr>
                <w:rFonts w:ascii="Arial" w:hAnsi="Arial" w:cs="Arial"/>
                <w:lang w:eastAsia="es-CO"/>
              </w:rPr>
            </w:pPr>
          </w:p>
          <w:p w:rsidR="003E3070" w:rsidRPr="003E3070" w:rsidRDefault="003E3070" w:rsidP="0039626E">
            <w:pPr>
              <w:autoSpaceDE w:val="0"/>
              <w:autoSpaceDN w:val="0"/>
              <w:adjustRightInd w:val="0"/>
              <w:spacing w:after="0" w:line="240" w:lineRule="auto"/>
              <w:ind w:left="1416"/>
              <w:jc w:val="both"/>
              <w:rPr>
                <w:rFonts w:ascii="Arial" w:hAnsi="Arial" w:cs="Arial"/>
                <w:color w:val="000000"/>
                <w:sz w:val="23"/>
                <w:szCs w:val="23"/>
                <w:lang w:eastAsia="es-CO"/>
              </w:rPr>
            </w:pPr>
            <w:r w:rsidRPr="003E3070">
              <w:rPr>
                <w:rFonts w:ascii="Arial" w:hAnsi="Arial" w:cs="Arial"/>
                <w:color w:val="000000"/>
                <w:sz w:val="23"/>
                <w:szCs w:val="23"/>
                <w:lang w:eastAsia="es-CO"/>
              </w:rPr>
              <w:t xml:space="preserve">En noviembre se realizó el lanzamiento de la nueva versión de la asistente virtual "Lupita" que ha creado la Superintendencia del Subsidio Familiar para resolver todas las preguntas acerca del Sistema del Subsidio Familiar, obteniendo las siguientes estadísticas durante la transmisión: </w:t>
            </w:r>
          </w:p>
          <w:p w:rsidR="003E3070" w:rsidRPr="003E3070" w:rsidRDefault="003E3070" w:rsidP="0039626E">
            <w:pPr>
              <w:numPr>
                <w:ilvl w:val="0"/>
                <w:numId w:val="18"/>
              </w:numPr>
              <w:autoSpaceDE w:val="0"/>
              <w:autoSpaceDN w:val="0"/>
              <w:adjustRightInd w:val="0"/>
              <w:spacing w:after="33" w:line="240" w:lineRule="auto"/>
              <w:ind w:left="2136"/>
              <w:jc w:val="both"/>
              <w:rPr>
                <w:rFonts w:ascii="Arial" w:hAnsi="Arial" w:cs="Arial"/>
                <w:color w:val="000000"/>
                <w:sz w:val="23"/>
                <w:szCs w:val="23"/>
                <w:lang w:eastAsia="es-CO"/>
              </w:rPr>
            </w:pPr>
            <w:r w:rsidRPr="003E3070">
              <w:rPr>
                <w:rFonts w:ascii="Arial" w:hAnsi="Arial" w:cs="Arial"/>
                <w:color w:val="000000"/>
                <w:sz w:val="23"/>
                <w:szCs w:val="23"/>
                <w:lang w:eastAsia="es-CO"/>
              </w:rPr>
              <w:t xml:space="preserve">47 número máximo de espectadores </w:t>
            </w:r>
          </w:p>
          <w:p w:rsidR="003E3070" w:rsidRPr="003E3070" w:rsidRDefault="003E3070" w:rsidP="0039626E">
            <w:pPr>
              <w:numPr>
                <w:ilvl w:val="0"/>
                <w:numId w:val="18"/>
              </w:numPr>
              <w:autoSpaceDE w:val="0"/>
              <w:autoSpaceDN w:val="0"/>
              <w:adjustRightInd w:val="0"/>
              <w:spacing w:after="33" w:line="240" w:lineRule="auto"/>
              <w:ind w:left="2136"/>
              <w:jc w:val="both"/>
              <w:rPr>
                <w:rFonts w:ascii="Arial" w:hAnsi="Arial" w:cs="Arial"/>
                <w:color w:val="000000"/>
                <w:sz w:val="23"/>
                <w:szCs w:val="23"/>
                <w:lang w:eastAsia="es-CO"/>
              </w:rPr>
            </w:pPr>
            <w:r w:rsidRPr="003E3070">
              <w:rPr>
                <w:rFonts w:ascii="Arial" w:hAnsi="Arial" w:cs="Arial"/>
                <w:color w:val="000000"/>
                <w:sz w:val="23"/>
                <w:szCs w:val="23"/>
                <w:lang w:eastAsia="es-CO"/>
              </w:rPr>
              <w:t xml:space="preserve">40 comentarios </w:t>
            </w:r>
          </w:p>
          <w:p w:rsidR="003E3070" w:rsidRPr="003E3070" w:rsidRDefault="003E3070" w:rsidP="0039626E">
            <w:pPr>
              <w:numPr>
                <w:ilvl w:val="0"/>
                <w:numId w:val="18"/>
              </w:numPr>
              <w:autoSpaceDE w:val="0"/>
              <w:autoSpaceDN w:val="0"/>
              <w:adjustRightInd w:val="0"/>
              <w:spacing w:after="33" w:line="240" w:lineRule="auto"/>
              <w:ind w:left="2136"/>
              <w:jc w:val="both"/>
              <w:rPr>
                <w:rFonts w:ascii="Arial" w:hAnsi="Arial" w:cs="Arial"/>
                <w:color w:val="000000"/>
                <w:sz w:val="23"/>
                <w:szCs w:val="23"/>
                <w:lang w:eastAsia="es-CO"/>
              </w:rPr>
            </w:pPr>
            <w:r w:rsidRPr="003E3070">
              <w:rPr>
                <w:rFonts w:ascii="Arial" w:hAnsi="Arial" w:cs="Arial"/>
                <w:color w:val="000000"/>
                <w:sz w:val="23"/>
                <w:szCs w:val="23"/>
                <w:lang w:eastAsia="es-CO"/>
              </w:rPr>
              <w:t xml:space="preserve">9 veces compartido </w:t>
            </w:r>
          </w:p>
          <w:p w:rsidR="003E3070" w:rsidRDefault="003E3070" w:rsidP="0039626E">
            <w:pPr>
              <w:numPr>
                <w:ilvl w:val="0"/>
                <w:numId w:val="18"/>
              </w:numPr>
              <w:autoSpaceDE w:val="0"/>
              <w:autoSpaceDN w:val="0"/>
              <w:adjustRightInd w:val="0"/>
              <w:spacing w:after="0" w:line="240" w:lineRule="auto"/>
              <w:ind w:left="2136"/>
              <w:jc w:val="both"/>
              <w:rPr>
                <w:rFonts w:ascii="Arial" w:hAnsi="Arial" w:cs="Arial"/>
                <w:color w:val="000000"/>
                <w:sz w:val="23"/>
                <w:szCs w:val="23"/>
                <w:lang w:eastAsia="es-CO"/>
              </w:rPr>
            </w:pPr>
            <w:r w:rsidRPr="003E3070">
              <w:rPr>
                <w:rFonts w:ascii="Arial" w:hAnsi="Arial" w:cs="Arial"/>
                <w:color w:val="000000"/>
                <w:sz w:val="23"/>
                <w:szCs w:val="23"/>
                <w:lang w:eastAsia="es-CO"/>
              </w:rPr>
              <w:lastRenderedPageBreak/>
              <w:t xml:space="preserve">1,6 mil personas alcanzadas </w:t>
            </w:r>
          </w:p>
          <w:p w:rsidR="000904FB" w:rsidRPr="003E3070" w:rsidRDefault="000904FB" w:rsidP="0039626E">
            <w:pPr>
              <w:autoSpaceDE w:val="0"/>
              <w:autoSpaceDN w:val="0"/>
              <w:adjustRightInd w:val="0"/>
              <w:spacing w:after="0" w:line="240" w:lineRule="auto"/>
              <w:ind w:left="708"/>
              <w:jc w:val="both"/>
              <w:rPr>
                <w:rFonts w:ascii="Arial" w:hAnsi="Arial" w:cs="Arial"/>
                <w:color w:val="000000"/>
                <w:sz w:val="23"/>
                <w:szCs w:val="23"/>
                <w:lang w:eastAsia="es-CO"/>
              </w:rPr>
            </w:pPr>
          </w:p>
          <w:p w:rsidR="000904FB" w:rsidRDefault="000904FB" w:rsidP="0039626E">
            <w:pPr>
              <w:autoSpaceDE w:val="0"/>
              <w:autoSpaceDN w:val="0"/>
              <w:adjustRightInd w:val="0"/>
              <w:spacing w:after="0" w:line="240" w:lineRule="auto"/>
              <w:ind w:left="1416"/>
              <w:jc w:val="both"/>
              <w:rPr>
                <w:rFonts w:ascii="Arial" w:hAnsi="Arial" w:cs="Arial"/>
                <w:color w:val="000000"/>
                <w:sz w:val="23"/>
                <w:szCs w:val="23"/>
                <w:lang w:eastAsia="es-CO"/>
              </w:rPr>
            </w:pPr>
            <w:r w:rsidRPr="000904FB">
              <w:rPr>
                <w:rFonts w:ascii="Arial" w:hAnsi="Arial" w:cs="Arial"/>
                <w:b/>
                <w:bCs/>
                <w:i/>
                <w:iCs/>
                <w:color w:val="000000"/>
                <w:sz w:val="23"/>
                <w:szCs w:val="23"/>
                <w:lang w:eastAsia="es-CO"/>
              </w:rPr>
              <w:t xml:space="preserve">Encuentro Nacional de Atención e Interacción con el Ciudadano: </w:t>
            </w:r>
            <w:r w:rsidRPr="000904FB">
              <w:rPr>
                <w:rFonts w:ascii="Arial" w:hAnsi="Arial" w:cs="Arial"/>
                <w:color w:val="000000"/>
                <w:sz w:val="23"/>
                <w:szCs w:val="23"/>
                <w:lang w:eastAsia="es-CO"/>
              </w:rPr>
              <w:t xml:space="preserve">La versión número 14 del Encuentro Nacional de Atención e Interacción con el Ciudadano organizado por la Superintendencia del Subsidio Familiar de forma presencial y virtual se realizó en la ciudad de Barranquilla (Atlántico) los días 17 y 18 de noviembre del año 2022. </w:t>
            </w:r>
          </w:p>
          <w:p w:rsidR="000904FB" w:rsidRPr="000904FB" w:rsidRDefault="000904FB" w:rsidP="0039626E">
            <w:pPr>
              <w:autoSpaceDE w:val="0"/>
              <w:autoSpaceDN w:val="0"/>
              <w:adjustRightInd w:val="0"/>
              <w:spacing w:after="0" w:line="240" w:lineRule="auto"/>
              <w:ind w:left="1416"/>
              <w:jc w:val="both"/>
              <w:rPr>
                <w:rFonts w:ascii="Arial" w:hAnsi="Arial" w:cs="Arial"/>
                <w:color w:val="000000"/>
                <w:sz w:val="23"/>
                <w:szCs w:val="23"/>
                <w:lang w:eastAsia="es-CO"/>
              </w:rPr>
            </w:pPr>
          </w:p>
          <w:p w:rsidR="000904FB" w:rsidRDefault="000904FB" w:rsidP="0039626E">
            <w:pPr>
              <w:autoSpaceDE w:val="0"/>
              <w:autoSpaceDN w:val="0"/>
              <w:adjustRightInd w:val="0"/>
              <w:spacing w:after="0" w:line="240" w:lineRule="auto"/>
              <w:ind w:left="1416"/>
              <w:jc w:val="both"/>
              <w:rPr>
                <w:rFonts w:ascii="Arial" w:hAnsi="Arial" w:cs="Arial"/>
                <w:color w:val="000000"/>
                <w:sz w:val="23"/>
                <w:szCs w:val="23"/>
                <w:lang w:eastAsia="es-CO"/>
              </w:rPr>
            </w:pPr>
            <w:r w:rsidRPr="000904FB">
              <w:rPr>
                <w:rFonts w:ascii="Arial" w:hAnsi="Arial" w:cs="Arial"/>
                <w:color w:val="000000"/>
                <w:sz w:val="23"/>
                <w:szCs w:val="23"/>
                <w:lang w:eastAsia="es-CO"/>
              </w:rPr>
              <w:t>Este evento, dirigido a los Jefes de Subsidio y Aportes y a los Jefes de Atención al Ciudadano, permitió mantener actualizados los conceptos y prácticas que deben aplicar las Cajas de Compensación Familiar para que los trabajadores y sus familias reciban los servicios del sistema del</w:t>
            </w:r>
            <w:r>
              <w:rPr>
                <w:rFonts w:ascii="Arial" w:hAnsi="Arial" w:cs="Arial"/>
                <w:color w:val="000000"/>
                <w:sz w:val="23"/>
                <w:szCs w:val="23"/>
                <w:lang w:eastAsia="es-CO"/>
              </w:rPr>
              <w:t xml:space="preserve"> subsidio familiar con calidad.</w:t>
            </w:r>
          </w:p>
          <w:p w:rsidR="000904FB" w:rsidRPr="000904FB" w:rsidRDefault="000904FB" w:rsidP="0039626E">
            <w:pPr>
              <w:autoSpaceDE w:val="0"/>
              <w:autoSpaceDN w:val="0"/>
              <w:adjustRightInd w:val="0"/>
              <w:spacing w:after="0" w:line="240" w:lineRule="auto"/>
              <w:ind w:left="1416"/>
              <w:jc w:val="both"/>
              <w:rPr>
                <w:rFonts w:ascii="Arial" w:hAnsi="Arial" w:cs="Arial"/>
                <w:color w:val="000000"/>
                <w:sz w:val="23"/>
                <w:szCs w:val="23"/>
                <w:lang w:eastAsia="es-CO"/>
              </w:rPr>
            </w:pPr>
          </w:p>
          <w:p w:rsidR="000904FB" w:rsidRDefault="000904FB" w:rsidP="0039626E">
            <w:pPr>
              <w:autoSpaceDE w:val="0"/>
              <w:autoSpaceDN w:val="0"/>
              <w:adjustRightInd w:val="0"/>
              <w:spacing w:after="0" w:line="240" w:lineRule="auto"/>
              <w:ind w:left="1416"/>
              <w:jc w:val="both"/>
              <w:rPr>
                <w:rFonts w:ascii="Arial" w:hAnsi="Arial" w:cs="Arial"/>
                <w:color w:val="000000"/>
                <w:sz w:val="23"/>
                <w:szCs w:val="23"/>
                <w:lang w:eastAsia="es-CO"/>
              </w:rPr>
            </w:pPr>
            <w:r w:rsidRPr="000904FB">
              <w:rPr>
                <w:rFonts w:ascii="Arial" w:hAnsi="Arial" w:cs="Arial"/>
                <w:color w:val="000000"/>
                <w:sz w:val="23"/>
                <w:szCs w:val="23"/>
                <w:lang w:eastAsia="es-CO"/>
              </w:rPr>
              <w:t>Para esta versión, los temas de los panelistas se centraron en el trabajo decente, el papel de los cuidadores, la protección de datos personales, la inclusión a comunidades indígenas, las acciones contra agremia</w:t>
            </w:r>
            <w:r w:rsidR="0000425F">
              <w:rPr>
                <w:rFonts w:ascii="Arial" w:hAnsi="Arial" w:cs="Arial"/>
                <w:color w:val="000000"/>
                <w:sz w:val="23"/>
                <w:szCs w:val="23"/>
                <w:lang w:eastAsia="es-CO"/>
              </w:rPr>
              <w:t xml:space="preserve">ciones </w:t>
            </w:r>
            <w:r w:rsidRPr="000904FB">
              <w:rPr>
                <w:rFonts w:ascii="Arial" w:hAnsi="Arial" w:cs="Arial"/>
                <w:color w:val="000000"/>
                <w:sz w:val="23"/>
                <w:szCs w:val="23"/>
                <w:lang w:eastAsia="es-CO"/>
              </w:rPr>
              <w:t>ilegales, el lenguaje claro, el debido proceso y, en especial, la atenció</w:t>
            </w:r>
            <w:r>
              <w:rPr>
                <w:rFonts w:ascii="Arial" w:hAnsi="Arial" w:cs="Arial"/>
                <w:color w:val="000000"/>
                <w:sz w:val="23"/>
                <w:szCs w:val="23"/>
                <w:lang w:eastAsia="es-CO"/>
              </w:rPr>
              <w:t>n a población con discapacidad.</w:t>
            </w:r>
          </w:p>
          <w:p w:rsidR="000904FB" w:rsidRPr="000904FB" w:rsidRDefault="000904FB" w:rsidP="0039626E">
            <w:pPr>
              <w:autoSpaceDE w:val="0"/>
              <w:autoSpaceDN w:val="0"/>
              <w:adjustRightInd w:val="0"/>
              <w:spacing w:after="0" w:line="240" w:lineRule="auto"/>
              <w:ind w:left="1416"/>
              <w:jc w:val="both"/>
              <w:rPr>
                <w:rFonts w:ascii="Arial" w:hAnsi="Arial" w:cs="Arial"/>
                <w:color w:val="000000"/>
                <w:sz w:val="23"/>
                <w:szCs w:val="23"/>
                <w:lang w:eastAsia="es-CO"/>
              </w:rPr>
            </w:pPr>
          </w:p>
          <w:p w:rsidR="003E3070" w:rsidRPr="004015DC" w:rsidRDefault="000904FB" w:rsidP="0039626E">
            <w:pPr>
              <w:autoSpaceDE w:val="0"/>
              <w:autoSpaceDN w:val="0"/>
              <w:adjustRightInd w:val="0"/>
              <w:spacing w:after="0" w:line="240" w:lineRule="auto"/>
              <w:ind w:left="1416"/>
              <w:jc w:val="both"/>
              <w:rPr>
                <w:rFonts w:ascii="Arial" w:hAnsi="Arial" w:cs="Arial"/>
                <w:lang w:eastAsia="es-CO"/>
              </w:rPr>
            </w:pPr>
            <w:r w:rsidRPr="000904FB">
              <w:rPr>
                <w:rFonts w:ascii="Arial" w:hAnsi="Arial" w:cs="Arial"/>
                <w:color w:val="000000"/>
                <w:sz w:val="23"/>
                <w:szCs w:val="23"/>
                <w:lang w:eastAsia="es-CO"/>
              </w:rPr>
              <w:t>Se inscribieron y asistieron de manera presencial 128 personas y de forma virtual se conectaron 92 asistentes.</w:t>
            </w:r>
          </w:p>
          <w:p w:rsidR="004015DC" w:rsidRDefault="004015DC" w:rsidP="004015DC">
            <w:pPr>
              <w:autoSpaceDE w:val="0"/>
              <w:autoSpaceDN w:val="0"/>
              <w:adjustRightInd w:val="0"/>
              <w:spacing w:after="0" w:line="240" w:lineRule="auto"/>
              <w:rPr>
                <w:rFonts w:ascii="Arial" w:hAnsi="Arial" w:cs="Arial"/>
                <w:color w:val="000000"/>
                <w:lang w:eastAsia="es-CO"/>
              </w:rPr>
            </w:pPr>
          </w:p>
          <w:p w:rsidR="0039626E" w:rsidRDefault="0039626E" w:rsidP="004015DC">
            <w:pPr>
              <w:autoSpaceDE w:val="0"/>
              <w:autoSpaceDN w:val="0"/>
              <w:adjustRightInd w:val="0"/>
              <w:spacing w:after="0" w:line="240" w:lineRule="auto"/>
              <w:rPr>
                <w:rFonts w:ascii="Arial" w:hAnsi="Arial" w:cs="Arial"/>
                <w:color w:val="000000"/>
                <w:lang w:eastAsia="es-CO"/>
              </w:rPr>
            </w:pPr>
          </w:p>
          <w:p w:rsidR="0039626E" w:rsidRDefault="004015DC" w:rsidP="00C119BD">
            <w:pPr>
              <w:pStyle w:val="ListParagraph"/>
              <w:numPr>
                <w:ilvl w:val="0"/>
                <w:numId w:val="20"/>
              </w:numPr>
              <w:spacing w:after="160" w:line="259" w:lineRule="auto"/>
              <w:jc w:val="both"/>
              <w:rPr>
                <w:rFonts w:ascii="Arial" w:hAnsi="Arial" w:cs="Arial"/>
                <w:b/>
                <w:bCs/>
                <w:lang w:val="es-MX"/>
              </w:rPr>
            </w:pPr>
            <w:r w:rsidRPr="00E86CE7">
              <w:rPr>
                <w:rFonts w:ascii="Arial" w:hAnsi="Arial" w:cs="Arial"/>
                <w:b/>
                <w:bCs/>
                <w:sz w:val="22"/>
                <w:szCs w:val="22"/>
                <w:lang w:val="es-MX"/>
              </w:rPr>
              <w:t>Educación informal Educación informal para los grupos de interés</w:t>
            </w:r>
            <w:r>
              <w:rPr>
                <w:rFonts w:ascii="Arial" w:hAnsi="Arial" w:cs="Arial"/>
                <w:b/>
                <w:bCs/>
                <w:lang w:val="es-MX"/>
              </w:rPr>
              <w:t xml:space="preserve">. </w:t>
            </w:r>
          </w:p>
          <w:p w:rsidR="00E86CE7" w:rsidRDefault="00E86CE7" w:rsidP="0039626E">
            <w:pPr>
              <w:pStyle w:val="ListParagraph"/>
              <w:spacing w:after="160" w:line="259" w:lineRule="auto"/>
              <w:ind w:left="0"/>
              <w:jc w:val="both"/>
              <w:rPr>
                <w:rFonts w:ascii="Arial" w:hAnsi="Arial" w:cs="Arial"/>
                <w:sz w:val="22"/>
                <w:szCs w:val="22"/>
                <w:lang w:val="es-419" w:eastAsia="es-419"/>
              </w:rPr>
            </w:pPr>
            <w:r w:rsidRPr="00E86CE7">
              <w:rPr>
                <w:rFonts w:ascii="Arial" w:hAnsi="Arial" w:cs="Arial"/>
                <w:sz w:val="22"/>
                <w:szCs w:val="22"/>
              </w:rPr>
              <w:t xml:space="preserve">La OPU continua con el desarrollo de la </w:t>
            </w:r>
            <w:r w:rsidRPr="00E86CE7">
              <w:rPr>
                <w:rFonts w:ascii="Arial" w:hAnsi="Arial" w:cs="Arial"/>
                <w:sz w:val="22"/>
                <w:szCs w:val="22"/>
                <w:lang w:val="es-419" w:eastAsia="es-419"/>
              </w:rPr>
              <w:t xml:space="preserve">EDUCACIÓN INFORMAL PARA LOS GRUPOS DE INTERÉS, con el curso virtual del Sistema de </w:t>
            </w:r>
            <w:r w:rsidR="00A844DF" w:rsidRPr="00E86CE7">
              <w:rPr>
                <w:rFonts w:ascii="Arial" w:hAnsi="Arial" w:cs="Arial"/>
                <w:sz w:val="22"/>
                <w:szCs w:val="22"/>
                <w:lang w:val="es-419" w:eastAsia="es-419"/>
              </w:rPr>
              <w:t>Subsidio</w:t>
            </w:r>
            <w:r w:rsidRPr="00E86CE7">
              <w:rPr>
                <w:rFonts w:ascii="Arial" w:hAnsi="Arial" w:cs="Arial"/>
                <w:sz w:val="22"/>
                <w:szCs w:val="22"/>
                <w:lang w:val="es-419" w:eastAsia="es-419"/>
              </w:rPr>
              <w:t xml:space="preserve"> familiar y mecanismos de participación ciudadana.</w:t>
            </w:r>
          </w:p>
          <w:p w:rsidR="0039626E" w:rsidRDefault="00E86CE7" w:rsidP="0039626E">
            <w:pPr>
              <w:pStyle w:val="ListParagraph"/>
              <w:spacing w:after="160" w:line="259" w:lineRule="auto"/>
              <w:ind w:left="0"/>
              <w:jc w:val="both"/>
              <w:rPr>
                <w:rFonts w:ascii="Arial" w:hAnsi="Arial" w:cs="Arial"/>
                <w:color w:val="000000"/>
                <w:sz w:val="23"/>
                <w:szCs w:val="23"/>
                <w:lang w:eastAsia="es-CO"/>
              </w:rPr>
            </w:pPr>
            <w:r w:rsidRPr="00E86CE7">
              <w:rPr>
                <w:rFonts w:ascii="Arial" w:hAnsi="Arial" w:cs="Arial"/>
                <w:sz w:val="22"/>
                <w:szCs w:val="22"/>
              </w:rPr>
              <w:t>En el periodo de tiempo contemp</w:t>
            </w:r>
            <w:r w:rsidR="0039626E">
              <w:rPr>
                <w:rFonts w:ascii="Arial" w:hAnsi="Arial" w:cs="Arial"/>
                <w:sz w:val="22"/>
                <w:szCs w:val="22"/>
              </w:rPr>
              <w:t>lado entre el 1 de julio de 2022 al 30 de septiembre de 2022</w:t>
            </w:r>
            <w:r w:rsidRPr="00E86CE7">
              <w:rPr>
                <w:rFonts w:ascii="Arial" w:hAnsi="Arial" w:cs="Arial"/>
                <w:sz w:val="22"/>
                <w:szCs w:val="22"/>
              </w:rPr>
              <w:t>, por cada módulo de educación se ha tenido el siguiente comportamiento.</w:t>
            </w:r>
            <w:r>
              <w:rPr>
                <w:rFonts w:ascii="Arial" w:hAnsi="Arial" w:cs="Arial"/>
                <w:sz w:val="22"/>
                <w:szCs w:val="22"/>
                <w:lang w:val="es-CO"/>
              </w:rPr>
              <w:t xml:space="preserve"> Se observan los siguientes módulos:</w:t>
            </w:r>
            <w:r w:rsidR="0039626E" w:rsidRPr="0039626E">
              <w:rPr>
                <w:rFonts w:ascii="Arial" w:hAnsi="Arial" w:cs="Arial"/>
                <w:color w:val="000000"/>
                <w:sz w:val="23"/>
                <w:szCs w:val="23"/>
                <w:lang w:eastAsia="es-CO"/>
              </w:rPr>
              <w:t xml:space="preserve"> </w:t>
            </w:r>
          </w:p>
          <w:p w:rsidR="0039626E" w:rsidRPr="0039626E" w:rsidRDefault="0039626E" w:rsidP="0039626E">
            <w:pPr>
              <w:pStyle w:val="ListParagraph"/>
              <w:spacing w:after="160" w:line="259" w:lineRule="auto"/>
              <w:ind w:left="0"/>
              <w:jc w:val="both"/>
              <w:rPr>
                <w:rFonts w:ascii="Arial" w:hAnsi="Arial" w:cs="Arial"/>
                <w:color w:val="000000"/>
                <w:sz w:val="23"/>
                <w:szCs w:val="23"/>
                <w:lang w:eastAsia="es-CO"/>
              </w:rPr>
            </w:pPr>
          </w:p>
          <w:p w:rsidR="0039626E" w:rsidRPr="0039626E" w:rsidRDefault="0039626E" w:rsidP="0039626E">
            <w:pPr>
              <w:autoSpaceDE w:val="0"/>
              <w:autoSpaceDN w:val="0"/>
              <w:adjustRightInd w:val="0"/>
              <w:spacing w:after="61" w:line="240" w:lineRule="auto"/>
              <w:rPr>
                <w:rFonts w:ascii="Arial" w:hAnsi="Arial" w:cs="Arial"/>
                <w:color w:val="000000"/>
                <w:sz w:val="23"/>
                <w:szCs w:val="23"/>
                <w:lang w:eastAsia="es-CO"/>
              </w:rPr>
            </w:pPr>
            <w:r w:rsidRPr="0039626E">
              <w:rPr>
                <w:rFonts w:ascii="Arial" w:hAnsi="Arial" w:cs="Arial"/>
                <w:b/>
                <w:bCs/>
                <w:color w:val="000000"/>
                <w:sz w:val="23"/>
                <w:szCs w:val="23"/>
                <w:lang w:eastAsia="es-CO"/>
              </w:rPr>
              <w:t>1</w:t>
            </w:r>
            <w:r>
              <w:rPr>
                <w:rFonts w:ascii="Arial" w:hAnsi="Arial" w:cs="Arial"/>
                <w:b/>
                <w:bCs/>
                <w:color w:val="000000"/>
                <w:sz w:val="23"/>
                <w:szCs w:val="23"/>
                <w:lang w:eastAsia="es-CO"/>
              </w:rPr>
              <w:t>. Sistema del Subsidio Familiar</w:t>
            </w:r>
          </w:p>
          <w:p w:rsidR="0039626E" w:rsidRPr="0039626E" w:rsidRDefault="0039626E" w:rsidP="0039626E">
            <w:pPr>
              <w:autoSpaceDE w:val="0"/>
              <w:autoSpaceDN w:val="0"/>
              <w:adjustRightInd w:val="0"/>
              <w:spacing w:after="61" w:line="240" w:lineRule="auto"/>
              <w:rPr>
                <w:rFonts w:ascii="Arial" w:hAnsi="Arial" w:cs="Arial"/>
                <w:color w:val="000000"/>
                <w:sz w:val="23"/>
                <w:szCs w:val="23"/>
                <w:lang w:eastAsia="es-CO"/>
              </w:rPr>
            </w:pPr>
            <w:r>
              <w:rPr>
                <w:rFonts w:ascii="Arial" w:hAnsi="Arial" w:cs="Arial"/>
                <w:b/>
                <w:bCs/>
                <w:color w:val="000000"/>
                <w:sz w:val="23"/>
                <w:szCs w:val="23"/>
                <w:lang w:eastAsia="es-CO"/>
              </w:rPr>
              <w:t>2. El Subsidio Familiar</w:t>
            </w:r>
          </w:p>
          <w:p w:rsidR="0039626E" w:rsidRPr="0039626E" w:rsidRDefault="0039626E" w:rsidP="0039626E">
            <w:pPr>
              <w:autoSpaceDE w:val="0"/>
              <w:autoSpaceDN w:val="0"/>
              <w:adjustRightInd w:val="0"/>
              <w:spacing w:after="61" w:line="240" w:lineRule="auto"/>
              <w:rPr>
                <w:rFonts w:ascii="Arial" w:hAnsi="Arial" w:cs="Arial"/>
                <w:color w:val="000000"/>
                <w:sz w:val="23"/>
                <w:szCs w:val="23"/>
                <w:lang w:eastAsia="es-CO"/>
              </w:rPr>
            </w:pPr>
            <w:r>
              <w:rPr>
                <w:rFonts w:ascii="Arial" w:hAnsi="Arial" w:cs="Arial"/>
                <w:b/>
                <w:bCs/>
                <w:color w:val="000000"/>
                <w:sz w:val="23"/>
                <w:szCs w:val="23"/>
                <w:lang w:eastAsia="es-CO"/>
              </w:rPr>
              <w:t>3. Participación Ciudadana</w:t>
            </w:r>
          </w:p>
          <w:p w:rsidR="0039626E" w:rsidRPr="0039626E" w:rsidRDefault="0039626E" w:rsidP="0039626E">
            <w:pPr>
              <w:autoSpaceDE w:val="0"/>
              <w:autoSpaceDN w:val="0"/>
              <w:adjustRightInd w:val="0"/>
              <w:spacing w:after="61" w:line="240" w:lineRule="auto"/>
              <w:rPr>
                <w:rFonts w:ascii="Arial" w:hAnsi="Arial" w:cs="Arial"/>
                <w:color w:val="000000"/>
                <w:sz w:val="23"/>
                <w:szCs w:val="23"/>
                <w:lang w:eastAsia="es-CO"/>
              </w:rPr>
            </w:pPr>
            <w:r w:rsidRPr="0039626E">
              <w:rPr>
                <w:rFonts w:ascii="Arial" w:hAnsi="Arial" w:cs="Arial"/>
                <w:b/>
                <w:bCs/>
                <w:color w:val="000000"/>
                <w:sz w:val="23"/>
                <w:szCs w:val="23"/>
                <w:lang w:eastAsia="es-CO"/>
              </w:rPr>
              <w:t>4. Superin</w:t>
            </w:r>
            <w:r>
              <w:rPr>
                <w:rFonts w:ascii="Arial" w:hAnsi="Arial" w:cs="Arial"/>
                <w:b/>
                <w:bCs/>
                <w:color w:val="000000"/>
                <w:sz w:val="23"/>
                <w:szCs w:val="23"/>
                <w:lang w:eastAsia="es-CO"/>
              </w:rPr>
              <w:t>tendencia del Subsidio Familiar</w:t>
            </w:r>
          </w:p>
          <w:p w:rsidR="0039626E" w:rsidRPr="0039626E" w:rsidRDefault="0039626E" w:rsidP="0039626E">
            <w:pPr>
              <w:autoSpaceDE w:val="0"/>
              <w:autoSpaceDN w:val="0"/>
              <w:adjustRightInd w:val="0"/>
              <w:spacing w:after="0" w:line="240" w:lineRule="auto"/>
              <w:rPr>
                <w:rFonts w:ascii="Arial" w:hAnsi="Arial" w:cs="Arial"/>
                <w:color w:val="000000"/>
                <w:sz w:val="23"/>
                <w:szCs w:val="23"/>
                <w:lang w:eastAsia="es-CO"/>
              </w:rPr>
            </w:pPr>
            <w:r w:rsidRPr="0039626E">
              <w:rPr>
                <w:rFonts w:ascii="Arial" w:hAnsi="Arial" w:cs="Arial"/>
                <w:b/>
                <w:bCs/>
                <w:color w:val="000000"/>
                <w:sz w:val="23"/>
                <w:szCs w:val="23"/>
                <w:lang w:eastAsia="es-CO"/>
              </w:rPr>
              <w:t xml:space="preserve">5. Subsidio Familiar de Vivienda </w:t>
            </w:r>
          </w:p>
          <w:p w:rsidR="0039626E" w:rsidRPr="0039626E" w:rsidRDefault="0039626E" w:rsidP="0039626E">
            <w:pPr>
              <w:autoSpaceDE w:val="0"/>
              <w:autoSpaceDN w:val="0"/>
              <w:adjustRightInd w:val="0"/>
              <w:spacing w:after="0" w:line="240" w:lineRule="auto"/>
              <w:rPr>
                <w:rFonts w:ascii="Arial" w:hAnsi="Arial" w:cs="Arial"/>
                <w:color w:val="000000"/>
                <w:sz w:val="23"/>
                <w:szCs w:val="23"/>
                <w:lang w:eastAsia="es-CO"/>
              </w:rPr>
            </w:pPr>
          </w:p>
          <w:p w:rsidR="0039626E" w:rsidRDefault="00852E31" w:rsidP="004015DC">
            <w:pPr>
              <w:pStyle w:val="ListParagraph"/>
              <w:spacing w:after="160" w:line="259" w:lineRule="auto"/>
              <w:ind w:left="0"/>
              <w:rPr>
                <w:rFonts w:ascii="Arial" w:hAnsi="Arial" w:cs="Arial"/>
                <w:b/>
                <w:bCs/>
                <w:lang w:val="es-CO"/>
              </w:rPr>
            </w:pPr>
            <w:r w:rsidRPr="0039626E">
              <w:rPr>
                <w:noProof/>
                <w:lang w:val="es-CO" w:eastAsia="es-CO"/>
              </w:rPr>
              <w:lastRenderedPageBreak/>
              <w:drawing>
                <wp:inline distT="0" distB="0" distL="0" distR="0">
                  <wp:extent cx="5804535" cy="2059305"/>
                  <wp:effectExtent l="0" t="0" r="5715" b="0"/>
                  <wp:docPr id="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4535" cy="2059305"/>
                          </a:xfrm>
                          <a:prstGeom prst="rect">
                            <a:avLst/>
                          </a:prstGeom>
                          <a:noFill/>
                          <a:ln>
                            <a:noFill/>
                          </a:ln>
                        </pic:spPr>
                      </pic:pic>
                    </a:graphicData>
                  </a:graphic>
                </wp:inline>
              </w:drawing>
            </w:r>
          </w:p>
          <w:p w:rsidR="0039626E" w:rsidRPr="00E86CE7" w:rsidRDefault="0039626E" w:rsidP="004015DC">
            <w:pPr>
              <w:pStyle w:val="ListParagraph"/>
              <w:spacing w:after="160" w:line="259" w:lineRule="auto"/>
              <w:ind w:left="0"/>
              <w:rPr>
                <w:rFonts w:ascii="Arial" w:hAnsi="Arial" w:cs="Arial"/>
                <w:b/>
                <w:bCs/>
                <w:lang w:val="es-CO"/>
              </w:rPr>
            </w:pPr>
          </w:p>
          <w:p w:rsidR="0039626E" w:rsidRDefault="0039626E" w:rsidP="0039626E">
            <w:pPr>
              <w:autoSpaceDE w:val="0"/>
              <w:autoSpaceDN w:val="0"/>
              <w:adjustRightInd w:val="0"/>
              <w:spacing w:after="0" w:line="240" w:lineRule="auto"/>
              <w:jc w:val="both"/>
              <w:rPr>
                <w:rFonts w:ascii="Arial" w:hAnsi="Arial" w:cs="Arial"/>
                <w:color w:val="000000"/>
                <w:sz w:val="23"/>
                <w:szCs w:val="23"/>
                <w:lang w:eastAsia="es-CO"/>
              </w:rPr>
            </w:pPr>
            <w:r w:rsidRPr="0039626E">
              <w:rPr>
                <w:rFonts w:ascii="Arial" w:hAnsi="Arial" w:cs="Arial"/>
                <w:color w:val="000000"/>
                <w:sz w:val="23"/>
                <w:szCs w:val="23"/>
                <w:lang w:eastAsia="es-CO"/>
              </w:rPr>
              <w:t xml:space="preserve">En el periodo de tiempo contemplado entre el 01 de octubre de 2022 al 31 de diciembre de 2022, los cursos habilitados son los siguientes: </w:t>
            </w:r>
          </w:p>
          <w:p w:rsidR="0039626E" w:rsidRPr="0039626E" w:rsidRDefault="0039626E" w:rsidP="0039626E">
            <w:pPr>
              <w:autoSpaceDE w:val="0"/>
              <w:autoSpaceDN w:val="0"/>
              <w:adjustRightInd w:val="0"/>
              <w:spacing w:after="0" w:line="240" w:lineRule="auto"/>
              <w:rPr>
                <w:rFonts w:ascii="Arial" w:hAnsi="Arial" w:cs="Arial"/>
                <w:color w:val="000000"/>
                <w:sz w:val="23"/>
                <w:szCs w:val="23"/>
                <w:lang w:eastAsia="es-CO"/>
              </w:rPr>
            </w:pPr>
          </w:p>
          <w:p w:rsidR="0039626E" w:rsidRPr="0039626E" w:rsidRDefault="0039626E" w:rsidP="0039626E">
            <w:pPr>
              <w:autoSpaceDE w:val="0"/>
              <w:autoSpaceDN w:val="0"/>
              <w:adjustRightInd w:val="0"/>
              <w:spacing w:after="61" w:line="240" w:lineRule="auto"/>
              <w:rPr>
                <w:rFonts w:ascii="Arial" w:hAnsi="Arial" w:cs="Arial"/>
                <w:color w:val="000000"/>
                <w:lang w:eastAsia="es-CO"/>
              </w:rPr>
            </w:pPr>
            <w:r w:rsidRPr="0039626E">
              <w:rPr>
                <w:rFonts w:ascii="Arial" w:hAnsi="Arial" w:cs="Arial"/>
                <w:b/>
                <w:bCs/>
                <w:color w:val="000000"/>
                <w:lang w:eastAsia="es-CO"/>
              </w:rPr>
              <w:t xml:space="preserve">1. Conociendo la cultura sorda </w:t>
            </w:r>
          </w:p>
          <w:p w:rsidR="0039626E" w:rsidRPr="0039626E" w:rsidRDefault="0039626E" w:rsidP="0039626E">
            <w:pPr>
              <w:autoSpaceDE w:val="0"/>
              <w:autoSpaceDN w:val="0"/>
              <w:adjustRightInd w:val="0"/>
              <w:spacing w:after="61" w:line="240" w:lineRule="auto"/>
              <w:rPr>
                <w:rFonts w:ascii="Arial" w:hAnsi="Arial" w:cs="Arial"/>
                <w:color w:val="000000"/>
                <w:lang w:eastAsia="es-CO"/>
              </w:rPr>
            </w:pPr>
            <w:r w:rsidRPr="0039626E">
              <w:rPr>
                <w:rFonts w:ascii="Arial" w:hAnsi="Arial" w:cs="Arial"/>
                <w:b/>
                <w:bCs/>
                <w:color w:val="000000"/>
                <w:lang w:eastAsia="es-CO"/>
              </w:rPr>
              <w:t xml:space="preserve">2. El Subsidio Familiar </w:t>
            </w:r>
          </w:p>
          <w:p w:rsidR="0039626E" w:rsidRPr="0039626E" w:rsidRDefault="0039626E" w:rsidP="0039626E">
            <w:pPr>
              <w:autoSpaceDE w:val="0"/>
              <w:autoSpaceDN w:val="0"/>
              <w:adjustRightInd w:val="0"/>
              <w:spacing w:after="61" w:line="240" w:lineRule="auto"/>
              <w:rPr>
                <w:rFonts w:ascii="Arial" w:hAnsi="Arial" w:cs="Arial"/>
                <w:color w:val="000000"/>
                <w:lang w:eastAsia="es-CO"/>
              </w:rPr>
            </w:pPr>
            <w:r w:rsidRPr="0039626E">
              <w:rPr>
                <w:rFonts w:ascii="Arial" w:hAnsi="Arial" w:cs="Arial"/>
                <w:b/>
                <w:bCs/>
                <w:color w:val="000000"/>
                <w:lang w:eastAsia="es-CO"/>
              </w:rPr>
              <w:t xml:space="preserve">3. Habilidades Comunicativas </w:t>
            </w:r>
          </w:p>
          <w:p w:rsidR="0039626E" w:rsidRPr="0039626E" w:rsidRDefault="0039626E" w:rsidP="0039626E">
            <w:pPr>
              <w:autoSpaceDE w:val="0"/>
              <w:autoSpaceDN w:val="0"/>
              <w:adjustRightInd w:val="0"/>
              <w:spacing w:after="61" w:line="240" w:lineRule="auto"/>
              <w:rPr>
                <w:rFonts w:ascii="Arial" w:hAnsi="Arial" w:cs="Arial"/>
                <w:color w:val="000000"/>
                <w:lang w:eastAsia="es-CO"/>
              </w:rPr>
            </w:pPr>
            <w:r w:rsidRPr="0039626E">
              <w:rPr>
                <w:rFonts w:ascii="Arial" w:hAnsi="Arial" w:cs="Arial"/>
                <w:b/>
                <w:bCs/>
                <w:color w:val="000000"/>
                <w:lang w:eastAsia="es-CO"/>
              </w:rPr>
              <w:t xml:space="preserve">4. Participación Ciudadana </w:t>
            </w:r>
          </w:p>
          <w:p w:rsidR="0039626E" w:rsidRPr="0039626E" w:rsidRDefault="0039626E" w:rsidP="0039626E">
            <w:pPr>
              <w:autoSpaceDE w:val="0"/>
              <w:autoSpaceDN w:val="0"/>
              <w:adjustRightInd w:val="0"/>
              <w:spacing w:after="61" w:line="240" w:lineRule="auto"/>
              <w:rPr>
                <w:rFonts w:ascii="Arial" w:hAnsi="Arial" w:cs="Arial"/>
                <w:color w:val="000000"/>
                <w:lang w:eastAsia="es-CO"/>
              </w:rPr>
            </w:pPr>
            <w:r w:rsidRPr="0039626E">
              <w:rPr>
                <w:rFonts w:ascii="Arial" w:hAnsi="Arial" w:cs="Arial"/>
                <w:b/>
                <w:bCs/>
                <w:color w:val="000000"/>
                <w:lang w:eastAsia="es-CO"/>
              </w:rPr>
              <w:t xml:space="preserve">5. Sistema del Subsidio Familiar </w:t>
            </w:r>
          </w:p>
          <w:p w:rsidR="0039626E" w:rsidRPr="0039626E" w:rsidRDefault="0039626E" w:rsidP="0039626E">
            <w:pPr>
              <w:autoSpaceDE w:val="0"/>
              <w:autoSpaceDN w:val="0"/>
              <w:adjustRightInd w:val="0"/>
              <w:spacing w:after="61" w:line="240" w:lineRule="auto"/>
              <w:rPr>
                <w:rFonts w:ascii="Arial" w:hAnsi="Arial" w:cs="Arial"/>
                <w:color w:val="000000"/>
                <w:lang w:eastAsia="es-CO"/>
              </w:rPr>
            </w:pPr>
            <w:r w:rsidRPr="0039626E">
              <w:rPr>
                <w:rFonts w:ascii="Arial" w:hAnsi="Arial" w:cs="Arial"/>
                <w:b/>
                <w:bCs/>
                <w:color w:val="000000"/>
                <w:lang w:eastAsia="es-CO"/>
              </w:rPr>
              <w:t xml:space="preserve">6. Subsidio Familiar de Vivienda </w:t>
            </w:r>
          </w:p>
          <w:p w:rsidR="0039626E" w:rsidRPr="0039626E" w:rsidRDefault="0039626E" w:rsidP="0039626E">
            <w:pPr>
              <w:autoSpaceDE w:val="0"/>
              <w:autoSpaceDN w:val="0"/>
              <w:adjustRightInd w:val="0"/>
              <w:spacing w:after="0" w:line="240" w:lineRule="auto"/>
              <w:rPr>
                <w:rFonts w:ascii="Arial" w:hAnsi="Arial" w:cs="Arial"/>
                <w:color w:val="000000"/>
                <w:lang w:eastAsia="es-CO"/>
              </w:rPr>
            </w:pPr>
            <w:r w:rsidRPr="0039626E">
              <w:rPr>
                <w:rFonts w:ascii="Arial" w:hAnsi="Arial" w:cs="Arial"/>
                <w:b/>
                <w:bCs/>
                <w:color w:val="000000"/>
                <w:lang w:eastAsia="es-CO"/>
              </w:rPr>
              <w:t xml:space="preserve">7. </w:t>
            </w:r>
            <w:r w:rsidRPr="0039626E">
              <w:rPr>
                <w:rFonts w:ascii="Arial" w:hAnsi="Arial" w:cs="Arial"/>
                <w:color w:val="000000"/>
                <w:lang w:eastAsia="es-CO"/>
              </w:rPr>
              <w:t xml:space="preserve">Superintendencia del Subsidio Familiar </w:t>
            </w:r>
          </w:p>
          <w:p w:rsidR="0039626E" w:rsidRPr="0039626E" w:rsidRDefault="0039626E" w:rsidP="00660BE6">
            <w:pPr>
              <w:autoSpaceDE w:val="0"/>
              <w:autoSpaceDN w:val="0"/>
              <w:adjustRightInd w:val="0"/>
              <w:spacing w:after="0" w:line="240" w:lineRule="auto"/>
              <w:rPr>
                <w:rFonts w:ascii="Arial" w:hAnsi="Arial" w:cs="Arial"/>
                <w:color w:val="000000"/>
                <w:sz w:val="24"/>
                <w:szCs w:val="24"/>
                <w:lang w:eastAsia="es-419"/>
              </w:rPr>
            </w:pPr>
          </w:p>
          <w:p w:rsidR="0039626E" w:rsidRDefault="00852E31" w:rsidP="00660BE6">
            <w:pPr>
              <w:autoSpaceDE w:val="0"/>
              <w:autoSpaceDN w:val="0"/>
              <w:adjustRightInd w:val="0"/>
              <w:spacing w:after="0" w:line="240" w:lineRule="auto"/>
              <w:rPr>
                <w:rFonts w:ascii="Arial" w:hAnsi="Arial" w:cs="Arial"/>
                <w:color w:val="000000"/>
                <w:sz w:val="24"/>
                <w:szCs w:val="24"/>
                <w:lang w:val="es-419" w:eastAsia="es-419"/>
              </w:rPr>
            </w:pPr>
            <w:r w:rsidRPr="00C51C08">
              <w:rPr>
                <w:noProof/>
                <w:lang w:eastAsia="es-CO"/>
              </w:rPr>
              <w:drawing>
                <wp:inline distT="0" distB="0" distL="0" distR="0">
                  <wp:extent cx="6392545" cy="2035810"/>
                  <wp:effectExtent l="0" t="0" r="8255" b="2540"/>
                  <wp:docPr id="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2545" cy="2035810"/>
                          </a:xfrm>
                          <a:prstGeom prst="rect">
                            <a:avLst/>
                          </a:prstGeom>
                          <a:noFill/>
                          <a:ln>
                            <a:noFill/>
                          </a:ln>
                        </pic:spPr>
                      </pic:pic>
                    </a:graphicData>
                  </a:graphic>
                </wp:inline>
              </w:drawing>
            </w:r>
          </w:p>
          <w:p w:rsidR="0039626E" w:rsidRDefault="0039626E" w:rsidP="00660BE6">
            <w:pPr>
              <w:autoSpaceDE w:val="0"/>
              <w:autoSpaceDN w:val="0"/>
              <w:adjustRightInd w:val="0"/>
              <w:spacing w:after="0" w:line="240" w:lineRule="auto"/>
              <w:rPr>
                <w:rFonts w:ascii="Arial" w:hAnsi="Arial" w:cs="Arial"/>
                <w:color w:val="000000"/>
                <w:sz w:val="24"/>
                <w:szCs w:val="24"/>
                <w:lang w:val="es-419" w:eastAsia="es-419"/>
              </w:rPr>
            </w:pPr>
          </w:p>
          <w:p w:rsidR="00C411B5" w:rsidRPr="00C411B5" w:rsidRDefault="00C411B5" w:rsidP="00660BE6">
            <w:pPr>
              <w:autoSpaceDE w:val="0"/>
              <w:autoSpaceDN w:val="0"/>
              <w:adjustRightInd w:val="0"/>
              <w:spacing w:after="0" w:line="240" w:lineRule="auto"/>
              <w:rPr>
                <w:rFonts w:ascii="Arial" w:hAnsi="Arial" w:cs="Arial"/>
                <w:color w:val="000000"/>
                <w:sz w:val="24"/>
                <w:szCs w:val="24"/>
                <w:lang w:eastAsia="es-419"/>
              </w:rPr>
            </w:pPr>
            <w:r>
              <w:rPr>
                <w:rFonts w:ascii="Arial" w:hAnsi="Arial" w:cs="Arial"/>
                <w:color w:val="000000"/>
                <w:sz w:val="24"/>
                <w:szCs w:val="24"/>
                <w:lang w:eastAsia="es-419"/>
              </w:rPr>
              <w:t xml:space="preserve">La información registrada en el informe de Canales de Atención del III Trimestre del 2022 y del IV Trimestre que se encuentra en la </w:t>
            </w:r>
            <w:r w:rsidR="00D13A9B">
              <w:rPr>
                <w:rFonts w:ascii="Arial" w:hAnsi="Arial" w:cs="Arial"/>
                <w:color w:val="000000"/>
                <w:sz w:val="24"/>
                <w:szCs w:val="24"/>
                <w:lang w:eastAsia="es-419"/>
              </w:rPr>
              <w:t>página</w:t>
            </w:r>
            <w:r>
              <w:rPr>
                <w:rFonts w:ascii="Arial" w:hAnsi="Arial" w:cs="Arial"/>
                <w:color w:val="000000"/>
                <w:sz w:val="24"/>
                <w:szCs w:val="24"/>
                <w:lang w:eastAsia="es-419"/>
              </w:rPr>
              <w:t xml:space="preserve"> web muestra error al interior del mismo y de los cuadros consolidados, esto se mencionó de la misma manera en la reunión sostenida con la líder del proceso de OPU y su equipo el día 31 de Enero del 2023.</w:t>
            </w:r>
          </w:p>
          <w:p w:rsidR="0039626E" w:rsidRDefault="0039626E" w:rsidP="00660BE6">
            <w:pPr>
              <w:autoSpaceDE w:val="0"/>
              <w:autoSpaceDN w:val="0"/>
              <w:adjustRightInd w:val="0"/>
              <w:spacing w:after="0" w:line="240" w:lineRule="auto"/>
              <w:rPr>
                <w:rFonts w:ascii="Arial" w:hAnsi="Arial" w:cs="Arial"/>
                <w:color w:val="000000"/>
                <w:sz w:val="24"/>
                <w:szCs w:val="24"/>
                <w:lang w:val="es-419" w:eastAsia="es-419"/>
              </w:rPr>
            </w:pPr>
          </w:p>
          <w:p w:rsidR="00D13A9B" w:rsidRDefault="00D13A9B" w:rsidP="00660BE6">
            <w:pPr>
              <w:autoSpaceDE w:val="0"/>
              <w:autoSpaceDN w:val="0"/>
              <w:adjustRightInd w:val="0"/>
              <w:spacing w:after="0" w:line="240" w:lineRule="auto"/>
              <w:rPr>
                <w:rFonts w:ascii="Arial" w:hAnsi="Arial" w:cs="Arial"/>
                <w:color w:val="000000"/>
                <w:sz w:val="24"/>
                <w:szCs w:val="24"/>
                <w:lang w:val="es-419" w:eastAsia="es-419"/>
              </w:rPr>
            </w:pPr>
          </w:p>
          <w:p w:rsidR="00D13A9B" w:rsidRDefault="00D13A9B" w:rsidP="00660BE6">
            <w:pPr>
              <w:autoSpaceDE w:val="0"/>
              <w:autoSpaceDN w:val="0"/>
              <w:adjustRightInd w:val="0"/>
              <w:spacing w:after="0" w:line="240" w:lineRule="auto"/>
              <w:rPr>
                <w:rFonts w:ascii="Arial" w:hAnsi="Arial" w:cs="Arial"/>
                <w:color w:val="000000"/>
                <w:sz w:val="24"/>
                <w:szCs w:val="24"/>
                <w:lang w:val="es-419" w:eastAsia="es-419"/>
              </w:rPr>
            </w:pPr>
          </w:p>
          <w:p w:rsidR="00D13A9B" w:rsidRPr="00660BE6" w:rsidRDefault="00D13A9B" w:rsidP="00660BE6">
            <w:pPr>
              <w:autoSpaceDE w:val="0"/>
              <w:autoSpaceDN w:val="0"/>
              <w:adjustRightInd w:val="0"/>
              <w:spacing w:after="0" w:line="240" w:lineRule="auto"/>
              <w:rPr>
                <w:rFonts w:ascii="Arial" w:hAnsi="Arial" w:cs="Arial"/>
                <w:color w:val="000000"/>
                <w:sz w:val="24"/>
                <w:szCs w:val="24"/>
                <w:lang w:val="es-419" w:eastAsia="es-419"/>
              </w:rPr>
            </w:pPr>
          </w:p>
          <w:p w:rsidR="00C830A1" w:rsidRPr="00C830A1" w:rsidRDefault="008F4B18" w:rsidP="00660BE6">
            <w:pPr>
              <w:pStyle w:val="ListParagraph"/>
              <w:numPr>
                <w:ilvl w:val="0"/>
                <w:numId w:val="20"/>
              </w:numPr>
              <w:autoSpaceDE w:val="0"/>
              <w:autoSpaceDN w:val="0"/>
              <w:adjustRightInd w:val="0"/>
              <w:spacing w:after="0" w:line="240" w:lineRule="auto"/>
              <w:jc w:val="both"/>
              <w:rPr>
                <w:rFonts w:ascii="Arial" w:hAnsi="Arial" w:cs="Arial"/>
                <w:b/>
                <w:bCs/>
                <w:color w:val="000000"/>
                <w:sz w:val="24"/>
                <w:lang w:eastAsia="es-419"/>
              </w:rPr>
            </w:pPr>
            <w:r w:rsidRPr="008F4B18">
              <w:rPr>
                <w:rFonts w:ascii="Arial" w:hAnsi="Arial" w:cs="Arial"/>
                <w:b/>
                <w:bCs/>
                <w:color w:val="000000"/>
                <w:sz w:val="24"/>
                <w:lang w:val="es-CO" w:eastAsia="es-419"/>
              </w:rPr>
              <w:lastRenderedPageBreak/>
              <w:t>Análisis de PQRSF en las Cajas de Compensación Familiar</w:t>
            </w:r>
            <w:r w:rsidR="00C830A1">
              <w:rPr>
                <w:rFonts w:ascii="Arial" w:hAnsi="Arial" w:cs="Arial"/>
                <w:b/>
                <w:bCs/>
                <w:color w:val="000000"/>
                <w:sz w:val="24"/>
                <w:lang w:val="es-CO" w:eastAsia="es-419"/>
              </w:rPr>
              <w:t>.</w:t>
            </w:r>
          </w:p>
          <w:p w:rsidR="00C830A1" w:rsidRDefault="00C830A1" w:rsidP="00C830A1">
            <w:pPr>
              <w:autoSpaceDE w:val="0"/>
              <w:autoSpaceDN w:val="0"/>
              <w:adjustRightInd w:val="0"/>
              <w:spacing w:after="0" w:line="240" w:lineRule="auto"/>
              <w:jc w:val="both"/>
              <w:rPr>
                <w:rFonts w:ascii="Arial" w:hAnsi="Arial" w:cs="Arial"/>
                <w:bCs/>
                <w:color w:val="000000"/>
                <w:lang w:val="x-none" w:eastAsia="es-419"/>
              </w:rPr>
            </w:pPr>
          </w:p>
          <w:p w:rsidR="00660BE6" w:rsidRPr="00C830A1" w:rsidRDefault="00C830A1" w:rsidP="00C830A1">
            <w:pPr>
              <w:autoSpaceDE w:val="0"/>
              <w:autoSpaceDN w:val="0"/>
              <w:adjustRightInd w:val="0"/>
              <w:spacing w:after="0" w:line="240" w:lineRule="auto"/>
              <w:jc w:val="both"/>
              <w:rPr>
                <w:rFonts w:ascii="Arial" w:hAnsi="Arial" w:cs="Arial"/>
                <w:b/>
                <w:bCs/>
                <w:color w:val="000000"/>
                <w:sz w:val="24"/>
                <w:lang w:eastAsia="es-419"/>
              </w:rPr>
            </w:pPr>
            <w:r>
              <w:rPr>
                <w:rFonts w:ascii="Arial" w:hAnsi="Arial" w:cs="Arial"/>
                <w:bCs/>
                <w:color w:val="000000"/>
                <w:lang w:eastAsia="es-419"/>
              </w:rPr>
              <w:t>A</w:t>
            </w:r>
            <w:proofErr w:type="spellStart"/>
            <w:r w:rsidRPr="00C830A1">
              <w:rPr>
                <w:rFonts w:ascii="Arial" w:hAnsi="Arial" w:cs="Arial"/>
                <w:bCs/>
                <w:color w:val="000000"/>
                <w:lang w:val="es-419" w:eastAsia="es-419"/>
              </w:rPr>
              <w:t>nálisis</w:t>
            </w:r>
            <w:proofErr w:type="spellEnd"/>
            <w:r w:rsidR="00640EF7" w:rsidRPr="00C830A1">
              <w:rPr>
                <w:rFonts w:ascii="Arial" w:hAnsi="Arial" w:cs="Arial"/>
                <w:bCs/>
                <w:color w:val="000000"/>
                <w:lang w:val="es-419" w:eastAsia="es-419"/>
              </w:rPr>
              <w:t xml:space="preserve"> a</w:t>
            </w:r>
            <w:r w:rsidR="00660BE6" w:rsidRPr="00C830A1">
              <w:rPr>
                <w:rFonts w:ascii="Arial" w:hAnsi="Arial" w:cs="Arial"/>
                <w:bCs/>
                <w:color w:val="000000"/>
                <w:lang w:val="es-419" w:eastAsia="es-419"/>
              </w:rPr>
              <w:t xml:space="preserve"> los REPORTE DE PQRSF DE LAS CAJAS EN EL SISTEMA DE INFORMACIÓN SIGER, en el módulo PQRSF</w:t>
            </w:r>
            <w:r w:rsidR="00660BE6" w:rsidRPr="00C830A1">
              <w:rPr>
                <w:rFonts w:ascii="Arial" w:hAnsi="Arial" w:cs="Arial"/>
                <w:color w:val="000000"/>
                <w:lang w:val="es-419" w:eastAsia="es-419"/>
              </w:rPr>
              <w:t xml:space="preserve">, mediante el cual se observan </w:t>
            </w:r>
            <w:r w:rsidR="009A2630" w:rsidRPr="00C830A1">
              <w:rPr>
                <w:rFonts w:ascii="Arial" w:hAnsi="Arial" w:cs="Arial"/>
                <w:color w:val="000000"/>
                <w:lang w:val="es-419" w:eastAsia="es-419"/>
              </w:rPr>
              <w:t>los resultados</w:t>
            </w:r>
            <w:r w:rsidR="00660BE6" w:rsidRPr="00C830A1">
              <w:rPr>
                <w:rFonts w:ascii="Arial" w:hAnsi="Arial" w:cs="Arial"/>
                <w:color w:val="000000"/>
                <w:lang w:val="es-419" w:eastAsia="es-419"/>
              </w:rPr>
              <w:t xml:space="preserve"> reportados por las Cajas de Compensación Familiar de la gestión de PQRSF en el periodo </w:t>
            </w:r>
            <w:r w:rsidR="00546B52" w:rsidRPr="00C830A1">
              <w:rPr>
                <w:rFonts w:ascii="Arial" w:hAnsi="Arial" w:cs="Arial"/>
                <w:lang w:val="es-MX"/>
              </w:rPr>
              <w:t xml:space="preserve">en el periodo comprendido de 1 de </w:t>
            </w:r>
            <w:r w:rsidR="00C119BD" w:rsidRPr="00C830A1">
              <w:rPr>
                <w:rFonts w:ascii="Arial" w:hAnsi="Arial" w:cs="Arial"/>
                <w:lang w:val="es-MX"/>
              </w:rPr>
              <w:t>julio</w:t>
            </w:r>
            <w:r w:rsidR="00546B52" w:rsidRPr="00C830A1">
              <w:rPr>
                <w:rFonts w:ascii="Arial" w:hAnsi="Arial" w:cs="Arial"/>
                <w:lang w:val="es-MX"/>
              </w:rPr>
              <w:t xml:space="preserve"> de 202</w:t>
            </w:r>
            <w:r w:rsidR="00C119BD" w:rsidRPr="00C830A1">
              <w:rPr>
                <w:rFonts w:ascii="Arial" w:hAnsi="Arial" w:cs="Arial"/>
                <w:lang w:val="es-MX"/>
              </w:rPr>
              <w:t>2</w:t>
            </w:r>
            <w:r w:rsidR="00546B52" w:rsidRPr="00C830A1">
              <w:rPr>
                <w:rFonts w:ascii="Arial" w:hAnsi="Arial" w:cs="Arial"/>
                <w:lang w:val="es-MX"/>
              </w:rPr>
              <w:t xml:space="preserve"> a 30 de </w:t>
            </w:r>
            <w:r w:rsidR="00C119BD" w:rsidRPr="00C830A1">
              <w:rPr>
                <w:rFonts w:ascii="Arial" w:hAnsi="Arial" w:cs="Arial"/>
                <w:lang w:val="es-MX"/>
              </w:rPr>
              <w:t xml:space="preserve">septiembre </w:t>
            </w:r>
            <w:r w:rsidR="00546B52" w:rsidRPr="00C830A1">
              <w:rPr>
                <w:rFonts w:ascii="Arial" w:hAnsi="Arial" w:cs="Arial"/>
                <w:lang w:val="es-MX"/>
              </w:rPr>
              <w:t>de 202</w:t>
            </w:r>
            <w:r w:rsidR="00C119BD" w:rsidRPr="00C830A1">
              <w:rPr>
                <w:rFonts w:ascii="Arial" w:hAnsi="Arial" w:cs="Arial"/>
                <w:lang w:val="es-MX"/>
              </w:rPr>
              <w:t>2</w:t>
            </w:r>
            <w:r w:rsidR="00546B52" w:rsidRPr="00C830A1">
              <w:rPr>
                <w:rFonts w:ascii="Arial" w:hAnsi="Arial" w:cs="Arial"/>
                <w:lang w:val="es-MX"/>
              </w:rPr>
              <w:t xml:space="preserve"> y </w:t>
            </w:r>
            <w:r w:rsidR="00A844DF" w:rsidRPr="00C830A1">
              <w:rPr>
                <w:rFonts w:ascii="Arial" w:hAnsi="Arial" w:cs="Arial"/>
                <w:lang w:val="es-MX"/>
              </w:rPr>
              <w:t xml:space="preserve">el </w:t>
            </w:r>
            <w:r w:rsidR="00A844DF" w:rsidRPr="00C830A1">
              <w:rPr>
                <w:rFonts w:ascii="Arial" w:hAnsi="Arial" w:cs="Arial"/>
              </w:rPr>
              <w:t>comprendido</w:t>
            </w:r>
            <w:r w:rsidR="00546B52" w:rsidRPr="00C830A1">
              <w:rPr>
                <w:rFonts w:ascii="Arial" w:hAnsi="Arial" w:cs="Arial"/>
              </w:rPr>
              <w:t xml:space="preserve"> de 1 de </w:t>
            </w:r>
            <w:r w:rsidR="00C119BD" w:rsidRPr="00C830A1">
              <w:rPr>
                <w:rFonts w:ascii="Arial" w:hAnsi="Arial" w:cs="Arial"/>
              </w:rPr>
              <w:t>octubre</w:t>
            </w:r>
            <w:r w:rsidR="00546B52" w:rsidRPr="00C830A1">
              <w:rPr>
                <w:rFonts w:ascii="Arial" w:hAnsi="Arial" w:cs="Arial"/>
              </w:rPr>
              <w:t xml:space="preserve"> de 202</w:t>
            </w:r>
            <w:r w:rsidR="00C119BD" w:rsidRPr="00C830A1">
              <w:rPr>
                <w:rFonts w:ascii="Arial" w:hAnsi="Arial" w:cs="Arial"/>
              </w:rPr>
              <w:t>2</w:t>
            </w:r>
            <w:r w:rsidR="00546B52" w:rsidRPr="00C830A1">
              <w:rPr>
                <w:rFonts w:ascii="Arial" w:hAnsi="Arial" w:cs="Arial"/>
              </w:rPr>
              <w:t xml:space="preserve"> a 3</w:t>
            </w:r>
            <w:r w:rsidR="00C119BD" w:rsidRPr="00C830A1">
              <w:rPr>
                <w:rFonts w:ascii="Arial" w:hAnsi="Arial" w:cs="Arial"/>
              </w:rPr>
              <w:t>1</w:t>
            </w:r>
            <w:r w:rsidR="00546B52" w:rsidRPr="00C830A1">
              <w:rPr>
                <w:rFonts w:ascii="Arial" w:hAnsi="Arial" w:cs="Arial"/>
              </w:rPr>
              <w:t xml:space="preserve"> de </w:t>
            </w:r>
            <w:r w:rsidR="00C119BD" w:rsidRPr="00C830A1">
              <w:rPr>
                <w:rFonts w:ascii="Arial" w:hAnsi="Arial" w:cs="Arial"/>
              </w:rPr>
              <w:t>diciembre</w:t>
            </w:r>
            <w:r w:rsidR="00546B52" w:rsidRPr="00C830A1">
              <w:rPr>
                <w:rFonts w:ascii="Arial" w:hAnsi="Arial" w:cs="Arial"/>
              </w:rPr>
              <w:t xml:space="preserve"> de 202</w:t>
            </w:r>
            <w:r w:rsidR="00C119BD" w:rsidRPr="00C830A1">
              <w:rPr>
                <w:rFonts w:ascii="Arial" w:hAnsi="Arial" w:cs="Arial"/>
              </w:rPr>
              <w:t>2</w:t>
            </w:r>
            <w:r w:rsidR="00546B52" w:rsidRPr="00C830A1">
              <w:rPr>
                <w:rFonts w:ascii="Arial" w:hAnsi="Arial" w:cs="Arial"/>
              </w:rPr>
              <w:t xml:space="preserve">. </w:t>
            </w:r>
            <w:bookmarkStart w:id="28" w:name="_Hlk95297028"/>
            <w:r w:rsidR="00546B52" w:rsidRPr="00C830A1">
              <w:rPr>
                <w:rFonts w:ascii="Arial" w:hAnsi="Arial" w:cs="Arial"/>
              </w:rPr>
              <w:t>Con el fin de evidenciar las mejoras en el reporte de la información y de los indicadores con el seguimiento implementado.</w:t>
            </w:r>
            <w:bookmarkEnd w:id="28"/>
          </w:p>
          <w:p w:rsidR="00E86CE7" w:rsidRPr="00C830A1" w:rsidRDefault="00E86CE7" w:rsidP="00660BE6">
            <w:pPr>
              <w:autoSpaceDE w:val="0"/>
              <w:autoSpaceDN w:val="0"/>
              <w:adjustRightInd w:val="0"/>
              <w:spacing w:after="0" w:line="240" w:lineRule="auto"/>
              <w:jc w:val="both"/>
              <w:rPr>
                <w:rFonts w:ascii="Arial" w:hAnsi="Arial" w:cs="Arial"/>
                <w:lang w:val="es-MX"/>
              </w:rPr>
            </w:pPr>
          </w:p>
          <w:p w:rsidR="00546B52" w:rsidRPr="00C830A1" w:rsidRDefault="00E6025D" w:rsidP="00660BE6">
            <w:pPr>
              <w:autoSpaceDE w:val="0"/>
              <w:autoSpaceDN w:val="0"/>
              <w:adjustRightInd w:val="0"/>
              <w:spacing w:after="0" w:line="240" w:lineRule="auto"/>
              <w:jc w:val="both"/>
              <w:rPr>
                <w:rFonts w:ascii="Arial" w:hAnsi="Arial" w:cs="Arial"/>
                <w:sz w:val="24"/>
                <w:szCs w:val="24"/>
              </w:rPr>
            </w:pPr>
            <w:r w:rsidRPr="00C830A1">
              <w:rPr>
                <w:rFonts w:ascii="Arial" w:hAnsi="Arial" w:cs="Arial"/>
                <w:sz w:val="24"/>
                <w:szCs w:val="24"/>
              </w:rPr>
              <w:t xml:space="preserve">Mediante </w:t>
            </w:r>
            <w:r w:rsidR="009207F7" w:rsidRPr="00C830A1">
              <w:rPr>
                <w:rFonts w:ascii="Arial" w:hAnsi="Arial" w:cs="Arial"/>
                <w:sz w:val="24"/>
                <w:szCs w:val="24"/>
              </w:rPr>
              <w:t xml:space="preserve">Acta No. 04 de 2021 del Comité técnico de atención e interacción con el ciudadano – COMTAC, de fecha 29 </w:t>
            </w:r>
            <w:r w:rsidRPr="00C830A1">
              <w:rPr>
                <w:rFonts w:ascii="Arial" w:hAnsi="Arial" w:cs="Arial"/>
                <w:sz w:val="24"/>
                <w:szCs w:val="24"/>
              </w:rPr>
              <w:t>de septiembre de 2021</w:t>
            </w:r>
            <w:r w:rsidR="002342BE" w:rsidRPr="00C830A1">
              <w:rPr>
                <w:rFonts w:ascii="Arial" w:hAnsi="Arial" w:cs="Arial"/>
                <w:sz w:val="24"/>
                <w:szCs w:val="24"/>
              </w:rPr>
              <w:t xml:space="preserve">, </w:t>
            </w:r>
            <w:r w:rsidRPr="00C830A1">
              <w:rPr>
                <w:rFonts w:ascii="Arial" w:hAnsi="Arial" w:cs="Arial"/>
                <w:sz w:val="24"/>
                <w:szCs w:val="24"/>
              </w:rPr>
              <w:t>se realiza la retroalimentación</w:t>
            </w:r>
            <w:r w:rsidR="009207F7" w:rsidRPr="00C830A1">
              <w:rPr>
                <w:rFonts w:ascii="Arial" w:hAnsi="Arial" w:cs="Arial"/>
                <w:sz w:val="24"/>
                <w:szCs w:val="24"/>
              </w:rPr>
              <w:t xml:space="preserve"> y análisis </w:t>
            </w:r>
            <w:r w:rsidR="002342BE" w:rsidRPr="00C830A1">
              <w:rPr>
                <w:rFonts w:ascii="Arial" w:hAnsi="Arial" w:cs="Arial"/>
                <w:sz w:val="24"/>
                <w:szCs w:val="24"/>
              </w:rPr>
              <w:t xml:space="preserve"> de los reportes de PQRSF po</w:t>
            </w:r>
            <w:r w:rsidR="00C830A1">
              <w:rPr>
                <w:rFonts w:ascii="Arial" w:hAnsi="Arial" w:cs="Arial"/>
                <w:sz w:val="24"/>
                <w:szCs w:val="24"/>
              </w:rPr>
              <w:t>r parte de las cajas en el SIGER</w:t>
            </w:r>
            <w:r w:rsidRPr="00C830A1">
              <w:rPr>
                <w:rFonts w:ascii="Arial" w:hAnsi="Arial" w:cs="Arial"/>
                <w:sz w:val="24"/>
                <w:szCs w:val="24"/>
              </w:rPr>
              <w:t xml:space="preserve"> y </w:t>
            </w:r>
            <w:r w:rsidR="009207F7" w:rsidRPr="00C830A1">
              <w:rPr>
                <w:rFonts w:ascii="Arial" w:hAnsi="Arial" w:cs="Arial"/>
                <w:sz w:val="24"/>
                <w:szCs w:val="24"/>
              </w:rPr>
              <w:t>s</w:t>
            </w:r>
            <w:r w:rsidRPr="00C830A1">
              <w:rPr>
                <w:rFonts w:ascii="Arial" w:hAnsi="Arial" w:cs="Arial"/>
                <w:sz w:val="24"/>
                <w:szCs w:val="24"/>
              </w:rPr>
              <w:t>e realizarán en el primer trimestre de 2022 planes de mejoramiento con las Cajas de Compensación Familiar que tienen sus niveles de satisfacción por debajo del 70% y las que tienen número de días de gestión por encima de 30 días, igualmente se solicitarán soportes a las Cajas de Compensación Familiar que reportan satisfacción del 100%. En</w:t>
            </w:r>
            <w:r w:rsidR="009207F7" w:rsidRPr="00C830A1">
              <w:rPr>
                <w:rFonts w:ascii="Arial" w:hAnsi="Arial" w:cs="Arial"/>
                <w:sz w:val="24"/>
                <w:szCs w:val="24"/>
              </w:rPr>
              <w:t xml:space="preserve"> el</w:t>
            </w:r>
            <w:r w:rsidRPr="00C830A1">
              <w:rPr>
                <w:rFonts w:ascii="Arial" w:hAnsi="Arial" w:cs="Arial"/>
                <w:sz w:val="24"/>
                <w:szCs w:val="24"/>
              </w:rPr>
              <w:t xml:space="preserve"> comité técnico de atención e interacción con el ciudadano se realizará nuevamente inducción sobre el diligenciamiento de la información</w:t>
            </w:r>
            <w:r w:rsidR="009207F7" w:rsidRPr="00C830A1">
              <w:rPr>
                <w:rFonts w:ascii="Arial" w:hAnsi="Arial" w:cs="Arial"/>
                <w:sz w:val="24"/>
                <w:szCs w:val="24"/>
              </w:rPr>
              <w:t xml:space="preserve"> a reportar. </w:t>
            </w:r>
          </w:p>
          <w:p w:rsidR="0014360B" w:rsidRPr="00D13A9B" w:rsidRDefault="0014360B" w:rsidP="00660BE6">
            <w:pPr>
              <w:autoSpaceDE w:val="0"/>
              <w:autoSpaceDN w:val="0"/>
              <w:adjustRightInd w:val="0"/>
              <w:spacing w:after="0" w:line="240" w:lineRule="auto"/>
              <w:jc w:val="both"/>
              <w:rPr>
                <w:rFonts w:ascii="Arial" w:hAnsi="Arial" w:cs="Arial"/>
                <w:color w:val="000000"/>
                <w:highlight w:val="yellow"/>
                <w:lang w:val="es-419" w:eastAsia="es-419"/>
              </w:rPr>
            </w:pPr>
          </w:p>
          <w:p w:rsidR="000C5A23" w:rsidRPr="00BA0DA0" w:rsidRDefault="000C5A23" w:rsidP="00B479AC">
            <w:pPr>
              <w:spacing w:after="0" w:line="240" w:lineRule="auto"/>
              <w:jc w:val="both"/>
              <w:rPr>
                <w:rFonts w:ascii="Arial" w:hAnsi="Arial" w:cs="Arial"/>
                <w:b/>
              </w:rPr>
            </w:pPr>
          </w:p>
          <w:p w:rsidR="000C5A23" w:rsidRPr="00BA0DA0" w:rsidRDefault="00C83F5F" w:rsidP="00173FE7">
            <w:pPr>
              <w:numPr>
                <w:ilvl w:val="0"/>
                <w:numId w:val="1"/>
              </w:numPr>
              <w:spacing w:after="0" w:line="240" w:lineRule="auto"/>
              <w:jc w:val="both"/>
              <w:rPr>
                <w:rFonts w:ascii="Arial" w:hAnsi="Arial" w:cs="Arial"/>
              </w:rPr>
            </w:pPr>
            <w:r w:rsidRPr="00BA0DA0">
              <w:rPr>
                <w:rFonts w:ascii="Arial" w:hAnsi="Arial" w:cs="Arial"/>
                <w:b/>
              </w:rPr>
              <w:t>PUBLICACION INFORMES PAGINA WEB</w:t>
            </w:r>
            <w:r w:rsidR="00B8072E" w:rsidRPr="00BA0DA0">
              <w:rPr>
                <w:rFonts w:ascii="Arial" w:hAnsi="Arial" w:cs="Arial"/>
                <w:b/>
              </w:rPr>
              <w:t xml:space="preserve"> </w:t>
            </w:r>
          </w:p>
          <w:p w:rsidR="002D03E0" w:rsidRPr="00F7774B" w:rsidRDefault="002D03E0" w:rsidP="002D03E0">
            <w:pPr>
              <w:spacing w:after="0" w:line="240" w:lineRule="auto"/>
              <w:ind w:left="720"/>
              <w:jc w:val="both"/>
              <w:rPr>
                <w:rFonts w:ascii="Arial" w:hAnsi="Arial" w:cs="Arial"/>
                <w:color w:val="FF0000"/>
              </w:rPr>
            </w:pPr>
          </w:p>
          <w:p w:rsidR="00E77F81" w:rsidRDefault="006D43DD" w:rsidP="00EA31D1">
            <w:pPr>
              <w:spacing w:after="0" w:line="240" w:lineRule="auto"/>
              <w:jc w:val="both"/>
              <w:rPr>
                <w:rFonts w:ascii="Arial" w:hAnsi="Arial" w:cs="Arial"/>
              </w:rPr>
            </w:pPr>
            <w:r w:rsidRPr="00E77F81">
              <w:rPr>
                <w:rFonts w:ascii="Arial" w:hAnsi="Arial" w:cs="Arial"/>
              </w:rPr>
              <w:t>Se evidencia el</w:t>
            </w:r>
            <w:r w:rsidR="00EA31D1" w:rsidRPr="00E77F81">
              <w:rPr>
                <w:rFonts w:ascii="Arial" w:hAnsi="Arial" w:cs="Arial"/>
              </w:rPr>
              <w:t xml:space="preserve"> cumplimiento</w:t>
            </w:r>
            <w:r w:rsidR="00EA31D1" w:rsidRPr="00DA3F38">
              <w:rPr>
                <w:rFonts w:ascii="Arial" w:hAnsi="Arial" w:cs="Arial"/>
              </w:rPr>
              <w:t xml:space="preserve"> a la </w:t>
            </w:r>
            <w:r w:rsidR="00EA31D1" w:rsidRPr="00883596">
              <w:rPr>
                <w:rFonts w:ascii="Arial" w:hAnsi="Arial" w:cs="Arial"/>
              </w:rPr>
              <w:t xml:space="preserve">Circular Externa 01 de </w:t>
            </w:r>
            <w:r w:rsidR="0028655F" w:rsidRPr="00883596">
              <w:rPr>
                <w:rFonts w:ascii="Arial" w:hAnsi="Arial" w:cs="Arial"/>
              </w:rPr>
              <w:t>2011</w:t>
            </w:r>
            <w:r w:rsidR="00883596">
              <w:rPr>
                <w:rFonts w:ascii="Arial" w:hAnsi="Arial" w:cs="Arial"/>
              </w:rPr>
              <w:t xml:space="preserve"> y por ley de transparencia</w:t>
            </w:r>
            <w:r w:rsidR="0028655F" w:rsidRPr="00883596">
              <w:rPr>
                <w:rFonts w:ascii="Arial" w:hAnsi="Arial" w:cs="Arial"/>
              </w:rPr>
              <w:t>,</w:t>
            </w:r>
            <w:r w:rsidR="0028655F">
              <w:rPr>
                <w:rFonts w:ascii="Arial" w:hAnsi="Arial" w:cs="Arial"/>
              </w:rPr>
              <w:t xml:space="preserve"> </w:t>
            </w:r>
            <w:r w:rsidR="0028655F" w:rsidRPr="00DA3F38">
              <w:rPr>
                <w:rFonts w:ascii="Arial" w:hAnsi="Arial" w:cs="Arial"/>
              </w:rPr>
              <w:t>con</w:t>
            </w:r>
            <w:r>
              <w:rPr>
                <w:rFonts w:ascii="Arial" w:hAnsi="Arial" w:cs="Arial"/>
              </w:rPr>
              <w:t xml:space="preserve"> la publicación de los </w:t>
            </w:r>
            <w:r w:rsidR="005B011A" w:rsidRPr="00DA3F38">
              <w:rPr>
                <w:rFonts w:ascii="Arial" w:hAnsi="Arial" w:cs="Arial"/>
              </w:rPr>
              <w:t>informe</w:t>
            </w:r>
            <w:r>
              <w:rPr>
                <w:rFonts w:ascii="Arial" w:hAnsi="Arial" w:cs="Arial"/>
              </w:rPr>
              <w:t>s</w:t>
            </w:r>
            <w:r w:rsidR="00EA31D1">
              <w:rPr>
                <w:rFonts w:ascii="Arial" w:hAnsi="Arial" w:cs="Arial"/>
              </w:rPr>
              <w:t xml:space="preserve"> </w:t>
            </w:r>
            <w:r w:rsidR="005B011A">
              <w:rPr>
                <w:rFonts w:ascii="Arial" w:hAnsi="Arial" w:cs="Arial"/>
              </w:rPr>
              <w:t>trimestral</w:t>
            </w:r>
            <w:r>
              <w:rPr>
                <w:rFonts w:ascii="Arial" w:hAnsi="Arial" w:cs="Arial"/>
              </w:rPr>
              <w:t>es</w:t>
            </w:r>
            <w:r w:rsidR="005B011A">
              <w:rPr>
                <w:rFonts w:ascii="Arial" w:hAnsi="Arial" w:cs="Arial"/>
              </w:rPr>
              <w:t xml:space="preserve">, </w:t>
            </w:r>
            <w:r>
              <w:rPr>
                <w:rFonts w:ascii="Arial" w:hAnsi="Arial" w:cs="Arial"/>
              </w:rPr>
              <w:t xml:space="preserve">en los cuales </w:t>
            </w:r>
            <w:r w:rsidR="00EA31D1" w:rsidRPr="00DA3F38">
              <w:rPr>
                <w:rFonts w:ascii="Arial" w:hAnsi="Arial" w:cs="Arial"/>
              </w:rPr>
              <w:t xml:space="preserve">se recopila el registro </w:t>
            </w:r>
            <w:r>
              <w:rPr>
                <w:rFonts w:ascii="Arial" w:hAnsi="Arial" w:cs="Arial"/>
              </w:rPr>
              <w:t xml:space="preserve">de las PQRSF </w:t>
            </w:r>
            <w:r w:rsidR="00EA31D1" w:rsidRPr="00DA3F38">
              <w:rPr>
                <w:rFonts w:ascii="Arial" w:hAnsi="Arial" w:cs="Arial"/>
              </w:rPr>
              <w:t>radicados</w:t>
            </w:r>
            <w:r>
              <w:rPr>
                <w:rFonts w:ascii="Arial" w:hAnsi="Arial" w:cs="Arial"/>
              </w:rPr>
              <w:t xml:space="preserve"> en los diferentes canales de atención de la entidad</w:t>
            </w:r>
            <w:r w:rsidR="00EA31D1" w:rsidRPr="00DA3F38">
              <w:rPr>
                <w:rFonts w:ascii="Arial" w:hAnsi="Arial" w:cs="Arial"/>
              </w:rPr>
              <w:t>, que como mínimo contiene, el tema o asunto que origina la petición o la consulta, su fecha de radicación, el término para resolverla, la dependencia responsable del asunto, la fecha y número de oficio de la respuesta.  Así mismo, este informe es publicado en la página WEB</w:t>
            </w:r>
            <w:r w:rsidR="00EA31D1">
              <w:rPr>
                <w:rFonts w:ascii="Arial" w:hAnsi="Arial" w:cs="Arial"/>
              </w:rPr>
              <w:t xml:space="preserve"> de la entidad</w:t>
            </w:r>
            <w:r w:rsidR="00EA31D1" w:rsidRPr="00DA3F38">
              <w:rPr>
                <w:rFonts w:ascii="Arial" w:hAnsi="Arial" w:cs="Arial"/>
              </w:rPr>
              <w:t xml:space="preserve">, permitiendo a </w:t>
            </w:r>
            <w:r w:rsidR="005B011A" w:rsidRPr="00DA3F38">
              <w:rPr>
                <w:rFonts w:ascii="Arial" w:hAnsi="Arial" w:cs="Arial"/>
              </w:rPr>
              <w:t>la ciudadanía</w:t>
            </w:r>
            <w:r w:rsidR="00EA31D1" w:rsidRPr="00DA3F38">
              <w:rPr>
                <w:rFonts w:ascii="Arial" w:hAnsi="Arial" w:cs="Arial"/>
              </w:rPr>
              <w:t xml:space="preserve"> su consulta y seguimient</w:t>
            </w:r>
            <w:r w:rsidR="00CE0FE4">
              <w:rPr>
                <w:rFonts w:ascii="Arial" w:hAnsi="Arial" w:cs="Arial"/>
              </w:rPr>
              <w:t xml:space="preserve">o: </w:t>
            </w:r>
          </w:p>
          <w:p w:rsidR="00E77F81" w:rsidRDefault="00E77F81" w:rsidP="00EA31D1">
            <w:pPr>
              <w:spacing w:after="0" w:line="240" w:lineRule="auto"/>
              <w:jc w:val="both"/>
              <w:rPr>
                <w:rFonts w:ascii="Arial" w:hAnsi="Arial" w:cs="Arial"/>
              </w:rPr>
            </w:pPr>
          </w:p>
          <w:p w:rsidR="00486588" w:rsidRPr="00002AAC" w:rsidRDefault="00002AAC" w:rsidP="00EA31D1">
            <w:pPr>
              <w:spacing w:after="0" w:line="240" w:lineRule="auto"/>
              <w:jc w:val="both"/>
              <w:rPr>
                <w:rFonts w:ascii="Arial" w:hAnsi="Arial" w:cs="Arial"/>
              </w:rPr>
            </w:pPr>
            <w:r w:rsidRPr="00002AAC">
              <w:rPr>
                <w:rFonts w:ascii="Arial" w:hAnsi="Arial" w:cs="Arial"/>
              </w:rPr>
              <w:t>link</w:t>
            </w:r>
            <w:hyperlink r:id="rId26" w:history="1">
              <w:r w:rsidR="00486588" w:rsidRPr="00002AAC">
                <w:rPr>
                  <w:rStyle w:val="Hyperlink"/>
                  <w:rFonts w:ascii="Arial" w:hAnsi="Arial" w:cs="Arial"/>
                </w:rPr>
                <w:t>https://www.ssf.gov.co/web/guest/transparencia/instrumentos-de-gestion-e-informacion-publica/informe-de-peticiones-quejas-reclamos-denuncias-y-solicitudes-de-acceso-a-la-informacion</w:t>
              </w:r>
            </w:hyperlink>
          </w:p>
          <w:p w:rsidR="00486588" w:rsidRPr="00002AAC" w:rsidRDefault="00486588" w:rsidP="00EA31D1">
            <w:pPr>
              <w:spacing w:after="0" w:line="240" w:lineRule="auto"/>
              <w:jc w:val="both"/>
              <w:rPr>
                <w:rFonts w:ascii="Arial" w:hAnsi="Arial" w:cs="Arial"/>
              </w:rPr>
            </w:pPr>
          </w:p>
          <w:p w:rsidR="00E77F81" w:rsidRPr="00486588" w:rsidRDefault="00E77F81" w:rsidP="00EA31D1">
            <w:pPr>
              <w:spacing w:after="0" w:line="240" w:lineRule="auto"/>
              <w:jc w:val="both"/>
              <w:rPr>
                <w:rFonts w:ascii="Arial" w:hAnsi="Arial" w:cs="Arial"/>
              </w:rPr>
            </w:pPr>
            <w:r w:rsidRPr="00E77F81">
              <w:rPr>
                <w:rFonts w:ascii="Arial" w:hAnsi="Arial" w:cs="Arial"/>
              </w:rPr>
              <w:t xml:space="preserve">Evidenciando </w:t>
            </w:r>
            <w:r w:rsidR="00BA0DA0" w:rsidRPr="00E77F81">
              <w:rPr>
                <w:rFonts w:ascii="Arial" w:hAnsi="Arial" w:cs="Arial"/>
              </w:rPr>
              <w:t>los informes</w:t>
            </w:r>
            <w:r w:rsidRPr="00E77F81">
              <w:rPr>
                <w:rFonts w:ascii="Arial" w:hAnsi="Arial" w:cs="Arial"/>
              </w:rPr>
              <w:t xml:space="preserve"> de seguimiento de las PQRSF radicadas en los canales de atención y el informe de satisfacción al cliente</w:t>
            </w:r>
            <w:r>
              <w:rPr>
                <w:rFonts w:ascii="Arial" w:hAnsi="Arial" w:cs="Arial"/>
              </w:rPr>
              <w:t xml:space="preserve">, correspondientes al </w:t>
            </w:r>
            <w:r w:rsidR="00DE55F6">
              <w:rPr>
                <w:rFonts w:ascii="Arial" w:hAnsi="Arial" w:cs="Arial"/>
              </w:rPr>
              <w:t>I</w:t>
            </w:r>
            <w:r w:rsidR="00486588">
              <w:rPr>
                <w:rFonts w:ascii="Arial" w:hAnsi="Arial" w:cs="Arial"/>
              </w:rPr>
              <w:t xml:space="preserve">II y IV </w:t>
            </w:r>
            <w:r w:rsidR="00DE55F6">
              <w:rPr>
                <w:rFonts w:ascii="Arial" w:hAnsi="Arial" w:cs="Arial"/>
              </w:rPr>
              <w:t xml:space="preserve"> trimestre de 202</w:t>
            </w:r>
            <w:r w:rsidR="00002AAC">
              <w:rPr>
                <w:rFonts w:ascii="Arial" w:hAnsi="Arial" w:cs="Arial"/>
              </w:rPr>
              <w:t>2</w:t>
            </w:r>
            <w:r w:rsidRPr="00E77F81">
              <w:rPr>
                <w:rFonts w:ascii="Arial" w:hAnsi="Arial" w:cs="Arial"/>
              </w:rPr>
              <w:t xml:space="preserve">: </w:t>
            </w:r>
          </w:p>
          <w:p w:rsidR="00646879" w:rsidRDefault="00646879" w:rsidP="00EA31D1">
            <w:pPr>
              <w:spacing w:after="0" w:line="240" w:lineRule="auto"/>
              <w:jc w:val="both"/>
              <w:rPr>
                <w:rFonts w:ascii="Arial" w:hAnsi="Arial" w:cs="Arial"/>
              </w:rPr>
            </w:pPr>
          </w:p>
          <w:p w:rsidR="00CE0FE4" w:rsidRDefault="00CE0FE4" w:rsidP="00C33E89">
            <w:pPr>
              <w:spacing w:after="0" w:line="240" w:lineRule="auto"/>
              <w:jc w:val="center"/>
              <w:rPr>
                <w:noProof/>
              </w:rPr>
            </w:pPr>
          </w:p>
          <w:p w:rsidR="00486588" w:rsidRDefault="00002AAC" w:rsidP="00C33E89">
            <w:pPr>
              <w:spacing w:after="0" w:line="240" w:lineRule="auto"/>
              <w:jc w:val="center"/>
              <w:rPr>
                <w:noProof/>
              </w:rPr>
            </w:pPr>
            <w:r>
              <w:rPr>
                <w:noProof/>
                <w:lang w:eastAsia="es-CO"/>
              </w:rPr>
              <w:lastRenderedPageBreak/>
              <w:drawing>
                <wp:inline distT="0" distB="0" distL="0" distR="0" wp14:anchorId="0DF955B1" wp14:editId="3160F718">
                  <wp:extent cx="5267325" cy="2509097"/>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89573" cy="2519695"/>
                          </a:xfrm>
                          <a:prstGeom prst="rect">
                            <a:avLst/>
                          </a:prstGeom>
                        </pic:spPr>
                      </pic:pic>
                    </a:graphicData>
                  </a:graphic>
                </wp:inline>
              </w:drawing>
            </w:r>
          </w:p>
          <w:p w:rsidR="00612452" w:rsidRDefault="00612452" w:rsidP="00E77F81">
            <w:pPr>
              <w:spacing w:after="0" w:line="240" w:lineRule="auto"/>
              <w:jc w:val="center"/>
              <w:rPr>
                <w:noProof/>
                <w:lang w:val="en-US"/>
              </w:rPr>
            </w:pPr>
          </w:p>
          <w:p w:rsidR="00002AAC" w:rsidRPr="00B032FA" w:rsidRDefault="00002AAC" w:rsidP="00E77F81">
            <w:pPr>
              <w:spacing w:after="0" w:line="240" w:lineRule="auto"/>
              <w:jc w:val="center"/>
              <w:rPr>
                <w:noProof/>
                <w:lang w:val="en-US"/>
              </w:rPr>
            </w:pPr>
          </w:p>
          <w:p w:rsidR="00DE55F6" w:rsidRDefault="00002AAC" w:rsidP="00C33E89">
            <w:pPr>
              <w:spacing w:after="0" w:line="240" w:lineRule="auto"/>
              <w:jc w:val="center"/>
              <w:rPr>
                <w:noProof/>
              </w:rPr>
            </w:pPr>
            <w:r>
              <w:rPr>
                <w:noProof/>
                <w:lang w:eastAsia="es-CO"/>
              </w:rPr>
              <w:drawing>
                <wp:inline distT="0" distB="0" distL="0" distR="0" wp14:anchorId="76F36780" wp14:editId="5047BC74">
                  <wp:extent cx="4724400" cy="20988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39645" cy="2105620"/>
                          </a:xfrm>
                          <a:prstGeom prst="rect">
                            <a:avLst/>
                          </a:prstGeom>
                        </pic:spPr>
                      </pic:pic>
                    </a:graphicData>
                  </a:graphic>
                </wp:inline>
              </w:drawing>
            </w:r>
          </w:p>
          <w:p w:rsidR="00DE55F6" w:rsidRDefault="00DE55F6" w:rsidP="00E77F81">
            <w:pPr>
              <w:spacing w:after="0" w:line="240" w:lineRule="auto"/>
              <w:jc w:val="center"/>
              <w:rPr>
                <w:noProof/>
                <w:lang w:val="en-US"/>
              </w:rPr>
            </w:pPr>
            <w:r w:rsidRPr="00B032FA">
              <w:rPr>
                <w:noProof/>
                <w:lang w:val="en-US"/>
              </w:rPr>
              <w:t xml:space="preserve">Enlace: </w:t>
            </w:r>
            <w:hyperlink r:id="rId29" w:history="1">
              <w:r w:rsidR="00486588" w:rsidRPr="00BB7881">
                <w:rPr>
                  <w:rStyle w:val="Hyperlink"/>
                  <w:noProof/>
                  <w:lang w:val="en-US"/>
                </w:rPr>
                <w:t>https://www.ssf.gov.co/web/guest/informes-de-satisfacci%C3%B3n</w:t>
              </w:r>
            </w:hyperlink>
          </w:p>
          <w:p w:rsidR="00486588" w:rsidRPr="00486588" w:rsidRDefault="00486588" w:rsidP="00E77F81">
            <w:pPr>
              <w:spacing w:after="0" w:line="240" w:lineRule="auto"/>
              <w:jc w:val="center"/>
              <w:rPr>
                <w:noProof/>
                <w:lang w:val="en-US"/>
              </w:rPr>
            </w:pPr>
          </w:p>
          <w:p w:rsidR="00EA31D1" w:rsidRPr="00B032FA" w:rsidRDefault="00EA31D1" w:rsidP="00085F0D">
            <w:pPr>
              <w:spacing w:after="0" w:line="240" w:lineRule="auto"/>
              <w:jc w:val="both"/>
              <w:rPr>
                <w:rFonts w:ascii="Arial" w:hAnsi="Arial" w:cs="Arial"/>
                <w:lang w:val="en-US"/>
              </w:rPr>
            </w:pPr>
          </w:p>
          <w:p w:rsidR="00473280" w:rsidRDefault="00DE55F6" w:rsidP="00473280">
            <w:pPr>
              <w:spacing w:after="0" w:line="240" w:lineRule="auto"/>
              <w:jc w:val="both"/>
              <w:rPr>
                <w:rFonts w:ascii="Arial" w:hAnsi="Arial" w:cs="Arial"/>
              </w:rPr>
            </w:pPr>
            <w:r>
              <w:rPr>
                <w:rFonts w:ascii="Arial" w:hAnsi="Arial" w:cs="Arial"/>
              </w:rPr>
              <w:t>La oficina de control interno</w:t>
            </w:r>
            <w:r w:rsidR="00085F0D">
              <w:rPr>
                <w:rFonts w:ascii="Arial" w:hAnsi="Arial" w:cs="Arial"/>
              </w:rPr>
              <w:t xml:space="preserve"> evidencio e</w:t>
            </w:r>
            <w:r w:rsidR="008C6677" w:rsidRPr="00085F0D">
              <w:rPr>
                <w:rFonts w:ascii="Arial" w:hAnsi="Arial" w:cs="Arial"/>
              </w:rPr>
              <w:t xml:space="preserve">n la página web </w:t>
            </w:r>
            <w:r w:rsidR="00085F0D">
              <w:rPr>
                <w:rFonts w:ascii="Arial" w:hAnsi="Arial" w:cs="Arial"/>
              </w:rPr>
              <w:t xml:space="preserve">de </w:t>
            </w:r>
            <w:r w:rsidR="005B011A">
              <w:rPr>
                <w:rFonts w:ascii="Arial" w:hAnsi="Arial" w:cs="Arial"/>
              </w:rPr>
              <w:t xml:space="preserve">la </w:t>
            </w:r>
            <w:r w:rsidR="005B011A" w:rsidRPr="00085F0D">
              <w:rPr>
                <w:rFonts w:ascii="Arial" w:hAnsi="Arial" w:cs="Arial"/>
              </w:rPr>
              <w:t>entidad</w:t>
            </w:r>
            <w:r w:rsidR="008C6677" w:rsidRPr="00085F0D">
              <w:rPr>
                <w:rFonts w:ascii="Arial" w:hAnsi="Arial" w:cs="Arial"/>
              </w:rPr>
              <w:t xml:space="preserve"> </w:t>
            </w:r>
            <w:r w:rsidR="00085F0D">
              <w:rPr>
                <w:rFonts w:ascii="Arial" w:hAnsi="Arial" w:cs="Arial"/>
              </w:rPr>
              <w:t xml:space="preserve">la existencia </w:t>
            </w:r>
            <w:r w:rsidR="005B011A">
              <w:rPr>
                <w:rFonts w:ascii="Arial" w:hAnsi="Arial" w:cs="Arial"/>
              </w:rPr>
              <w:t xml:space="preserve">del </w:t>
            </w:r>
            <w:r w:rsidR="005B011A" w:rsidRPr="00085F0D">
              <w:rPr>
                <w:rFonts w:ascii="Arial" w:hAnsi="Arial" w:cs="Arial"/>
              </w:rPr>
              <w:t>link</w:t>
            </w:r>
            <w:r w:rsidR="008C6677" w:rsidRPr="00085F0D">
              <w:rPr>
                <w:rFonts w:ascii="Arial" w:hAnsi="Arial" w:cs="Arial"/>
              </w:rPr>
              <w:t xml:space="preserve"> de</w:t>
            </w:r>
            <w:r w:rsidR="006D43DD">
              <w:rPr>
                <w:rFonts w:ascii="Arial" w:hAnsi="Arial" w:cs="Arial"/>
              </w:rPr>
              <w:t xml:space="preserve"> Peticiones, </w:t>
            </w:r>
            <w:r w:rsidR="008C6677" w:rsidRPr="00085F0D">
              <w:rPr>
                <w:rFonts w:ascii="Arial" w:hAnsi="Arial" w:cs="Arial"/>
              </w:rPr>
              <w:t xml:space="preserve">quejas, sugerencias y reclamos de fácil acceso para que los ciudadanos realicen sus </w:t>
            </w:r>
            <w:r w:rsidR="00085F0D">
              <w:rPr>
                <w:rFonts w:ascii="Arial" w:hAnsi="Arial" w:cs="Arial"/>
              </w:rPr>
              <w:t>radicaciones</w:t>
            </w:r>
            <w:r w:rsidR="00C33E89">
              <w:rPr>
                <w:rFonts w:ascii="Arial" w:hAnsi="Arial" w:cs="Arial"/>
              </w:rPr>
              <w:t xml:space="preserve">, las cuales serán tramitadas en el aplicativo </w:t>
            </w:r>
            <w:proofErr w:type="spellStart"/>
            <w:r w:rsidR="00C33E89">
              <w:rPr>
                <w:rFonts w:ascii="Arial" w:hAnsi="Arial" w:cs="Arial"/>
              </w:rPr>
              <w:t>Esigna</w:t>
            </w:r>
            <w:proofErr w:type="spellEnd"/>
            <w:r w:rsidR="00085F0D">
              <w:rPr>
                <w:rFonts w:ascii="Arial" w:hAnsi="Arial" w:cs="Arial"/>
              </w:rPr>
              <w:t>:</w:t>
            </w:r>
          </w:p>
          <w:p w:rsidR="009C39E8" w:rsidRDefault="00175E22" w:rsidP="00473280">
            <w:pPr>
              <w:spacing w:after="0" w:line="240" w:lineRule="auto"/>
              <w:jc w:val="both"/>
              <w:rPr>
                <w:rFonts w:ascii="Arial" w:hAnsi="Arial" w:cs="Arial"/>
              </w:rPr>
            </w:pPr>
            <w:hyperlink r:id="rId30" w:anchor="no-back-button" w:history="1">
              <w:r w:rsidR="005B011A" w:rsidRPr="005B011A">
                <w:rPr>
                  <w:rStyle w:val="Hyperlink"/>
                  <w:rFonts w:ascii="Arial" w:hAnsi="Arial" w:cs="Arial"/>
                </w:rPr>
                <w:t>https://gtss.ssf.gov.co/SedeElectronica/tramites/browser.do?formAction=btList&amp;s=0&amp;order=0#no-back-button</w:t>
              </w:r>
            </w:hyperlink>
          </w:p>
          <w:p w:rsidR="005B011A" w:rsidRDefault="005B011A" w:rsidP="00B479AC">
            <w:pPr>
              <w:spacing w:after="0" w:line="240" w:lineRule="auto"/>
              <w:jc w:val="both"/>
              <w:rPr>
                <w:rFonts w:ascii="Arial" w:hAnsi="Arial" w:cs="Arial"/>
              </w:rPr>
            </w:pPr>
          </w:p>
          <w:p w:rsidR="00C33E89" w:rsidRDefault="00C33E89" w:rsidP="00C33E89">
            <w:pPr>
              <w:spacing w:after="0" w:line="240" w:lineRule="auto"/>
              <w:jc w:val="both"/>
              <w:rPr>
                <w:rFonts w:ascii="Arial" w:hAnsi="Arial" w:cs="Arial"/>
              </w:rPr>
            </w:pPr>
          </w:p>
          <w:p w:rsidR="005D37B6" w:rsidRDefault="00C33E89" w:rsidP="00C33E89">
            <w:pPr>
              <w:spacing w:after="0" w:line="240" w:lineRule="auto"/>
              <w:jc w:val="both"/>
              <w:rPr>
                <w:rFonts w:ascii="Arial" w:hAnsi="Arial" w:cs="Arial"/>
              </w:rPr>
            </w:pPr>
            <w:r>
              <w:rPr>
                <w:rFonts w:ascii="Arial" w:hAnsi="Arial" w:cs="Arial"/>
              </w:rPr>
              <w:t xml:space="preserve">En el siguiente enlace: </w:t>
            </w:r>
            <w:hyperlink r:id="rId31" w:history="1">
              <w:r w:rsidRPr="00855393">
                <w:rPr>
                  <w:rStyle w:val="Hyperlink"/>
                  <w:rFonts w:ascii="Arial" w:hAnsi="Arial" w:cs="Arial"/>
                </w:rPr>
                <w:t>https://www.ssf.gov.co/transparencia/instrumentos-de-gestion-e-informacion-publica/mecanismos-para-presentar-quejas-y-reclamos-en-relacion-con-omisiones-o-acciones-del-sujeto-obligado</w:t>
              </w:r>
            </w:hyperlink>
            <w:r>
              <w:rPr>
                <w:rFonts w:ascii="Arial" w:hAnsi="Arial" w:cs="Arial"/>
              </w:rPr>
              <w:t xml:space="preserve"> , l</w:t>
            </w:r>
            <w:r w:rsidR="00A72A93">
              <w:rPr>
                <w:rFonts w:ascii="Arial" w:hAnsi="Arial" w:cs="Arial"/>
              </w:rPr>
              <w:t xml:space="preserve">os ciudadanos presentan quejas y denuncias </w:t>
            </w:r>
            <w:r w:rsidR="0028655F">
              <w:rPr>
                <w:rFonts w:ascii="Arial" w:hAnsi="Arial" w:cs="Arial"/>
              </w:rPr>
              <w:t xml:space="preserve">de </w:t>
            </w:r>
            <w:r w:rsidR="0028655F" w:rsidRPr="00085F0D">
              <w:rPr>
                <w:rFonts w:ascii="Arial" w:hAnsi="Arial" w:cs="Arial"/>
              </w:rPr>
              <w:t>actos</w:t>
            </w:r>
            <w:r w:rsidR="008C6677" w:rsidRPr="00085F0D">
              <w:rPr>
                <w:rFonts w:ascii="Arial" w:hAnsi="Arial" w:cs="Arial"/>
              </w:rPr>
              <w:t xml:space="preserve"> de corrupción realizados por funcionarios de la entidad, y de los cuales tengan conocimiento, así como sugerencias que permitan realizar modificaciones a la manera como se presta el servicio público</w:t>
            </w:r>
            <w:r>
              <w:rPr>
                <w:rFonts w:ascii="Arial" w:hAnsi="Arial" w:cs="Arial"/>
              </w:rPr>
              <w:t xml:space="preserve">, las PQRSF </w:t>
            </w:r>
            <w:r w:rsidR="001745B2">
              <w:rPr>
                <w:rFonts w:ascii="Arial" w:hAnsi="Arial" w:cs="Arial"/>
              </w:rPr>
              <w:t xml:space="preserve"> será</w:t>
            </w:r>
            <w:r>
              <w:rPr>
                <w:rFonts w:ascii="Arial" w:hAnsi="Arial" w:cs="Arial"/>
              </w:rPr>
              <w:t>n</w:t>
            </w:r>
            <w:r w:rsidR="001745B2">
              <w:rPr>
                <w:rFonts w:ascii="Arial" w:hAnsi="Arial" w:cs="Arial"/>
              </w:rPr>
              <w:t xml:space="preserve"> trasladada</w:t>
            </w:r>
            <w:r>
              <w:rPr>
                <w:rFonts w:ascii="Arial" w:hAnsi="Arial" w:cs="Arial"/>
              </w:rPr>
              <w:t>s</w:t>
            </w:r>
            <w:r w:rsidR="001745B2">
              <w:rPr>
                <w:rFonts w:ascii="Arial" w:hAnsi="Arial" w:cs="Arial"/>
              </w:rPr>
              <w:t xml:space="preserve"> al área </w:t>
            </w:r>
            <w:r w:rsidR="005B011A">
              <w:rPr>
                <w:rFonts w:ascii="Arial" w:hAnsi="Arial" w:cs="Arial"/>
              </w:rPr>
              <w:t xml:space="preserve">correspondiente </w:t>
            </w:r>
            <w:r>
              <w:rPr>
                <w:rFonts w:ascii="Arial" w:hAnsi="Arial" w:cs="Arial"/>
              </w:rPr>
              <w:t xml:space="preserve">para su trámite por parte de la oficina de protección al usuario. </w:t>
            </w:r>
          </w:p>
          <w:p w:rsidR="002777C5" w:rsidRDefault="002777C5" w:rsidP="007B6829">
            <w:pPr>
              <w:spacing w:after="0" w:line="240" w:lineRule="auto"/>
              <w:jc w:val="both"/>
              <w:rPr>
                <w:rFonts w:ascii="Arial" w:hAnsi="Arial" w:cs="Arial"/>
              </w:rPr>
            </w:pPr>
          </w:p>
          <w:p w:rsidR="00CE7A5B" w:rsidRPr="002F30E2" w:rsidRDefault="00CE7A5B" w:rsidP="007B6829">
            <w:pPr>
              <w:spacing w:after="0" w:line="240" w:lineRule="auto"/>
              <w:jc w:val="both"/>
              <w:rPr>
                <w:rFonts w:ascii="Arial" w:hAnsi="Arial" w:cs="Arial"/>
              </w:rPr>
            </w:pPr>
          </w:p>
          <w:p w:rsidR="007207DF" w:rsidRPr="0077366A" w:rsidRDefault="00C83F5F" w:rsidP="00173FE7">
            <w:pPr>
              <w:numPr>
                <w:ilvl w:val="0"/>
                <w:numId w:val="1"/>
              </w:numPr>
              <w:spacing w:after="0" w:line="240" w:lineRule="auto"/>
              <w:jc w:val="both"/>
              <w:rPr>
                <w:rFonts w:ascii="Arial" w:hAnsi="Arial" w:cs="Arial"/>
                <w:b/>
              </w:rPr>
            </w:pPr>
            <w:r w:rsidRPr="0077366A">
              <w:rPr>
                <w:rFonts w:ascii="Arial" w:hAnsi="Arial" w:cs="Arial"/>
                <w:b/>
              </w:rPr>
              <w:lastRenderedPageBreak/>
              <w:t xml:space="preserve">TRASLADOS INTERNOS </w:t>
            </w:r>
            <w:r w:rsidR="004D5057" w:rsidRPr="0077366A">
              <w:rPr>
                <w:rFonts w:ascii="Arial" w:hAnsi="Arial" w:cs="Arial"/>
                <w:b/>
              </w:rPr>
              <w:t xml:space="preserve"> </w:t>
            </w:r>
          </w:p>
          <w:p w:rsidR="0077366A" w:rsidRPr="0077366A" w:rsidRDefault="0077366A" w:rsidP="0077366A">
            <w:pPr>
              <w:spacing w:after="0" w:line="240" w:lineRule="auto"/>
              <w:jc w:val="both"/>
              <w:rPr>
                <w:rFonts w:ascii="Arial" w:hAnsi="Arial" w:cs="Arial"/>
                <w:b/>
              </w:rPr>
            </w:pPr>
          </w:p>
          <w:p w:rsidR="0077366A" w:rsidRDefault="0077366A" w:rsidP="0077366A">
            <w:pPr>
              <w:spacing w:after="0" w:line="240" w:lineRule="auto"/>
              <w:jc w:val="both"/>
              <w:rPr>
                <w:rFonts w:ascii="Arial" w:hAnsi="Arial" w:cs="Arial"/>
              </w:rPr>
            </w:pPr>
            <w:r w:rsidRPr="0077366A">
              <w:rPr>
                <w:rFonts w:ascii="Arial" w:hAnsi="Arial" w:cs="Arial"/>
              </w:rPr>
              <w:t xml:space="preserve">Para la verificación de los traslados internos realzados por la oficina de PQRSF, se descarga la base de datos </w:t>
            </w:r>
            <w:r>
              <w:rPr>
                <w:rFonts w:ascii="Arial" w:hAnsi="Arial" w:cs="Arial"/>
              </w:rPr>
              <w:t xml:space="preserve">de los reportes de </w:t>
            </w:r>
            <w:proofErr w:type="spellStart"/>
            <w:r w:rsidR="002409A2">
              <w:rPr>
                <w:rFonts w:ascii="Arial" w:hAnsi="Arial" w:cs="Arial"/>
              </w:rPr>
              <w:t>esigna</w:t>
            </w:r>
            <w:proofErr w:type="spellEnd"/>
            <w:r>
              <w:rPr>
                <w:rFonts w:ascii="Arial" w:hAnsi="Arial" w:cs="Arial"/>
              </w:rPr>
              <w:t xml:space="preserve"> (</w:t>
            </w:r>
            <w:r w:rsidR="002409A2">
              <w:rPr>
                <w:rFonts w:ascii="Arial" w:hAnsi="Arial" w:cs="Arial"/>
              </w:rPr>
              <w:t>módulo</w:t>
            </w:r>
            <w:r>
              <w:rPr>
                <w:rFonts w:ascii="Arial" w:hAnsi="Arial" w:cs="Arial"/>
              </w:rPr>
              <w:t xml:space="preserve"> PQRSF), se identifica que en la información obtenida </w:t>
            </w:r>
            <w:r w:rsidR="00641671">
              <w:rPr>
                <w:rFonts w:ascii="Arial" w:hAnsi="Arial" w:cs="Arial"/>
              </w:rPr>
              <w:t>hay 22 traslados</w:t>
            </w:r>
            <w:r w:rsidR="00CE7A5B">
              <w:rPr>
                <w:rFonts w:ascii="Arial" w:hAnsi="Arial" w:cs="Arial"/>
              </w:rPr>
              <w:t>.</w:t>
            </w:r>
            <w:r>
              <w:rPr>
                <w:rFonts w:ascii="Arial" w:hAnsi="Arial" w:cs="Arial"/>
              </w:rPr>
              <w:t xml:space="preserve">  </w:t>
            </w:r>
          </w:p>
          <w:p w:rsidR="00380E19" w:rsidRDefault="00380E19" w:rsidP="0077366A">
            <w:pPr>
              <w:spacing w:after="0" w:line="240" w:lineRule="auto"/>
              <w:jc w:val="both"/>
              <w:rPr>
                <w:rFonts w:ascii="Arial" w:hAnsi="Arial" w:cs="Arial"/>
              </w:rPr>
            </w:pPr>
          </w:p>
          <w:tbl>
            <w:tblPr>
              <w:tblW w:w="9736" w:type="dxa"/>
              <w:tblCellMar>
                <w:left w:w="70" w:type="dxa"/>
                <w:right w:w="70" w:type="dxa"/>
              </w:tblCellMar>
              <w:tblLook w:val="04A0" w:firstRow="1" w:lastRow="0" w:firstColumn="1" w:lastColumn="0" w:noHBand="0" w:noVBand="1"/>
            </w:tblPr>
            <w:tblGrid>
              <w:gridCol w:w="1481"/>
              <w:gridCol w:w="3571"/>
              <w:gridCol w:w="2081"/>
              <w:gridCol w:w="1327"/>
              <w:gridCol w:w="1276"/>
            </w:tblGrid>
            <w:tr w:rsidR="00380E19" w:rsidRPr="00380E19" w:rsidTr="00380E19">
              <w:trPr>
                <w:trHeight w:val="600"/>
              </w:trPr>
              <w:tc>
                <w:tcPr>
                  <w:tcW w:w="1481"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380E19" w:rsidRPr="00380E19" w:rsidRDefault="00380E19" w:rsidP="00380E19">
                  <w:pPr>
                    <w:spacing w:after="0" w:line="240" w:lineRule="auto"/>
                    <w:rPr>
                      <w:rFonts w:ascii="Arial" w:eastAsia="Times New Roman" w:hAnsi="Arial" w:cs="Arial"/>
                      <w:color w:val="0066CC"/>
                      <w:sz w:val="20"/>
                      <w:szCs w:val="20"/>
                      <w:lang w:eastAsia="es-CO"/>
                    </w:rPr>
                  </w:pPr>
                  <w:r w:rsidRPr="00380E19">
                    <w:rPr>
                      <w:rFonts w:ascii="Arial" w:eastAsia="Times New Roman" w:hAnsi="Arial" w:cs="Arial"/>
                      <w:color w:val="0066CC"/>
                      <w:sz w:val="20"/>
                      <w:szCs w:val="20"/>
                      <w:lang w:eastAsia="es-CO"/>
                    </w:rPr>
                    <w:t>Núm. Expediente</w:t>
                  </w:r>
                </w:p>
              </w:tc>
              <w:tc>
                <w:tcPr>
                  <w:tcW w:w="3571" w:type="dxa"/>
                  <w:tcBorders>
                    <w:top w:val="single" w:sz="4" w:space="0" w:color="auto"/>
                    <w:left w:val="nil"/>
                    <w:bottom w:val="single" w:sz="4" w:space="0" w:color="auto"/>
                    <w:right w:val="single" w:sz="4" w:space="0" w:color="auto"/>
                  </w:tcBorders>
                  <w:shd w:val="clear" w:color="000000" w:fill="D9E1F2"/>
                  <w:vAlign w:val="center"/>
                  <w:hideMark/>
                </w:tcPr>
                <w:p w:rsidR="00380E19" w:rsidRPr="00380E19" w:rsidRDefault="00380E19" w:rsidP="00380E19">
                  <w:pPr>
                    <w:spacing w:after="0" w:line="240" w:lineRule="auto"/>
                    <w:jc w:val="center"/>
                    <w:rPr>
                      <w:rFonts w:ascii="Arial" w:eastAsia="Times New Roman" w:hAnsi="Arial" w:cs="Arial"/>
                      <w:color w:val="0066CC"/>
                      <w:sz w:val="20"/>
                      <w:szCs w:val="20"/>
                      <w:lang w:eastAsia="es-CO"/>
                    </w:rPr>
                  </w:pPr>
                  <w:r w:rsidRPr="00380E19">
                    <w:rPr>
                      <w:rFonts w:ascii="Arial" w:eastAsia="Times New Roman" w:hAnsi="Arial" w:cs="Arial"/>
                      <w:color w:val="0066CC"/>
                      <w:sz w:val="20"/>
                      <w:szCs w:val="20"/>
                      <w:lang w:eastAsia="es-CO"/>
                    </w:rPr>
                    <w:t>Asunto</w:t>
                  </w:r>
                </w:p>
              </w:tc>
              <w:tc>
                <w:tcPr>
                  <w:tcW w:w="2081" w:type="dxa"/>
                  <w:tcBorders>
                    <w:top w:val="single" w:sz="4" w:space="0" w:color="auto"/>
                    <w:left w:val="nil"/>
                    <w:bottom w:val="single" w:sz="4" w:space="0" w:color="auto"/>
                    <w:right w:val="single" w:sz="4" w:space="0" w:color="auto"/>
                  </w:tcBorders>
                  <w:shd w:val="clear" w:color="000000" w:fill="D9E1F2"/>
                  <w:vAlign w:val="center"/>
                  <w:hideMark/>
                </w:tcPr>
                <w:p w:rsidR="00380E19" w:rsidRPr="00380E19" w:rsidRDefault="00380E19" w:rsidP="00380E19">
                  <w:pPr>
                    <w:spacing w:after="0" w:line="240" w:lineRule="auto"/>
                    <w:jc w:val="center"/>
                    <w:rPr>
                      <w:rFonts w:ascii="Arial" w:eastAsia="Times New Roman" w:hAnsi="Arial" w:cs="Arial"/>
                      <w:color w:val="0066CC"/>
                      <w:sz w:val="20"/>
                      <w:szCs w:val="20"/>
                      <w:lang w:eastAsia="es-CO"/>
                    </w:rPr>
                  </w:pPr>
                  <w:r w:rsidRPr="00380E19">
                    <w:rPr>
                      <w:rFonts w:ascii="Arial" w:eastAsia="Times New Roman" w:hAnsi="Arial" w:cs="Arial"/>
                      <w:color w:val="0066CC"/>
                      <w:sz w:val="20"/>
                      <w:szCs w:val="20"/>
                      <w:lang w:eastAsia="es-CO"/>
                    </w:rPr>
                    <w:t>Estado</w:t>
                  </w:r>
                </w:p>
              </w:tc>
              <w:tc>
                <w:tcPr>
                  <w:tcW w:w="1327" w:type="dxa"/>
                  <w:tcBorders>
                    <w:top w:val="single" w:sz="4" w:space="0" w:color="auto"/>
                    <w:left w:val="nil"/>
                    <w:bottom w:val="single" w:sz="4" w:space="0" w:color="auto"/>
                    <w:right w:val="single" w:sz="4" w:space="0" w:color="auto"/>
                  </w:tcBorders>
                  <w:shd w:val="clear" w:color="000000" w:fill="D9E1F2"/>
                  <w:vAlign w:val="center"/>
                  <w:hideMark/>
                </w:tcPr>
                <w:p w:rsidR="00380E19" w:rsidRPr="00380E19" w:rsidRDefault="00380E19" w:rsidP="00380E19">
                  <w:pPr>
                    <w:spacing w:after="0" w:line="240" w:lineRule="auto"/>
                    <w:jc w:val="center"/>
                    <w:rPr>
                      <w:rFonts w:ascii="Arial" w:eastAsia="Times New Roman" w:hAnsi="Arial" w:cs="Arial"/>
                      <w:color w:val="0066CC"/>
                      <w:sz w:val="20"/>
                      <w:szCs w:val="20"/>
                      <w:lang w:eastAsia="es-CO"/>
                    </w:rPr>
                  </w:pPr>
                  <w:r w:rsidRPr="00380E19">
                    <w:rPr>
                      <w:rFonts w:ascii="Arial" w:eastAsia="Times New Roman" w:hAnsi="Arial" w:cs="Arial"/>
                      <w:color w:val="0066CC"/>
                      <w:sz w:val="20"/>
                      <w:szCs w:val="20"/>
                      <w:lang w:eastAsia="es-CO"/>
                    </w:rPr>
                    <w:t>Fecha inicio</w:t>
                  </w:r>
                </w:p>
              </w:tc>
              <w:tc>
                <w:tcPr>
                  <w:tcW w:w="1276" w:type="dxa"/>
                  <w:tcBorders>
                    <w:top w:val="single" w:sz="4" w:space="0" w:color="auto"/>
                    <w:left w:val="nil"/>
                    <w:bottom w:val="single" w:sz="4" w:space="0" w:color="auto"/>
                    <w:right w:val="single" w:sz="4" w:space="0" w:color="auto"/>
                  </w:tcBorders>
                  <w:shd w:val="clear" w:color="000000" w:fill="D9E1F2"/>
                  <w:vAlign w:val="center"/>
                  <w:hideMark/>
                </w:tcPr>
                <w:p w:rsidR="00380E19" w:rsidRPr="00380E19" w:rsidRDefault="00380E19" w:rsidP="00380E19">
                  <w:pPr>
                    <w:spacing w:after="0" w:line="240" w:lineRule="auto"/>
                    <w:jc w:val="center"/>
                    <w:rPr>
                      <w:rFonts w:ascii="Arial" w:eastAsia="Times New Roman" w:hAnsi="Arial" w:cs="Arial"/>
                      <w:color w:val="0066CC"/>
                      <w:sz w:val="20"/>
                      <w:szCs w:val="20"/>
                      <w:lang w:eastAsia="es-CO"/>
                    </w:rPr>
                  </w:pPr>
                  <w:r w:rsidRPr="00380E19">
                    <w:rPr>
                      <w:rFonts w:ascii="Arial" w:eastAsia="Times New Roman" w:hAnsi="Arial" w:cs="Arial"/>
                      <w:color w:val="0066CC"/>
                      <w:sz w:val="20"/>
                      <w:szCs w:val="20"/>
                      <w:lang w:eastAsia="es-CO"/>
                    </w:rPr>
                    <w:t>Nº memorando</w:t>
                  </w:r>
                </w:p>
              </w:tc>
            </w:tr>
            <w:tr w:rsidR="00380E19" w:rsidRPr="00380E19" w:rsidTr="00380E19">
              <w:trPr>
                <w:trHeight w:val="750"/>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3220/2022/MEM</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TRASLADO POR COMPETENCIA - ANDRES FERNANDO GONZALEZ DÍAZ- 79655396- COMPENSAR</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MEMORANDO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27/12/22  12:32</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3-2022-002967</w:t>
                  </w:r>
                </w:p>
              </w:tc>
            </w:tr>
            <w:tr w:rsidR="00380E19" w:rsidRPr="00380E19" w:rsidTr="00380E19">
              <w:trPr>
                <w:trHeight w:val="750"/>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3143/2022/MEM</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TRASLADO POR COMPETENCIA - CONSTRUCTORA LAS GALIAS S.A. NIT 8001616334</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MEMORANDO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16/12/22  15:47</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3-2022-002889</w:t>
                  </w:r>
                </w:p>
              </w:tc>
            </w:tr>
            <w:tr w:rsidR="00380E19" w:rsidRPr="00380E19" w:rsidTr="00380E19">
              <w:trPr>
                <w:trHeight w:val="750"/>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2471/2022/PGEN</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Traslado interno: Solicitud de información</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PROCEDIMIENTO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15/12/22  09:08</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3-2022-002865</w:t>
                  </w:r>
                </w:p>
              </w:tc>
            </w:tr>
            <w:tr w:rsidR="00380E19" w:rsidRPr="00380E19" w:rsidTr="00380E19">
              <w:trPr>
                <w:trHeight w:val="750"/>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3103/2022/MEM</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TRASLADO INTERNO POR COMPETENCIA - ERNESTO FIDEL MORA SOTO ESGRYMA CONSULTING GROUP S.A.S.</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MEMORANDO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14/12/22  12:10</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3-2022-002850</w:t>
                  </w:r>
                </w:p>
              </w:tc>
            </w:tr>
            <w:tr w:rsidR="00380E19" w:rsidRPr="00380E19" w:rsidTr="00380E19">
              <w:trPr>
                <w:trHeight w:val="750"/>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3037/2022/MEM</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TRASLADO POR COMPETENCIA - ERNESTO FIDEL MORA SOTO (ESGRYMA CONSULTING GROUP S.A.S. - NIT  9096882</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MEMORANDO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07/12/22  13:12</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3-2022-002805</w:t>
                  </w:r>
                </w:p>
              </w:tc>
            </w:tr>
            <w:tr w:rsidR="00380E19" w:rsidRPr="00380E19" w:rsidTr="00380E19">
              <w:trPr>
                <w:trHeight w:val="750"/>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3000/2022/MEM</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TRASLADO POR COMPETENCIA -WILSON VLADIMIR ESCOBAR BOTELLO</w:t>
                  </w:r>
                  <w:r w:rsidRPr="00380E19">
                    <w:rPr>
                      <w:rFonts w:ascii="SansSerif" w:eastAsia="Times New Roman" w:hAnsi="SansSerif"/>
                      <w:color w:val="000000"/>
                      <w:sz w:val="16"/>
                      <w:szCs w:val="16"/>
                      <w:lang w:eastAsia="es-CO"/>
                    </w:rPr>
                    <w:br/>
                    <w:t>-88247591- Caja de Compensación Familiar del Norte de Santander - COMFANORTE</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MEMORANDO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05/12/22  10:19</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3-2022-002769</w:t>
                  </w:r>
                </w:p>
              </w:tc>
            </w:tr>
            <w:tr w:rsidR="00380E19" w:rsidRPr="00380E19" w:rsidTr="00380E19">
              <w:trPr>
                <w:trHeight w:val="750"/>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2816/2022/MEM</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TRASLADO POR COMPETENCIA - DENUNCIA PRESUNTAS IREGULARIDADES Caja de Compensación Familiar de Barrancabermeja CAFABA</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MEMORANDO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21/11/22  11:45</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3-2022-002589</w:t>
                  </w:r>
                </w:p>
              </w:tc>
            </w:tr>
            <w:tr w:rsidR="00380E19" w:rsidRPr="00380E19" w:rsidTr="00380E19">
              <w:trPr>
                <w:trHeight w:val="750"/>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2787/2022/MEM</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TRASLADO POR COMPETENCIA- DENUNCIA JORGE ELIECER GOMEZ VILLAMIZAR</w:t>
                  </w:r>
                  <w:r w:rsidRPr="00380E19">
                    <w:rPr>
                      <w:rFonts w:ascii="SansSerif" w:eastAsia="Times New Roman" w:hAnsi="SansSerif"/>
                      <w:color w:val="000000"/>
                      <w:sz w:val="16"/>
                      <w:szCs w:val="16"/>
                      <w:lang w:eastAsia="es-CO"/>
                    </w:rPr>
                    <w:br/>
                    <w:t>- PRESUNTAS IRREGULARIDADES CAFABA</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MEMORANDO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17/11/22  08:29</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3-2022-002557</w:t>
                  </w:r>
                </w:p>
              </w:tc>
            </w:tr>
            <w:tr w:rsidR="00380E19" w:rsidRPr="00380E19" w:rsidTr="00380E19">
              <w:trPr>
                <w:trHeight w:val="750"/>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2731/2022/MEM</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 xml:space="preserve">TRASLADO POR COMPETENCIA - ANDRES FERNANDO GONZALEZ DIAZ C.C. 79655396 - TRATAMIENTO DE DATOS PERSONALES. </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MEMORANDO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15/11/22  08:52</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3-2022-002510</w:t>
                  </w:r>
                </w:p>
              </w:tc>
            </w:tr>
            <w:tr w:rsidR="00380E19" w:rsidRPr="00380E19" w:rsidTr="00380E19">
              <w:trPr>
                <w:trHeight w:val="750"/>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2676/2022/MEM</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 xml:space="preserve">TRASLADO POR COMPETENCIA - DIANA PATRICIA MARTINEZ CASTAÑO - C.C. 1116240088. AFILIACIÓN Y SUBSIDIO FAMILIAR PARA MENORES PENSIONADOS. </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MEMORANDO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07/11/22  14:52</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3-2022-002465</w:t>
                  </w:r>
                </w:p>
              </w:tc>
            </w:tr>
            <w:tr w:rsidR="00380E19" w:rsidRPr="00380E19" w:rsidTr="00380E19">
              <w:trPr>
                <w:trHeight w:val="750"/>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2648/2022/MEM</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TRASLADO POR COMPETENCIA - CONSTRUCTORA BOLIVAR S.A. 860513493</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MEMORANDO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03/11/22  14:49</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3-2022-002417</w:t>
                  </w:r>
                </w:p>
              </w:tc>
            </w:tr>
            <w:tr w:rsidR="00380E19" w:rsidRPr="00380E19" w:rsidTr="00380E19">
              <w:trPr>
                <w:trHeight w:val="750"/>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2642/2022/MEM</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TRASLADO POR COMPETENCIA -MIGUEL ANGEL LORA ESCUDERO -6878151</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MEMORANDO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03/11/22  09:41</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3-2022-002416</w:t>
                  </w:r>
                </w:p>
              </w:tc>
            </w:tr>
            <w:tr w:rsidR="00380E19" w:rsidRPr="00380E19" w:rsidTr="00380E19">
              <w:trPr>
                <w:trHeight w:val="1065"/>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2612/2022/MEM</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La Oficina de Protección al Usuario realiza alcance al memorando No. 3-2022-002245 y 3-2022-002379, a través de los cuales se trasladó por competencia la solicitud del Señor Ricardo Gómez.</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MEMORANDO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01/11/22  15:36</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3-2022-002385</w:t>
                  </w:r>
                </w:p>
              </w:tc>
            </w:tr>
            <w:tr w:rsidR="00380E19" w:rsidRPr="00380E19" w:rsidTr="00380E19">
              <w:trPr>
                <w:trHeight w:val="750"/>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lastRenderedPageBreak/>
                    <w:t>2605/2022/MEM</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 xml:space="preserve">Alcance al Traslado Interno realizado bajo el Memorando No. 3-2022-002245 </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MEMORANDO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01/11/22  11:49</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3-2022-002379</w:t>
                  </w:r>
                </w:p>
              </w:tc>
            </w:tr>
            <w:tr w:rsidR="00380E19" w:rsidRPr="00380E19" w:rsidTr="00380E19">
              <w:trPr>
                <w:trHeight w:val="750"/>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2433/2022/MEM</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Traslado por competencia Ricardo Andrés Gómez Cuesta, identificado con cédula de ciudadanía No. 80721654</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MEMORANDO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19/10/22  12:38</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3-2022-002245</w:t>
                  </w:r>
                </w:p>
              </w:tc>
            </w:tr>
            <w:tr w:rsidR="00380E19" w:rsidRPr="00380E19" w:rsidTr="00380E19">
              <w:trPr>
                <w:trHeight w:val="750"/>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2250/2022/MEM</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TRASLADO POR COMPETENCIA   GLORIA PAULINA GONGORA HERRERA 52435924  - SOLICITUD DE CONCEPTO JURIDICO</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MEMORANDO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23/09/22  09:22</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3-2022-002079</w:t>
                  </w:r>
                </w:p>
              </w:tc>
            </w:tr>
            <w:tr w:rsidR="00380E19" w:rsidRPr="00380E19" w:rsidTr="00380E19">
              <w:trPr>
                <w:trHeight w:val="750"/>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2225/2022/MEM</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 xml:space="preserve">TRASLADO INTERNO POR COMPETENCIA - DENUNCIA PRESUNTA IRREGULARIDADES COMFANORTE. ANÓNIMO. </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MEMORANDO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19/09/22  18:59</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3-2022-002056</w:t>
                  </w:r>
                </w:p>
              </w:tc>
            </w:tr>
            <w:tr w:rsidR="00380E19" w:rsidRPr="00380E19" w:rsidTr="00380E19">
              <w:trPr>
                <w:trHeight w:val="750"/>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5165/2022/PQRSF</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TRASLADO POR COMPETENCIA</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APROBACIÓN MEMORANDO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19/09/22  15:42</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 </w:t>
                  </w:r>
                </w:p>
              </w:tc>
            </w:tr>
            <w:tr w:rsidR="00380E19" w:rsidRPr="00380E19" w:rsidTr="00380E19">
              <w:trPr>
                <w:trHeight w:val="750"/>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2169/2022/MEM</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Traslado por competencia - Alexander Fonseca Sánchez, identificado con C.C. 1024474214 - Solicitud de concepto jurídico vivienda.</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MEMORANDO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07/09/22  08:52</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3-2022-002008</w:t>
                  </w:r>
                </w:p>
              </w:tc>
            </w:tr>
            <w:tr w:rsidR="00380E19" w:rsidRPr="00380E19" w:rsidTr="00380E19">
              <w:trPr>
                <w:trHeight w:val="750"/>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3810/2022/PQRSF</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 xml:space="preserve">Queja de Sindicato de </w:t>
                  </w:r>
                  <w:proofErr w:type="spellStart"/>
                  <w:r w:rsidRPr="00380E19">
                    <w:rPr>
                      <w:rFonts w:ascii="SansSerif" w:eastAsia="Times New Roman" w:hAnsi="SansSerif"/>
                      <w:color w:val="000000"/>
                      <w:sz w:val="16"/>
                      <w:szCs w:val="16"/>
                      <w:lang w:eastAsia="es-CO"/>
                    </w:rPr>
                    <w:t>Comfamiliar</w:t>
                  </w:r>
                  <w:proofErr w:type="spellEnd"/>
                  <w:r w:rsidRPr="00380E19">
                    <w:rPr>
                      <w:rFonts w:ascii="SansSerif" w:eastAsia="Times New Roman" w:hAnsi="SansSerif"/>
                      <w:color w:val="000000"/>
                      <w:sz w:val="16"/>
                      <w:szCs w:val="16"/>
                      <w:lang w:eastAsia="es-CO"/>
                    </w:rPr>
                    <w:t xml:space="preserve"> de Nariño, exige respuesta a petición de carácter administrativo de la Corporación</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PROCEDIMIENTO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26/07/22  07:20</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3-2022-001540</w:t>
                  </w:r>
                </w:p>
              </w:tc>
            </w:tr>
            <w:tr w:rsidR="00380E19" w:rsidRPr="00380E19" w:rsidTr="00380E19">
              <w:trPr>
                <w:trHeight w:val="1065"/>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1487/2022/MEM</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 xml:space="preserve">TRASLADO POR COMPETENCIA- INSTITUTO COLOMBIANO AGROPECUARIO -ICA -Caja de Compensación Familiar de Cartagena y </w:t>
                  </w:r>
                  <w:proofErr w:type="spellStart"/>
                  <w:r w:rsidRPr="00380E19">
                    <w:rPr>
                      <w:rFonts w:ascii="SansSerif" w:eastAsia="Times New Roman" w:hAnsi="SansSerif"/>
                      <w:color w:val="000000"/>
                      <w:sz w:val="16"/>
                      <w:szCs w:val="16"/>
                      <w:lang w:eastAsia="es-CO"/>
                    </w:rPr>
                    <w:t>Bolivar</w:t>
                  </w:r>
                  <w:proofErr w:type="spellEnd"/>
                  <w:r w:rsidRPr="00380E19">
                    <w:rPr>
                      <w:rFonts w:ascii="SansSerif" w:eastAsia="Times New Roman" w:hAnsi="SansSerif"/>
                      <w:color w:val="000000"/>
                      <w:sz w:val="16"/>
                      <w:szCs w:val="16"/>
                      <w:lang w:eastAsia="es-CO"/>
                    </w:rPr>
                    <w:t xml:space="preserve"> </w:t>
                  </w:r>
                  <w:proofErr w:type="spellStart"/>
                  <w:r w:rsidRPr="00380E19">
                    <w:rPr>
                      <w:rFonts w:ascii="SansSerif" w:eastAsia="Times New Roman" w:hAnsi="SansSerif"/>
                      <w:color w:val="000000"/>
                      <w:sz w:val="16"/>
                      <w:szCs w:val="16"/>
                      <w:lang w:eastAsia="es-CO"/>
                    </w:rPr>
                    <w:t>Comfamiliar</w:t>
                  </w:r>
                  <w:proofErr w:type="spellEnd"/>
                  <w:r w:rsidRPr="00380E19">
                    <w:rPr>
                      <w:rFonts w:ascii="SansSerif" w:eastAsia="Times New Roman" w:hAnsi="SansSerif"/>
                      <w:color w:val="000000"/>
                      <w:sz w:val="16"/>
                      <w:szCs w:val="16"/>
                      <w:lang w:eastAsia="es-CO"/>
                    </w:rPr>
                    <w:t xml:space="preserve"> Caja de Compensación Familiar de </w:t>
                  </w:r>
                  <w:proofErr w:type="spellStart"/>
                  <w:r w:rsidRPr="00380E19">
                    <w:rPr>
                      <w:rFonts w:ascii="SansSerif" w:eastAsia="Times New Roman" w:hAnsi="SansSerif"/>
                      <w:color w:val="000000"/>
                      <w:sz w:val="16"/>
                      <w:szCs w:val="16"/>
                      <w:lang w:eastAsia="es-CO"/>
                    </w:rPr>
                    <w:t>Fenalco</w:t>
                  </w:r>
                  <w:proofErr w:type="spellEnd"/>
                  <w:r w:rsidRPr="00380E19">
                    <w:rPr>
                      <w:rFonts w:ascii="SansSerif" w:eastAsia="Times New Roman" w:hAnsi="SansSerif"/>
                      <w:color w:val="000000"/>
                      <w:sz w:val="16"/>
                      <w:szCs w:val="16"/>
                      <w:lang w:eastAsia="es-CO"/>
                    </w:rPr>
                    <w:t xml:space="preserve"> - </w:t>
                  </w:r>
                  <w:proofErr w:type="spellStart"/>
                  <w:r w:rsidRPr="00380E19">
                    <w:rPr>
                      <w:rFonts w:ascii="SansSerif" w:eastAsia="Times New Roman" w:hAnsi="SansSerif"/>
                      <w:color w:val="000000"/>
                      <w:sz w:val="16"/>
                      <w:szCs w:val="16"/>
                      <w:lang w:eastAsia="es-CO"/>
                    </w:rPr>
                    <w:t>Andi</w:t>
                  </w:r>
                  <w:proofErr w:type="spellEnd"/>
                  <w:r w:rsidRPr="00380E19">
                    <w:rPr>
                      <w:rFonts w:ascii="SansSerif" w:eastAsia="Times New Roman" w:hAnsi="SansSerif"/>
                      <w:color w:val="000000"/>
                      <w:sz w:val="16"/>
                      <w:szCs w:val="16"/>
                      <w:lang w:eastAsia="es-CO"/>
                    </w:rPr>
                    <w:t xml:space="preserve"> COMFENALCO CARTAGENA</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MEMORANDO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01/07/22  06:59</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3-2022-001383</w:t>
                  </w:r>
                </w:p>
              </w:tc>
            </w:tr>
            <w:tr w:rsidR="00380E19" w:rsidRPr="00380E19" w:rsidTr="00380E19">
              <w:trPr>
                <w:trHeight w:val="750"/>
              </w:trPr>
              <w:tc>
                <w:tcPr>
                  <w:tcW w:w="1481" w:type="dxa"/>
                  <w:tcBorders>
                    <w:top w:val="nil"/>
                    <w:left w:val="single" w:sz="4" w:space="0" w:color="auto"/>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67/2020/PGEN</w:t>
                  </w:r>
                </w:p>
              </w:tc>
              <w:tc>
                <w:tcPr>
                  <w:tcW w:w="357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Remite Expediente – trámite recurso de apelación</w:t>
                  </w:r>
                </w:p>
              </w:tc>
              <w:tc>
                <w:tcPr>
                  <w:tcW w:w="2081"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FIN PROCEDIMIENTO</w:t>
                  </w:r>
                </w:p>
              </w:tc>
              <w:tc>
                <w:tcPr>
                  <w:tcW w:w="1327"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14/12/22  18:05</w:t>
                  </w:r>
                </w:p>
              </w:tc>
              <w:tc>
                <w:tcPr>
                  <w:tcW w:w="1276" w:type="dxa"/>
                  <w:tcBorders>
                    <w:top w:val="nil"/>
                    <w:left w:val="nil"/>
                    <w:bottom w:val="single" w:sz="4" w:space="0" w:color="auto"/>
                    <w:right w:val="single" w:sz="4" w:space="0" w:color="auto"/>
                  </w:tcBorders>
                  <w:shd w:val="clear" w:color="auto" w:fill="auto"/>
                  <w:hideMark/>
                </w:tcPr>
                <w:p w:rsidR="00380E19" w:rsidRPr="00380E19" w:rsidRDefault="00380E19" w:rsidP="00380E19">
                  <w:pPr>
                    <w:spacing w:after="0" w:line="240" w:lineRule="auto"/>
                    <w:jc w:val="center"/>
                    <w:rPr>
                      <w:rFonts w:ascii="SansSerif" w:eastAsia="Times New Roman" w:hAnsi="SansSerif"/>
                      <w:color w:val="000000"/>
                      <w:sz w:val="16"/>
                      <w:szCs w:val="16"/>
                      <w:lang w:eastAsia="es-CO"/>
                    </w:rPr>
                  </w:pPr>
                  <w:r w:rsidRPr="00380E19">
                    <w:rPr>
                      <w:rFonts w:ascii="SansSerif" w:eastAsia="Times New Roman" w:hAnsi="SansSerif"/>
                      <w:color w:val="000000"/>
                      <w:sz w:val="16"/>
                      <w:szCs w:val="16"/>
                      <w:lang w:eastAsia="es-CO"/>
                    </w:rPr>
                    <w:t>3-2022-002886</w:t>
                  </w:r>
                </w:p>
              </w:tc>
            </w:tr>
          </w:tbl>
          <w:p w:rsidR="00380E19" w:rsidRDefault="00380E19" w:rsidP="0077366A">
            <w:pPr>
              <w:spacing w:after="0" w:line="240" w:lineRule="auto"/>
              <w:jc w:val="both"/>
              <w:rPr>
                <w:rFonts w:ascii="Arial" w:hAnsi="Arial" w:cs="Arial"/>
              </w:rPr>
            </w:pPr>
          </w:p>
          <w:p w:rsidR="00010E50" w:rsidRDefault="00010E50" w:rsidP="00CE7A5B">
            <w:pPr>
              <w:spacing w:after="0" w:line="240" w:lineRule="auto"/>
              <w:jc w:val="both"/>
              <w:rPr>
                <w:rFonts w:ascii="Arial" w:hAnsi="Arial" w:cs="Arial"/>
                <w:color w:val="FF0000"/>
              </w:rPr>
            </w:pPr>
          </w:p>
          <w:p w:rsidR="00010E50" w:rsidRDefault="00010E50" w:rsidP="00010E50">
            <w:pPr>
              <w:spacing w:after="0" w:line="240" w:lineRule="auto"/>
              <w:jc w:val="both"/>
              <w:rPr>
                <w:rFonts w:ascii="Arial" w:hAnsi="Arial" w:cs="Arial"/>
              </w:rPr>
            </w:pPr>
            <w:bookmarkStart w:id="29" w:name="_Hlk95732909"/>
            <w:r w:rsidRPr="00CE7A5B">
              <w:rPr>
                <w:rFonts w:ascii="Arial" w:hAnsi="Arial" w:cs="Arial"/>
              </w:rPr>
              <w:t xml:space="preserve">Es importante  que sea evaluada la trazabilidad que se da en esta herramienta, puesto que se evidencia en estos casos que no queda asignado al destino real a donde se traslada el radicado, trayendo tanto para el equipo auditor, como para el área evaluada, retrocesos innecesarios. Por tal motivo, para esta actividad de traslados internos, la OPU no utiliza la base d datos que </w:t>
            </w:r>
            <w:r w:rsidR="00A844DF" w:rsidRPr="00CE7A5B">
              <w:rPr>
                <w:rFonts w:ascii="Arial" w:hAnsi="Arial" w:cs="Arial"/>
              </w:rPr>
              <w:t>arroja la</w:t>
            </w:r>
            <w:r w:rsidRPr="00CE7A5B">
              <w:rPr>
                <w:rFonts w:ascii="Arial" w:hAnsi="Arial" w:cs="Arial"/>
              </w:rPr>
              <w:t xml:space="preserve"> plataforma</w:t>
            </w:r>
            <w:r w:rsidR="00A844DF" w:rsidRPr="00CE7A5B">
              <w:rPr>
                <w:rFonts w:ascii="Arial" w:hAnsi="Arial" w:cs="Arial"/>
              </w:rPr>
              <w:t>, los</w:t>
            </w:r>
            <w:r w:rsidRPr="00CE7A5B">
              <w:rPr>
                <w:rFonts w:ascii="Arial" w:hAnsi="Arial" w:cs="Arial"/>
              </w:rPr>
              <w:t xml:space="preserve"> funcionarios realizan de manera manual la trazabilidad de los traslados y la búsqueda de memorandos como respuesta final al usuario.</w:t>
            </w:r>
            <w:r w:rsidRPr="00010E50">
              <w:rPr>
                <w:rFonts w:ascii="Arial" w:hAnsi="Arial" w:cs="Arial"/>
              </w:rPr>
              <w:t xml:space="preserve"> </w:t>
            </w:r>
          </w:p>
          <w:p w:rsidR="00010E50" w:rsidRDefault="00010E50" w:rsidP="00010E50">
            <w:pPr>
              <w:spacing w:after="0" w:line="240" w:lineRule="auto"/>
              <w:jc w:val="both"/>
              <w:rPr>
                <w:rFonts w:ascii="Arial" w:hAnsi="Arial" w:cs="Arial"/>
              </w:rPr>
            </w:pPr>
          </w:p>
          <w:p w:rsidR="00010E50" w:rsidRDefault="00010E50" w:rsidP="00010E50">
            <w:pPr>
              <w:spacing w:after="0" w:line="240" w:lineRule="auto"/>
              <w:jc w:val="both"/>
              <w:rPr>
                <w:rFonts w:ascii="Arial" w:hAnsi="Arial" w:cs="Arial"/>
              </w:rPr>
            </w:pPr>
            <w:r>
              <w:rPr>
                <w:rFonts w:ascii="Arial" w:hAnsi="Arial" w:cs="Arial"/>
              </w:rPr>
              <w:t xml:space="preserve">La OPU aporta como evidencia de los traslados </w:t>
            </w:r>
            <w:r w:rsidR="00641671">
              <w:rPr>
                <w:rFonts w:ascii="Arial" w:hAnsi="Arial" w:cs="Arial"/>
              </w:rPr>
              <w:t xml:space="preserve">externos de 163 radicados como se ve en </w:t>
            </w:r>
            <w:r>
              <w:rPr>
                <w:rFonts w:ascii="Arial" w:hAnsi="Arial" w:cs="Arial"/>
              </w:rPr>
              <w:t xml:space="preserve">la siguiente base de datos: </w:t>
            </w:r>
          </w:p>
          <w:p w:rsidR="00380E19" w:rsidRDefault="00380E19" w:rsidP="00010E50">
            <w:pPr>
              <w:spacing w:after="0" w:line="240" w:lineRule="auto"/>
              <w:jc w:val="both"/>
              <w:rPr>
                <w:rFonts w:ascii="Arial" w:hAnsi="Arial" w:cs="Arial"/>
              </w:rPr>
            </w:pPr>
          </w:p>
          <w:p w:rsidR="00380E19" w:rsidRPr="00380E19" w:rsidRDefault="00380E19" w:rsidP="00010E50">
            <w:pPr>
              <w:spacing w:after="0" w:line="240" w:lineRule="auto"/>
              <w:jc w:val="both"/>
              <w:rPr>
                <w:rFonts w:ascii="Arial" w:hAnsi="Arial" w:cs="Arial"/>
                <w:sz w:val="20"/>
              </w:rPr>
            </w:pPr>
          </w:p>
          <w:tbl>
            <w:tblPr>
              <w:tblW w:w="10214" w:type="dxa"/>
              <w:tblCellMar>
                <w:left w:w="70" w:type="dxa"/>
                <w:right w:w="70" w:type="dxa"/>
              </w:tblCellMar>
              <w:tblLook w:val="04A0" w:firstRow="1" w:lastRow="0" w:firstColumn="1" w:lastColumn="0" w:noHBand="0" w:noVBand="1"/>
            </w:tblPr>
            <w:tblGrid>
              <w:gridCol w:w="1094"/>
              <w:gridCol w:w="1323"/>
              <w:gridCol w:w="943"/>
              <w:gridCol w:w="1716"/>
              <w:gridCol w:w="1027"/>
              <w:gridCol w:w="763"/>
              <w:gridCol w:w="1222"/>
              <w:gridCol w:w="992"/>
              <w:gridCol w:w="1134"/>
            </w:tblGrid>
            <w:tr w:rsidR="00380E19" w:rsidRPr="00380E19" w:rsidTr="00380E19">
              <w:trPr>
                <w:trHeight w:val="600"/>
              </w:trPr>
              <w:tc>
                <w:tcPr>
                  <w:tcW w:w="1094" w:type="dxa"/>
                  <w:tcBorders>
                    <w:top w:val="nil"/>
                    <w:left w:val="nil"/>
                    <w:bottom w:val="dotted" w:sz="4" w:space="0" w:color="11A2DC"/>
                    <w:right w:val="nil"/>
                  </w:tcBorders>
                  <w:shd w:val="clear" w:color="000000" w:fill="D9E1F2"/>
                  <w:vAlign w:val="center"/>
                  <w:hideMark/>
                </w:tcPr>
                <w:p w:rsidR="00380E19" w:rsidRPr="00380E19" w:rsidRDefault="00380E19" w:rsidP="00380E19">
                  <w:pPr>
                    <w:spacing w:after="0" w:line="240" w:lineRule="auto"/>
                    <w:rPr>
                      <w:rFonts w:ascii="Arial" w:eastAsia="Times New Roman" w:hAnsi="Arial" w:cs="Arial"/>
                      <w:color w:val="0066CC"/>
                      <w:sz w:val="18"/>
                      <w:szCs w:val="20"/>
                      <w:lang w:eastAsia="es-CO"/>
                    </w:rPr>
                  </w:pPr>
                  <w:r w:rsidRPr="00380E19">
                    <w:rPr>
                      <w:rFonts w:ascii="Arial" w:eastAsia="Times New Roman" w:hAnsi="Arial" w:cs="Arial"/>
                      <w:color w:val="0066CC"/>
                      <w:sz w:val="18"/>
                      <w:szCs w:val="20"/>
                      <w:lang w:eastAsia="es-CO"/>
                    </w:rPr>
                    <w:t>Radicado</w:t>
                  </w:r>
                </w:p>
              </w:tc>
              <w:tc>
                <w:tcPr>
                  <w:tcW w:w="1323" w:type="dxa"/>
                  <w:tcBorders>
                    <w:top w:val="nil"/>
                    <w:left w:val="nil"/>
                    <w:bottom w:val="dotted" w:sz="4" w:space="0" w:color="11A2DC"/>
                    <w:right w:val="nil"/>
                  </w:tcBorders>
                  <w:shd w:val="clear" w:color="000000" w:fill="D9E1F2"/>
                  <w:vAlign w:val="center"/>
                  <w:hideMark/>
                </w:tcPr>
                <w:p w:rsidR="00380E19" w:rsidRPr="00380E19" w:rsidRDefault="00380E19" w:rsidP="00380E19">
                  <w:pPr>
                    <w:spacing w:after="0" w:line="240" w:lineRule="auto"/>
                    <w:rPr>
                      <w:rFonts w:ascii="Arial" w:eastAsia="Times New Roman" w:hAnsi="Arial" w:cs="Arial"/>
                      <w:color w:val="0066CC"/>
                      <w:sz w:val="18"/>
                      <w:szCs w:val="20"/>
                      <w:lang w:eastAsia="es-CO"/>
                    </w:rPr>
                  </w:pPr>
                  <w:r w:rsidRPr="00380E19">
                    <w:rPr>
                      <w:rFonts w:ascii="Arial" w:eastAsia="Times New Roman" w:hAnsi="Arial" w:cs="Arial"/>
                      <w:color w:val="0066CC"/>
                      <w:sz w:val="18"/>
                      <w:szCs w:val="20"/>
                      <w:lang w:eastAsia="es-CO"/>
                    </w:rPr>
                    <w:t>Expediente</w:t>
                  </w:r>
                </w:p>
              </w:tc>
              <w:tc>
                <w:tcPr>
                  <w:tcW w:w="943" w:type="dxa"/>
                  <w:tcBorders>
                    <w:top w:val="nil"/>
                    <w:left w:val="nil"/>
                    <w:bottom w:val="dotted" w:sz="4" w:space="0" w:color="11A2DC"/>
                    <w:right w:val="nil"/>
                  </w:tcBorders>
                  <w:shd w:val="clear" w:color="000000" w:fill="D9E1F2"/>
                  <w:vAlign w:val="center"/>
                  <w:hideMark/>
                </w:tcPr>
                <w:p w:rsidR="00380E19" w:rsidRPr="00380E19" w:rsidRDefault="00380E19" w:rsidP="00380E19">
                  <w:pPr>
                    <w:spacing w:after="0" w:line="240" w:lineRule="auto"/>
                    <w:jc w:val="center"/>
                    <w:rPr>
                      <w:rFonts w:ascii="Arial" w:eastAsia="Times New Roman" w:hAnsi="Arial" w:cs="Arial"/>
                      <w:color w:val="0066CC"/>
                      <w:sz w:val="18"/>
                      <w:szCs w:val="20"/>
                      <w:lang w:eastAsia="es-CO"/>
                    </w:rPr>
                  </w:pPr>
                  <w:r w:rsidRPr="00380E19">
                    <w:rPr>
                      <w:rFonts w:ascii="Arial" w:eastAsia="Times New Roman" w:hAnsi="Arial" w:cs="Arial"/>
                      <w:color w:val="0066CC"/>
                      <w:sz w:val="18"/>
                      <w:szCs w:val="20"/>
                      <w:lang w:eastAsia="es-CO"/>
                    </w:rPr>
                    <w:t>Fecha Creación</w:t>
                  </w:r>
                </w:p>
              </w:tc>
              <w:tc>
                <w:tcPr>
                  <w:tcW w:w="1716" w:type="dxa"/>
                  <w:tcBorders>
                    <w:top w:val="nil"/>
                    <w:left w:val="nil"/>
                    <w:bottom w:val="dotted" w:sz="4" w:space="0" w:color="11A2DC"/>
                    <w:right w:val="nil"/>
                  </w:tcBorders>
                  <w:shd w:val="clear" w:color="000000" w:fill="D9E1F2"/>
                  <w:vAlign w:val="center"/>
                  <w:hideMark/>
                </w:tcPr>
                <w:p w:rsidR="00380E19" w:rsidRPr="00380E19" w:rsidRDefault="00380E19" w:rsidP="00380E19">
                  <w:pPr>
                    <w:spacing w:after="0" w:line="240" w:lineRule="auto"/>
                    <w:rPr>
                      <w:rFonts w:ascii="Arial" w:eastAsia="Times New Roman" w:hAnsi="Arial" w:cs="Arial"/>
                      <w:color w:val="0066CC"/>
                      <w:sz w:val="18"/>
                      <w:szCs w:val="20"/>
                      <w:lang w:eastAsia="es-CO"/>
                    </w:rPr>
                  </w:pPr>
                  <w:r w:rsidRPr="00380E19">
                    <w:rPr>
                      <w:rFonts w:ascii="Arial" w:eastAsia="Times New Roman" w:hAnsi="Arial" w:cs="Arial"/>
                      <w:color w:val="0066CC"/>
                      <w:sz w:val="18"/>
                      <w:szCs w:val="20"/>
                      <w:lang w:eastAsia="es-CO"/>
                    </w:rPr>
                    <w:t>Destino</w:t>
                  </w:r>
                </w:p>
              </w:tc>
              <w:tc>
                <w:tcPr>
                  <w:tcW w:w="1027" w:type="dxa"/>
                  <w:tcBorders>
                    <w:top w:val="nil"/>
                    <w:left w:val="nil"/>
                    <w:bottom w:val="dotted" w:sz="4" w:space="0" w:color="11A2DC"/>
                    <w:right w:val="nil"/>
                  </w:tcBorders>
                  <w:shd w:val="clear" w:color="000000" w:fill="D9E1F2"/>
                  <w:vAlign w:val="center"/>
                  <w:hideMark/>
                </w:tcPr>
                <w:p w:rsidR="00380E19" w:rsidRPr="00380E19" w:rsidRDefault="00380E19" w:rsidP="00380E19">
                  <w:pPr>
                    <w:spacing w:after="0" w:line="240" w:lineRule="auto"/>
                    <w:rPr>
                      <w:rFonts w:ascii="Arial" w:eastAsia="Times New Roman" w:hAnsi="Arial" w:cs="Arial"/>
                      <w:color w:val="0066CC"/>
                      <w:sz w:val="18"/>
                      <w:szCs w:val="20"/>
                      <w:lang w:eastAsia="es-CO"/>
                    </w:rPr>
                  </w:pPr>
                  <w:r w:rsidRPr="00380E19">
                    <w:rPr>
                      <w:rFonts w:ascii="Arial" w:eastAsia="Times New Roman" w:hAnsi="Arial" w:cs="Arial"/>
                      <w:color w:val="0066CC"/>
                      <w:sz w:val="18"/>
                      <w:szCs w:val="20"/>
                      <w:lang w:eastAsia="es-CO"/>
                    </w:rPr>
                    <w:t>Actividad</w:t>
                  </w:r>
                </w:p>
              </w:tc>
              <w:tc>
                <w:tcPr>
                  <w:tcW w:w="763" w:type="dxa"/>
                  <w:tcBorders>
                    <w:top w:val="nil"/>
                    <w:left w:val="nil"/>
                    <w:bottom w:val="dotted" w:sz="4" w:space="0" w:color="11A2DC"/>
                    <w:right w:val="nil"/>
                  </w:tcBorders>
                  <w:shd w:val="clear" w:color="000000" w:fill="D9E1F2"/>
                  <w:vAlign w:val="center"/>
                  <w:hideMark/>
                </w:tcPr>
                <w:p w:rsidR="00380E19" w:rsidRPr="00380E19" w:rsidRDefault="00380E19" w:rsidP="00380E19">
                  <w:pPr>
                    <w:spacing w:after="0" w:line="240" w:lineRule="auto"/>
                    <w:rPr>
                      <w:rFonts w:ascii="Arial" w:eastAsia="Times New Roman" w:hAnsi="Arial" w:cs="Arial"/>
                      <w:color w:val="0066CC"/>
                      <w:sz w:val="18"/>
                      <w:szCs w:val="20"/>
                      <w:lang w:eastAsia="es-CO"/>
                    </w:rPr>
                  </w:pPr>
                  <w:r w:rsidRPr="00380E19">
                    <w:rPr>
                      <w:rFonts w:ascii="Arial" w:eastAsia="Times New Roman" w:hAnsi="Arial" w:cs="Arial"/>
                      <w:color w:val="0066CC"/>
                      <w:sz w:val="18"/>
                      <w:szCs w:val="20"/>
                      <w:lang w:eastAsia="es-CO"/>
                    </w:rPr>
                    <w:t>Estado</w:t>
                  </w:r>
                </w:p>
              </w:tc>
              <w:tc>
                <w:tcPr>
                  <w:tcW w:w="1222" w:type="dxa"/>
                  <w:tcBorders>
                    <w:top w:val="nil"/>
                    <w:left w:val="nil"/>
                    <w:bottom w:val="dotted" w:sz="4" w:space="0" w:color="11A2DC"/>
                    <w:right w:val="nil"/>
                  </w:tcBorders>
                  <w:shd w:val="clear" w:color="000000" w:fill="D9E1F2"/>
                  <w:vAlign w:val="center"/>
                  <w:hideMark/>
                </w:tcPr>
                <w:p w:rsidR="00380E19" w:rsidRPr="00380E19" w:rsidRDefault="00380E19" w:rsidP="00380E19">
                  <w:pPr>
                    <w:spacing w:after="0" w:line="240" w:lineRule="auto"/>
                    <w:rPr>
                      <w:rFonts w:ascii="Arial" w:eastAsia="Times New Roman" w:hAnsi="Arial" w:cs="Arial"/>
                      <w:color w:val="0066CC"/>
                      <w:sz w:val="18"/>
                      <w:szCs w:val="20"/>
                      <w:lang w:eastAsia="es-CO"/>
                    </w:rPr>
                  </w:pPr>
                  <w:r w:rsidRPr="00380E19">
                    <w:rPr>
                      <w:rFonts w:ascii="Arial" w:eastAsia="Times New Roman" w:hAnsi="Arial" w:cs="Arial"/>
                      <w:color w:val="0066CC"/>
                      <w:sz w:val="18"/>
                      <w:szCs w:val="20"/>
                      <w:lang w:eastAsia="es-CO"/>
                    </w:rPr>
                    <w:t>Autor</w:t>
                  </w:r>
                </w:p>
              </w:tc>
              <w:tc>
                <w:tcPr>
                  <w:tcW w:w="992" w:type="dxa"/>
                  <w:tcBorders>
                    <w:top w:val="nil"/>
                    <w:left w:val="nil"/>
                    <w:bottom w:val="dotted" w:sz="4" w:space="0" w:color="11A2DC"/>
                    <w:right w:val="nil"/>
                  </w:tcBorders>
                  <w:shd w:val="clear" w:color="000000" w:fill="D9E1F2"/>
                  <w:vAlign w:val="center"/>
                  <w:hideMark/>
                </w:tcPr>
                <w:p w:rsidR="00380E19" w:rsidRPr="00380E19" w:rsidRDefault="00380E19" w:rsidP="00380E19">
                  <w:pPr>
                    <w:spacing w:after="0" w:line="240" w:lineRule="auto"/>
                    <w:jc w:val="center"/>
                    <w:rPr>
                      <w:rFonts w:ascii="Arial" w:eastAsia="Times New Roman" w:hAnsi="Arial" w:cs="Arial"/>
                      <w:color w:val="0066CC"/>
                      <w:sz w:val="18"/>
                      <w:szCs w:val="20"/>
                      <w:lang w:eastAsia="es-CO"/>
                    </w:rPr>
                  </w:pPr>
                  <w:r w:rsidRPr="00380E19">
                    <w:rPr>
                      <w:rFonts w:ascii="Arial" w:eastAsia="Times New Roman" w:hAnsi="Arial" w:cs="Arial"/>
                      <w:color w:val="0066CC"/>
                      <w:sz w:val="18"/>
                      <w:szCs w:val="20"/>
                      <w:lang w:eastAsia="es-CO"/>
                    </w:rPr>
                    <w:t>Fecha de actividad</w:t>
                  </w:r>
                </w:p>
              </w:tc>
              <w:tc>
                <w:tcPr>
                  <w:tcW w:w="1134" w:type="dxa"/>
                  <w:tcBorders>
                    <w:top w:val="nil"/>
                    <w:left w:val="nil"/>
                    <w:bottom w:val="dotted" w:sz="4" w:space="0" w:color="11A2DC"/>
                    <w:right w:val="nil"/>
                  </w:tcBorders>
                  <w:shd w:val="clear" w:color="000000" w:fill="D9E1F2"/>
                  <w:vAlign w:val="center"/>
                  <w:hideMark/>
                </w:tcPr>
                <w:p w:rsidR="00380E19" w:rsidRPr="00380E19" w:rsidRDefault="00380E19" w:rsidP="00380E19">
                  <w:pPr>
                    <w:spacing w:after="0" w:line="240" w:lineRule="auto"/>
                    <w:jc w:val="center"/>
                    <w:rPr>
                      <w:rFonts w:ascii="Arial" w:eastAsia="Times New Roman" w:hAnsi="Arial" w:cs="Arial"/>
                      <w:color w:val="0066CC"/>
                      <w:sz w:val="18"/>
                      <w:szCs w:val="20"/>
                      <w:lang w:eastAsia="es-CO"/>
                    </w:rPr>
                  </w:pPr>
                  <w:r w:rsidRPr="00380E19">
                    <w:rPr>
                      <w:rFonts w:ascii="Arial" w:eastAsia="Times New Roman" w:hAnsi="Arial" w:cs="Arial"/>
                      <w:color w:val="0066CC"/>
                      <w:sz w:val="18"/>
                      <w:szCs w:val="20"/>
                      <w:lang w:eastAsia="es-CO"/>
                    </w:rPr>
                    <w:t>Radicado salida</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1-2022-014373</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3393/2022/PQRSF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05-07-2022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MARÍA DEL PILAR  RENDON ROBAYO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07-07-2022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2-2022-110428</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1-2022-014373</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3393/2022/PQRSF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05-07-2022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MARÍA DEL PILAR  RENDON ROBAYO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06-07-2022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2-2022-110398</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lastRenderedPageBreak/>
                    <w:t>1-2022-014483</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3556/2022/PQRSF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05-07-2022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13-07-2022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2-2022-110963</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1-2022-014483</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3556/2022/PQRSF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05-07-2022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13-07-2022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2-2022-110962</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1-2022-014558</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3607/2022/PQRSF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06-07-2022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LEDYS STELLA RIASCOS SUAREZ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14-07-2022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2-2022-111127</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1-2022-014558</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3607/2022/PQRSF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06-07-2022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LEDYS STELLA RIASCOS SUAREZ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14-07-2022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2-2022-111128</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1-2022-014629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3500/2022/PQRSF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07-07-2022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Financiera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IBETH TOBIAS AHUMADA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13-07-2022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2-2022-110848</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1-2022-014629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3500/2022/PQRSF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07-07-2022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Financiera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IBETH TOBIAS AHUMADA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13-07-2022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2-2022-110818</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1-2022-015162</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3915/2022/PQRSF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14-07-2022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proofErr w:type="spellStart"/>
                  <w:r w:rsidRPr="00380E19">
                    <w:rPr>
                      <w:rFonts w:ascii="Arial" w:eastAsia="Times New Roman" w:hAnsi="Arial" w:cs="Arial"/>
                      <w:color w:val="000000"/>
                      <w:sz w:val="14"/>
                      <w:szCs w:val="16"/>
                      <w:lang w:eastAsia="es-CO"/>
                    </w:rPr>
                    <w:t>xxxxxxxxxxx</w:t>
                  </w:r>
                  <w:proofErr w:type="spellEnd"/>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JAIRO DELGADO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01-08-2022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2-2022-121921</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1-2022-015167</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3959/2022/PQRSF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14-07-2022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de Industria y Comercio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JAIRO DELGADO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02-08-2022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2-2022-126276</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1-2022-015167</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3959/2022/PQRSF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14-07-2022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de Industria y Comercio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JAIRO DELGADO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02-08-2022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2-2022-126277</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1-2022-015299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4037/2022/PQRSF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18-07-2022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JAIRO DELGADO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04-08-2022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2-2022-147991</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1-2022-015299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4037/2022/PQRSF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18-07-2022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JAIRO DELGADO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04-08-2022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2-2022-147960</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1-2022-015349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3699/2022/PQRSF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18-07-2022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FINANCIERA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19-07-2022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2-2022-111443</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1-2022-015349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3699/2022/PQRSF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18-07-2022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FINANCIERA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19-07-2022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2-2022-111441</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1-2022-015560</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3719/2022/PQRSF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19-07-2022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FINANCIERA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25-07-2022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2-2022-111900</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1-2022-015560</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3719/2022/PQRSF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19-07-2022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FINANCIERA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25-07-2022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2-2022-111899</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1-2022-016249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3963/2022/PQRSF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27-07-2022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COLPENSIONES</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02-08-2022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2-2022-131300</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1-2022-016249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3963/2022/PQRSF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27-07-2022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COLPENSIONES</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02-08-2022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2-2022-131213</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1-2022-016463</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3920/2022/PQRSF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28-07-2022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MINISTERIO DE VIVIENDA Y TERRITORIO </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MARÍA DEL PILAR  RENDON ROBAYO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01-08-2022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2-2022-121862</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1-2022-017486</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4299/2022/PQRSF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09-08-2022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TRABAJO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17-08-2022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2-2022-159922</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1-2022-017486</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4299/2022/PQRSF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09-08-2022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TRABAJO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17-08-2022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2-2022-159923</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1-2022-017486</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4299/2022/PQRSF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09-08-2022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TRABAJO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17-08-2022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2-2022-159924</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1-2022-017489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4192/2022/PQRSF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09-08-2022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proofErr w:type="spellStart"/>
                  <w:r w:rsidRPr="00380E19">
                    <w:rPr>
                      <w:rFonts w:ascii="Arial" w:eastAsia="Times New Roman" w:hAnsi="Arial" w:cs="Arial"/>
                      <w:color w:val="000000"/>
                      <w:sz w:val="14"/>
                      <w:szCs w:val="16"/>
                      <w:lang w:eastAsia="es-CO"/>
                    </w:rPr>
                    <w:t>Supersalud</w:t>
                  </w:r>
                  <w:proofErr w:type="spellEnd"/>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LUIS JORGE HUMBERTO RAMÍREZ GONZÁLEZ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10-08-2022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2-2022-159509</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1-2022-017489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4192/2022/PQRSF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09-08-2022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proofErr w:type="spellStart"/>
                  <w:r w:rsidRPr="00380E19">
                    <w:rPr>
                      <w:rFonts w:ascii="Arial" w:eastAsia="Times New Roman" w:hAnsi="Arial" w:cs="Arial"/>
                      <w:color w:val="000000"/>
                      <w:sz w:val="14"/>
                      <w:szCs w:val="16"/>
                      <w:lang w:eastAsia="es-CO"/>
                    </w:rPr>
                    <w:t>Supersalud</w:t>
                  </w:r>
                  <w:proofErr w:type="spellEnd"/>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LUIS JORGE HUMBERTO RAMÍREZ GONZÁLEZ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10-08-2022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2-2022-159511</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1-2022-017489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4192/2022/PQRSF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09-08-2022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proofErr w:type="spellStart"/>
                  <w:r w:rsidRPr="00380E19">
                    <w:rPr>
                      <w:rFonts w:ascii="Arial" w:eastAsia="Times New Roman" w:hAnsi="Arial" w:cs="Arial"/>
                      <w:color w:val="000000"/>
                      <w:sz w:val="14"/>
                      <w:szCs w:val="16"/>
                      <w:lang w:eastAsia="es-CO"/>
                    </w:rPr>
                    <w:t>Supersalud</w:t>
                  </w:r>
                  <w:proofErr w:type="spellEnd"/>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LUIS JORGE HUMBERTO RAMÍREZ GONZÁLEZ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10-08-2022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2-2022-159512</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1-2022-017489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4192/2022/PQRSF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09-08-2022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proofErr w:type="spellStart"/>
                  <w:r w:rsidRPr="00380E19">
                    <w:rPr>
                      <w:rFonts w:ascii="Arial" w:eastAsia="Times New Roman" w:hAnsi="Arial" w:cs="Arial"/>
                      <w:color w:val="000000"/>
                      <w:sz w:val="14"/>
                      <w:szCs w:val="16"/>
                      <w:lang w:eastAsia="es-CO"/>
                    </w:rPr>
                    <w:t>Supersalud</w:t>
                  </w:r>
                  <w:proofErr w:type="spellEnd"/>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LUIS JORGE HUMBERTO </w:t>
                  </w:r>
                  <w:r w:rsidRPr="00380E19">
                    <w:rPr>
                      <w:rFonts w:ascii="Arial" w:eastAsia="Times New Roman" w:hAnsi="Arial" w:cs="Arial"/>
                      <w:color w:val="000000"/>
                      <w:sz w:val="14"/>
                      <w:szCs w:val="16"/>
                      <w:lang w:eastAsia="es-CO"/>
                    </w:rPr>
                    <w:lastRenderedPageBreak/>
                    <w:t>RAMÍREZ GONZÁLEZ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lastRenderedPageBreak/>
                    <w:t>10-08-2022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2-2022-159514</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1-2022-017489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4192/2022/PQRSF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09-08-2022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proofErr w:type="spellStart"/>
                  <w:r w:rsidRPr="00380E19">
                    <w:rPr>
                      <w:rFonts w:ascii="Arial" w:eastAsia="Times New Roman" w:hAnsi="Arial" w:cs="Arial"/>
                      <w:color w:val="000000"/>
                      <w:sz w:val="14"/>
                      <w:szCs w:val="16"/>
                      <w:lang w:eastAsia="es-CO"/>
                    </w:rPr>
                    <w:t>Supersalud</w:t>
                  </w:r>
                  <w:proofErr w:type="spellEnd"/>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LUIS JORGE HUMBERTO RAMÍREZ GONZÁLEZ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10-08-2022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2-2022-159516</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1-2022-017641</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4232/2022/PQRSF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10-08-2022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UNIDAD DE GESTIÓN PENSIONAL Y PARAFISCALES</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MARTHA MERCEDES  VÁSQUEZ MIRANDA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2-2022-159671</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1-2022-017641</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4232/2022/PQRSF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10-08-2022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UNIDAD DE GESTIÓN PENSIONAL Y PARAFISCALES</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MARTHA MERCEDES  VÁSQUEZ MIRANDA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2-2022-159668</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1-2022-017893</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4314/2022/PQRSF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SUPERINTENDENCIA DE INDUSTRIA Y COMERCIO    </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17-08-2022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2-2022-159986</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1-2022-017893</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4314/2022/PQRSF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SUPERINTENDENCIA DE INDUSTRIA Y COMERCIO    </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17-08-2022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2-2022-159990</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1-2022-017899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4313/2022/PQRSF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PROCURADURÍA GENERAL DE LA NACIÓN    </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17-08-2022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2-2022-159981</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1-2022-017899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4313/2022/PQRSF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PROCURADURÍA GENERAL DE LA NACIÓN    </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17-08-2022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2-2022-159980</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1-2022-017899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4313/2022/PQRSF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PROCURADURÍA GENERAL DE LA NACIÓN    </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17-08-2022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2-2022-159979</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1-2022-017911</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4323/2022/PQRSF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18-08-2022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2-2022-160099</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1-2022-017911</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4323/2022/PQRSF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18-08-2022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2-2022-160094</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1-2022-018055</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4347/2022/PQRSF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16-08-2022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SECRETARIA DE GOBIERNO DE SOACHA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18-08-2022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2-2022-160257</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1-2022-018055</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4347/2022/PQRSF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16-08-2022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SECRETARIA DE GOBIERNO DE SOACHA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18-08-2022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2-2022-160258</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1-2022-018069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4496/2022/PQRSF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16-08-2022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Superintendente de la Economía Solidaria.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24-08-2022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2-2022-160787</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1-2022-018069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4496/2022/PQRSF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16-08-2022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Superintendente de la Economía Solidaria.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24-08-2022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2-2022-160788</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1-2022-018145</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4394/2022/PQRSF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16-08-2022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 VIVIENDA, CIUDAD Y TERRITORIO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18-08-2022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2-2022-160190</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1-2022-018145</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4394/2022/PQRSF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16-08-2022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 VIVIENDA, CIUDAD Y TERRITORIO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18-08-2022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2-2022-160194</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1-2022-018236</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4367/2022/PQRSF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17-08-2022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 VIVIENDA CIUDAD Y TERRITORIO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MARÍA DEL PILAR  RENDON ROBAYO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18-08-2022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2-2022-160211</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1-2022-018236</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4367/2022/PQRSF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17-08-2022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 VIVIENDA CIUDAD Y TERRITORIO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MARÍA DEL PILAR  RENDON ROBAYO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18-08-2022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2-2022-160205</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1-2022-018764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4511/2022/PQRSF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23-08-2022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DE INDUSTRIA Y COMERCIO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MARTHA MERCEDES  VÁSQUEZ MIRANDA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24-08-2022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2-2022-160797</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1-2022-018764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4511/2022/PQRSF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23-08-2022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DE INDUSTRIA Y COMERCIO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MARTHA MERCEDES  VÁSQUEZ MIRANDA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24-08-2022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2-2022-160796</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1-2022-018908</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4735/2022/PQRSF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24-08-2022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 VIVIENDA, CIUDAD Y TERRITORIO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MARTIN ELIAS MUNIVE BARRIOS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01-09-2022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2-2022-161778</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lastRenderedPageBreak/>
                    <w:t>1-2022-018908</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4735/2022/PQRSF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24-08-2022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 VIVIENDA, CIUDAD Y TERRITORIO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MARTIN ELIAS MUNIVE BARRIOS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01-09-2022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2-2022-161777</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1-2022-018913</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4675/2022/PQRSF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24-08-2022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ASOCAJAS</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LUIS JORGE HUMBERTO RAMÍREZ GONZÁLEZ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31-08-2022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2-2022-161548</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1-2022-018913</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4675/2022/PQRSF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24-08-2022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ASOCAJAS</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LUIS JORGE HUMBERTO RAMÍREZ GONZÁLEZ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31-08-2022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2-2022-161549</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1-2022-019166</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4773/2022/PQRSF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25-08-2022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Superintendencia de Servicios Públicos Domiciliarios </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MAIRA ALEJANDRA CERA MOLINA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2-2022-162181</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1-2022-019166</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4773/2022/PQRSF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25-08-2022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Superintendencia de Servicios Públicos Domiciliarios </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MAIRA ALEJANDRA CERA MOLINA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2-2022-162180</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1-2022-019166</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4773/2022/PQRSF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25-08-2022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Superintendencia de Servicios Públicos Domiciliarios </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MAIRA ALEJANDRA CERA MOLINA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2-2022-162179</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1-2022-019172</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4664/2022/PQRSF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25-08-2022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MARÍA DEL PILAR  RENDON ROBAYO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14-09-2022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2-2022-163409</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1-2022-019172</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4664/2022/PQRSF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25-08-2022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MARÍA DEL PILAR  RENDON ROBAYO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14-09-2022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2-2022-163408</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1-2022-019172</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4664/2022/PQRSF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25-08-2022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MARÍA DEL PILAR  RENDON ROBAYO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14-09-2022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2-2022-163407</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1-2022-019172</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4664/2022/PQRSF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25-08-2022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MARÍA DEL PILAR  RENDON ROBAYO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14-09-2022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2-2022-163406</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1-2022-019176</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4665/2022/PQRSF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25-08-2022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MARÍA DEL PILAR  RENDON ROBAYO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30-08-2022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2-2022-161470</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1-2022-019176</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4665/2022/PQRSF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25-08-2022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MARÍA DEL PILAR  RENDON ROBAYO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30-08-2022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2-2022-161469</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1-2022-019400</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4645/2022/PQRSF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29-08-2022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proofErr w:type="spellStart"/>
                  <w:r w:rsidRPr="00380E19">
                    <w:rPr>
                      <w:rFonts w:ascii="Arial" w:eastAsia="Times New Roman" w:hAnsi="Arial" w:cs="Arial"/>
                      <w:color w:val="000000"/>
                      <w:sz w:val="14"/>
                      <w:szCs w:val="16"/>
                      <w:lang w:eastAsia="es-CO"/>
                    </w:rPr>
                    <w:t>supersalud</w:t>
                  </w:r>
                  <w:proofErr w:type="spellEnd"/>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GERARDO ANDRES ECHEVERRY NEIRA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29-08-2022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2-2022-161406</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1-2022-019400</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4645/2022/PQRSF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29-08-2022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proofErr w:type="spellStart"/>
                  <w:r w:rsidRPr="00380E19">
                    <w:rPr>
                      <w:rFonts w:ascii="Arial" w:eastAsia="Times New Roman" w:hAnsi="Arial" w:cs="Arial"/>
                      <w:color w:val="000000"/>
                      <w:sz w:val="14"/>
                      <w:szCs w:val="16"/>
                      <w:lang w:eastAsia="es-CO"/>
                    </w:rPr>
                    <w:t>supersalud</w:t>
                  </w:r>
                  <w:proofErr w:type="spellEnd"/>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GERARDO ANDRES ECHEVERRY NEIRA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29-08-2022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2-2022-161405</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1-2022-019400</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4645/2022/PQRSF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29-08-2022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proofErr w:type="spellStart"/>
                  <w:r w:rsidRPr="00380E19">
                    <w:rPr>
                      <w:rFonts w:ascii="Arial" w:eastAsia="Times New Roman" w:hAnsi="Arial" w:cs="Arial"/>
                      <w:color w:val="000000"/>
                      <w:sz w:val="14"/>
                      <w:szCs w:val="16"/>
                      <w:lang w:eastAsia="es-CO"/>
                    </w:rPr>
                    <w:t>supersalud</w:t>
                  </w:r>
                  <w:proofErr w:type="spellEnd"/>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GERARDO ANDRES ECHEVERRY NEIRA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29-08-2022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2-2022-161404</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1-2022-019748</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4781/2022/PQRSF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31-08-2022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 VIVIENDA, CIUDAD Y TERRITORIO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JUAN DIEGO GONZÁLEZ PIMENTEL</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02-09-2022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2-2022-161865</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1-2022-019748</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4781/2022/PQRSF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31-08-2022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 VIVIENDA, CIUDAD Y TERRITORIO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JUAN DIEGO GONZÁLEZ PIMENTEL</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02-09-2022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2-2022-161870</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1-2022-019924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4824/2022/PQRSF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01-09-2022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2-2022-162212</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1-2022-019924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4824/2022/PQRSF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01-09-2022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2-2022-162213</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1-2022-020118</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4943/2022/PQRSF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02-09-2022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DE INDUSTRIA Y COMERCIO.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MARTIN ELIAS MUNIVE BARRIOS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09-09-2022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2-2022-162834</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1-2022-020118</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4943/2022/PQRSF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02-09-2022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DE INDUSTRIA Y COMERCIO.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MARTIN ELIAS MUNIVE BARRIOS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09-09-2022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2-2022-162833</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lastRenderedPageBreak/>
                    <w:t>1-2022-020280</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4919/2022/PQRSF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 VIVIENDA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MAIRA ALEJANDRA CERA MOLINA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2-2022-162982</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1-2022-020280</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4919/2022/PQRSF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 VIVIENDA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MAIRA ALEJANDRA CERA MOLINA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2-2022-162981</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1-2022-020354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4972/2022/PQRSF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06-09-2022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 SALUD Y PROTECCION SOCIAL</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MARTIN ELIAS MUNIVE BARRIOS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2-2022-163088</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1-2022-020354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4972/2022/PQRSF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06-09-2022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 SALUD Y PROTECCION SOCIAL</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MARTIN ELIAS MUNIVE BARRIOS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2-2022-163087</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1-2022-020354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4972/2022/PQRSF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06-09-2022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 SALUD Y PROTECCION SOCIAL</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MARTIN ELIAS MUNIVE BARRIOS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2-2022-163086</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1-2022-020533</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4938/2022/PQRSF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07-09-2022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Unidad Nacional para reparación de Victimas</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IBETH TOBIAS AHUMADA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09-09-2022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2-2022-162875</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1-2022-020533</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4938/2022/PQRSF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07-09-2022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Unidad Nacional para reparación de Victimas</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IBETH TOBIAS AHUMADA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09-09-2022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2-2022-162874</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1-2022-020901</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5014/2022/PQRSF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proofErr w:type="spellStart"/>
                  <w:r w:rsidRPr="00380E19">
                    <w:rPr>
                      <w:rFonts w:ascii="Arial" w:eastAsia="Times New Roman" w:hAnsi="Arial" w:cs="Arial"/>
                      <w:color w:val="000000"/>
                      <w:sz w:val="14"/>
                      <w:szCs w:val="16"/>
                      <w:lang w:eastAsia="es-CO"/>
                    </w:rPr>
                    <w:t>Superfinanciera</w:t>
                  </w:r>
                  <w:proofErr w:type="spellEnd"/>
                  <w:r w:rsidRPr="00380E19">
                    <w:rPr>
                      <w:rFonts w:ascii="Arial" w:eastAsia="Times New Roman" w:hAnsi="Arial" w:cs="Arial"/>
                      <w:color w:val="000000"/>
                      <w:sz w:val="14"/>
                      <w:szCs w:val="16"/>
                      <w:lang w:eastAsia="es-CO"/>
                    </w:rPr>
                    <w:t xml:space="preserve">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SANDRA MARYURI MORALES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14-09-2022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2-2022-163380</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1-2022-020901</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5014/2022/PQRSF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proofErr w:type="spellStart"/>
                  <w:r w:rsidRPr="00380E19">
                    <w:rPr>
                      <w:rFonts w:ascii="Arial" w:eastAsia="Times New Roman" w:hAnsi="Arial" w:cs="Arial"/>
                      <w:color w:val="000000"/>
                      <w:sz w:val="14"/>
                      <w:szCs w:val="16"/>
                      <w:lang w:eastAsia="es-CO"/>
                    </w:rPr>
                    <w:t>Superfinanciera</w:t>
                  </w:r>
                  <w:proofErr w:type="spellEnd"/>
                  <w:r w:rsidRPr="00380E19">
                    <w:rPr>
                      <w:rFonts w:ascii="Arial" w:eastAsia="Times New Roman" w:hAnsi="Arial" w:cs="Arial"/>
                      <w:color w:val="000000"/>
                      <w:sz w:val="14"/>
                      <w:szCs w:val="16"/>
                      <w:lang w:eastAsia="es-CO"/>
                    </w:rPr>
                    <w:t xml:space="preserve">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SANDRA MARYURI MORALES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14-09-2022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2-2022-163375</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1-2022-020928</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5013/2022/PQRSF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UNIDAD DE GESTIÓN PENSIONAL Y PARAFISCAL UGPP</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IBETH TOBIAS AHUMADA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13-09-2022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2-2022-163176</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1-2022-020928</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5013/2022/PQRSF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UNIDAD DE GESTIÓN PENSIONAL Y PARAFISCAL UGPP</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IBETH TOBIAS AHUMADA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13-09-2022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2-2022-163174</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1-2022-021295</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5112/2022/PQRSF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14-09-2022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Procuraduría General de la Nación </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MIGUEL ANGEL DÍAZ LOSADA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16-09-2022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2-2022-163627</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1-2022-021295</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5112/2022/PQRSF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14-09-2022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Procuraduría General de la Nación </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MIGUEL ANGEL DÍAZ LOSADA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16-09-2022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2-2022-163625</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1-2022-021506</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5283/2022/PQRSF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16-09-2022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SUPERFINANCIERA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MAIRA ALEJANDRA CERA MOLINA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25-09-2022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2-2022-164491</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1-2022-021506</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5283/2022/PQRSF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16-09-2022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SUPERFINANCIERA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MAIRA ALEJANDRA CERA MOLINA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25-09-2022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2-2022-164490</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1-2022-021529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5148/2022/PQRSF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16-09-2022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TRABAJO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MARÍA DEL PILAR  RENDON ROBAYO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20-09-2022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2-2022-163881</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1-2022-021830</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5192/2022/PQRSF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20-09-2022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SANDRA MARYURI MORALES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21-09-2022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2-2022-164131</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1-2022-021830</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5192/2022/PQRSF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20-09-2022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SANDRA MARYURI MORALES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21-09-2022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2-2022-164132</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1-2022-022218</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5278/2022/PQRSF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23-09-2022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MARTIN ELIAS MUNIVE BARRIOS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24-09-2022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2-2022-164466</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1-2022-022218</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5278/2022/PQRSF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23-09-2022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MARTIN ELIAS MUNIVE BARRIOS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24-09-2022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2-2022-164465</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1-2022-022284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5310/2022/PQRSF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26-09-2022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Financiera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MARTHA MERCEDES  VÁSQUEZ MIRANDA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03-10-2022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2-2022-164819</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1-2022-022284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5310/2022/PQRSF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26-09-2022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Financiera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MARTHA MERCEDES  VÁSQUEZ MIRANDA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03-10-2022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2-2022-164816</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1-2022-022324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5354/2022/PQRSF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26-09-2022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TRABAJO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03-10-2022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2-2022-164721</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1-2022-022324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5354/2022/PQRSF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26-09-2022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TRABAJO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03-10-2022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2-2022-164729</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1-2022-022864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5403/2022/PQRSF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30-09-2022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UGPP</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MARTHA MERCEDES  </w:t>
                  </w:r>
                  <w:r w:rsidRPr="00380E19">
                    <w:rPr>
                      <w:rFonts w:ascii="Arial" w:eastAsia="Times New Roman" w:hAnsi="Arial" w:cs="Arial"/>
                      <w:color w:val="000000"/>
                      <w:sz w:val="14"/>
                      <w:szCs w:val="16"/>
                      <w:lang w:eastAsia="es-CO"/>
                    </w:rPr>
                    <w:lastRenderedPageBreak/>
                    <w:t>VÁSQUEZ MIRANDA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lastRenderedPageBreak/>
                    <w:t>03-10-2022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2-2022-164808</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1-2022-022864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5403/2022/PQRSF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30-09-2022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UGPP</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MARTHA MERCEDES  VÁSQUEZ MIRANDA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03-10-2022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2-2022-164809</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1-2022-022943</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5447/2022/PQRSF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30-09-2022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MARTHA MERCEDES  VÁSQUEZ MIRANDA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2-2022-165135</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1-2022-022943</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5447/2022/PQRSF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30-09-2022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MARTHA MERCEDES  VÁSQUEZ MIRANDA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2-2022-165136</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1-2022-022977</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5663/2022/PQRSF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03-10-2022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CAJA HONOR</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20-10-2022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2-2022-165624</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1-2022-022977</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5663/2022/PQRSF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03-10-2022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CAJA HONOR</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20-10-2022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2-2022-165623</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1-2022-022980</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5445/2022/PQRSF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03-10-2022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DE INDUSTRIA Y COMERCIO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JUAN DIEGO GONZÁLEZ PIMENTEL</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24-10-2022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2-2022-165978</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1-2022-022980</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5445/2022/PQRSF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03-10-2022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DE INDUSTRIA Y COMERCIO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JUAN DIEGO GONZÁLEZ PIMENTEL</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24-10-2022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2-2022-165958</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1-2022-023074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5782/2022/PQRSF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24-10-2022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 SALUD Y PROTECCIÓN SOCIAL</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JUAN DIEGO GONZÁLEZ PIMENTEL</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24-10-2022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2-2022-165998</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1-2022-023450</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5854/2022/PQRSF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07-10-2022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TRABAJO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26-10-2022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2-2022-166237</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1-2022-023450</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5854/2022/PQRSF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07-10-2022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TRABAJO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26-10-2022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2-2022-166240</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1-2022-023634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5858/2022/PQRSF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10-10-2022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MAIRA ALEJANDRA CERA MOLINA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26-10-2022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2-2022-166359</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1-2022-023634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5858/2022/PQRSF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10-10-2022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MAIRA ALEJANDRA CERA MOLINA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26-10-2022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2-2022-166358</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1-2022-024185</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5644/2022/PQRSF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14-10-2022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proofErr w:type="spellStart"/>
                  <w:r w:rsidRPr="00380E19">
                    <w:rPr>
                      <w:rFonts w:ascii="Arial" w:eastAsia="Times New Roman" w:hAnsi="Arial" w:cs="Arial"/>
                      <w:color w:val="000000"/>
                      <w:sz w:val="14"/>
                      <w:szCs w:val="16"/>
                      <w:lang w:eastAsia="es-CO"/>
                    </w:rPr>
                    <w:t>supersalud</w:t>
                  </w:r>
                  <w:proofErr w:type="spellEnd"/>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DIANA CATHERINE LÓPEZ CÁRDENAS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2-2022-165831</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1-2022-024189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5636/2022/PQRSF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14-10-2022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Superintendencia Financiera de Colombia </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HUMBERTO SERRATO  VALVUENA </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21-10-2022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2-2022-165814</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1-2022-024189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5636/2022/PQRSF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14-10-2022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Superintendencia Financiera de Colombia </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HUMBERTO SERRATO  VALVUENA </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21-10-2022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2-2022-165815</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1-2022-024214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5836/2022/PQRSF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18-10-2022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JUAN DIEGO GONZÁLEZ PIMENTEL</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08-11-2022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2-2022-167436</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1-2022-024214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5836/2022/PQRSF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18-10-2022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JUAN DIEGO GONZÁLEZ PIMENTEL</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08-11-2022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2-2022-167399</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1-2022-024487</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5750/2022/PQRSF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20-10-2022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TRABAJO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25-10-2022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2-2022-166033</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1-2022-024487</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5750/2022/PQRSF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20-10-2022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TRABAJO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25-10-2022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2-2022-166034</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1-2022-024575</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5777/2022/PQRSF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21-10-2022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Caja de Compensación Familiar del Valle del Cauca - COMFENALCO VALLE DELAGENTE</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25-10-2022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2-2022-166032</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1-2022-024575</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5777/2022/PQRSF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21-10-2022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Caja de Compensación Familiar del Valle del Cauca - COMFENALCO VALLE DELAGENTE</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25-10-2022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2-2022-166031</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1-2022-024578</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5997/2022/PQRSF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01-11-2022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IGAC</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SEBASTIAN MARTINEZ ANGEL</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01-11-2022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2-2022-166826</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lastRenderedPageBreak/>
                    <w:t>1-2022-024732</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5824/2022/PQRSF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24-10-2022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Caja de Compensación Familiar del Valle del Cauca - COMFENALCO VALLE DELAGENTE</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25-10-2022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2-2022-166204</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1-2022-024732</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5824/2022/PQRSF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24-10-2022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Caja de Compensación Familiar del Valle del Cauca - COMFENALCO VALLE DELAGENTE</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25-10-2022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2-2022-166203</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1-2022-025443</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6076/2022/PQRSF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02-11-2022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CAJA DE RETIRO DE LAS FUERZAS MILITARES</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03-11-2022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2-2022-167289</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1-2022-025443</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6076/2022/PQRSF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02-11-2022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CAJA DE RETIRO DE LAS FUERZAS MILITARES</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03-11-2022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2-2022-167290</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1-2022-025443</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6076/2022/PQRSF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02-11-2022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CAJA DE RETIRO DE LAS FUERZAS MILITARES</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03-11-2022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2-2022-167291</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1-2022-025949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6151/2022/PQRSF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08-11-2022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CAJA HONOR </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MAIRA ALEJANDRA CERA MOLINA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10-11-2022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2-2022-167601</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1-2022-025949</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6151/2022/PQRSF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08-11-2022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CAJA HONOR </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MAIRA ALEJANDRA CERA MOLINA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10-11-2022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2-2022-167602</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1-2022-026624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6294/2022/PQRSF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16-11-2022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Unidad para la Atención y Reparación Integral a las Víctimas</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17-11-2022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2-2022-168216</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1-2022-026624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6294/2022/PQRSF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16-11-2022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Unidad para la Atención y Reparación Integral a las Víctimas</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17-11-2022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2-2022-168217</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1-2022-026624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6294/2022/PQRSF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16-11-2022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Unidad para la Atención y Reparación Integral a las Víctimas</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17-11-2022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2-2022-168218</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1-2022-026841</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6319/2022/PQRSF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17-11-2022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INTERIOR</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MARTHA MERCEDES  VÁSQUEZ MIRANDA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18-11-2022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2-2022-168273</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1-2022-026841</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6319/2022/PQRSF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17-11-2022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INTERIOR</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MARTHA MERCEDES  VÁSQUEZ MIRANDA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18-11-2022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2-2022-168275</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1-2022-026841</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6319/2022/PQRSF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17-11-2022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INTERIOR</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MARTHA MERCEDES  VÁSQUEZ MIRANDA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18-11-2022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2-2022-168277</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1-2022-026888</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6379/2022/PQRSF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17-11-2022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TRABAJO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MARTIN ELIAS MUNIVE BARRIOS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22-11-2022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2-2022-168563</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1-2022-026888</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6379/2022/PQRSF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17-11-2022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TRABAJO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MARTIN ELIAS MUNIVE BARRIOS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22-11-2022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2-2022-168564</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1-2022-027031</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6410/2022/PQRSF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21-11-2022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FINANCIERA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MAIRA ALEJANDRA CERA MOLINA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23-11-2022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2-2022-168679</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1-2022-027031</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6410/2022/PQRSF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21-11-2022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FINANCIERA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MAIRA ALEJANDRA CERA MOLINA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23-11-2022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2-2022-168680</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1-2022-027304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6562/2022/PQRSF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23-11-2022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Financiera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JUAN DIEGO GONZÁLEZ PIMENTEL</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2-2022-169592</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1-2022-027304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6562/2022/PQRSF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23-11-2022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Financiera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JUAN DIEGO GONZÁLEZ PIMENTEL</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2-2022-169593</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1-2022-028090</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6620/2022/PQRSF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01-12-2022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DE INDUSTRIA Y COMERCIO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SANDRA MARYURI MORALES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2-2022-169602</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1-2022-028090</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6620/2022/PQRSF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01-12-2022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DE INDUSTRIA Y COMERCIO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SANDRA MARYURI MORALES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2-2022-169606</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1-2022-028271</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6770/2022/PQRSF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02-12-2022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FINANCIERA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16-12-2022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2-2022-170468</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1-2022-028271</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6770/2022/PQRSF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02-12-2022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FINANCIERA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16-12-2022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2-2022-170469</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lastRenderedPageBreak/>
                    <w:t>1-2022-028383</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6653/2022/PQRSF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PROCURADURIA GENERAL DE LANACION</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YENY CAROLINA MARTÍNEZ PULIDO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06-12-2022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2-2022-169698</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1-2022-028383</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6653/2022/PQRSF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PROCURADURIA GENERAL DE LANACION</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YENY CAROLINA MARTÍNEZ PULIDO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06-12-2022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2-2022-169725</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1-2022-028387</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6637/2022/PQRSF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Instituto para la Economía Social IPES</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2-2022-169629</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1-2022-028387</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6637/2022/PQRSF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Instituto para la Economía Social IPES</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2-2022-169632</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1-2022-028525</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6680/2022/PQRSF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06-12-2022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SANDRA MARYURI MORALES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07-12-2022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2-2022-169791</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1-2022-028525</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6680/2022/PQRSF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06-12-2022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SANDRA MARYURI MORALES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07-12-2022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2-2022-169792</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1-2022-028623</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6700/2022/PQRSF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07-12-2022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 VIVIENDA, CIUDAD Y TERRITORIO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YENY CAROLINA MARTÍNEZ PULIDO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2-2022-169936</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1-2022-028623</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6700/2022/PQRSF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07-12-2022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 VIVIENDA, CIUDAD Y TERRITORIO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YENY CAROLINA MARTÍNEZ PULIDO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2-2022-169955</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1-2022-028624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6750/2022/PQRSF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07-12-2022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 VIVIENDA, CIUDAD Y TERRITORIO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14-12-2022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2-2022-170210</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1-2022-028624</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6750/2022/PQRSF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07-12-2022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 VIVIENDA, CIUDAD Y TERRITORIO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14-12-2022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2-2022-170211</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1-2022-028660</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6714/2022/PQRSF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07-12-2022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MINISTERIO DE TRASNPORTE </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MAIRA ALEJANDRA CERA MOLINA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14-12-2022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2-2022-170245</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1-2022-028660</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6714/2022/PQRSF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07-12-2022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 xml:space="preserve">MINISTERIO DE TRASNPORTE </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MAIRA ALEJANDRA CERA MOLINA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14-12-2022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2-2022-170251</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1-2022-028897</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6745/2022/PQRSF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13-12-2022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TRABAJO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MARTHA MERCEDES  VÁSQUEZ MIRANDA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13-12-2022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2-2022-170125</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1-2022-028897</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6745/2022/PQRSF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13-12-2022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TRABAJO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MARTHA MERCEDES  VÁSQUEZ MIRANDA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13-12-2022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2-2022-170126</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1-2022-029241</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6885/2022/PQRSF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16-12-2022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TRABAJO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JUAN DIEGO GONZÁLEZ PIMENTEL</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05-01-2023</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2-2023-000363</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1-2022-029362</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6881/2022/PQRSF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19-12-2022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MARTHA MERCEDES  VÁSQUEZ MIRANDA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20-12-2022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2-2022-170739</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1-2022-029687</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7075/2022/PQRSF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29-12-2022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2-2022-171606</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1-2022-029687</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7075/2022/PQRSF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SUPERINTENDENCIA NACIONAL DE SALUD</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HUGO FERNANDO AMAYA MURCIA</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29-12-2022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2-2022-171607</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1-2022-029936</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7052/2022/PQRSF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26-12-2022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 VIVIENDA, CIUDAD Y TERRITORIO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LEÒN RAMIRO CASTRO ROBLES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27-12-2022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2-2022-171429</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1-2022-029936</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7052/2022/PQRSF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26-12-2022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 VIVIENDA, CIUDAD Y TERRITORIO DE COLOMBIA</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LEÒN RAMIRO CASTRO ROBLES</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27-12-2022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2-2022-171430</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1-2022-029950</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7070/2022/PQRSF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26-12-2022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TRABAJO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28-12-2022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2-2022-171576</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lastRenderedPageBreak/>
                    <w:t>1-2022-029950</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7070/2022/PQRSF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26-12-2022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TRABAJO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CAROLINA  ESCOBAR ÁLVAREZ</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28-12-2022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2-2022-171577</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1-2022-030106</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7090/2022/PQRSF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28-12-2022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TRABAJO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YENY CAROLINA MARTÍNEZ PULIDO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29-12-2022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2-2022-171627</w:t>
                  </w:r>
                </w:p>
              </w:tc>
            </w:tr>
            <w:tr w:rsidR="00380E19" w:rsidRPr="00380E19" w:rsidTr="00380E19">
              <w:trPr>
                <w:trHeight w:val="409"/>
              </w:trPr>
              <w:tc>
                <w:tcPr>
                  <w:tcW w:w="109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1-2022-030106</w:t>
                  </w:r>
                </w:p>
              </w:tc>
              <w:tc>
                <w:tcPr>
                  <w:tcW w:w="132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7090/2022/PQRSF</w:t>
                  </w:r>
                </w:p>
              </w:tc>
              <w:tc>
                <w:tcPr>
                  <w:tcW w:w="94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28-12-2022</w:t>
                  </w:r>
                </w:p>
              </w:tc>
              <w:tc>
                <w:tcPr>
                  <w:tcW w:w="1716"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MINISTERIO DEL TRABAJO</w:t>
                  </w:r>
                </w:p>
              </w:tc>
              <w:tc>
                <w:tcPr>
                  <w:tcW w:w="1027"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Traslado a otra entidad</w:t>
                  </w:r>
                </w:p>
              </w:tc>
              <w:tc>
                <w:tcPr>
                  <w:tcW w:w="763"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Realizada</w:t>
                  </w:r>
                </w:p>
              </w:tc>
              <w:tc>
                <w:tcPr>
                  <w:tcW w:w="122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YENY CAROLINA MARTÍNEZ PULIDO</w:t>
                  </w:r>
                </w:p>
              </w:tc>
              <w:tc>
                <w:tcPr>
                  <w:tcW w:w="992"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29-12-2022</w:t>
                  </w:r>
                </w:p>
              </w:tc>
              <w:tc>
                <w:tcPr>
                  <w:tcW w:w="1134" w:type="dxa"/>
                  <w:tcBorders>
                    <w:top w:val="nil"/>
                    <w:left w:val="nil"/>
                    <w:bottom w:val="dashed" w:sz="4" w:space="0" w:color="CCCCCC"/>
                    <w:right w:val="nil"/>
                  </w:tcBorders>
                  <w:shd w:val="clear" w:color="auto" w:fill="auto"/>
                  <w:vAlign w:val="center"/>
                  <w:hideMark/>
                </w:tcPr>
                <w:p w:rsidR="00380E19" w:rsidRPr="00380E19" w:rsidRDefault="00380E19" w:rsidP="00380E19">
                  <w:pPr>
                    <w:spacing w:after="0" w:line="240" w:lineRule="auto"/>
                    <w:jc w:val="center"/>
                    <w:rPr>
                      <w:rFonts w:ascii="Arial" w:eastAsia="Times New Roman" w:hAnsi="Arial" w:cs="Arial"/>
                      <w:color w:val="000000"/>
                      <w:sz w:val="14"/>
                      <w:szCs w:val="16"/>
                      <w:lang w:eastAsia="es-CO"/>
                    </w:rPr>
                  </w:pPr>
                  <w:r w:rsidRPr="00380E19">
                    <w:rPr>
                      <w:rFonts w:ascii="Arial" w:eastAsia="Times New Roman" w:hAnsi="Arial" w:cs="Arial"/>
                      <w:color w:val="000000"/>
                      <w:sz w:val="14"/>
                      <w:szCs w:val="16"/>
                      <w:lang w:eastAsia="es-CO"/>
                    </w:rPr>
                    <w:t>2-2022-171628</w:t>
                  </w:r>
                </w:p>
              </w:tc>
            </w:tr>
          </w:tbl>
          <w:p w:rsidR="00380E19" w:rsidRDefault="00380E19" w:rsidP="00010E50">
            <w:pPr>
              <w:spacing w:after="0" w:line="240" w:lineRule="auto"/>
              <w:jc w:val="both"/>
              <w:rPr>
                <w:rFonts w:ascii="Arial" w:hAnsi="Arial" w:cs="Arial"/>
              </w:rPr>
            </w:pPr>
          </w:p>
          <w:p w:rsidR="00380E19" w:rsidRDefault="00380E19" w:rsidP="00010E50">
            <w:pPr>
              <w:spacing w:after="0" w:line="240" w:lineRule="auto"/>
              <w:jc w:val="both"/>
              <w:rPr>
                <w:rFonts w:ascii="Arial" w:hAnsi="Arial" w:cs="Arial"/>
              </w:rPr>
            </w:pPr>
          </w:p>
          <w:bookmarkEnd w:id="29"/>
          <w:p w:rsidR="00F1660B" w:rsidRPr="00846720" w:rsidRDefault="00C83F5F" w:rsidP="00173FE7">
            <w:pPr>
              <w:numPr>
                <w:ilvl w:val="0"/>
                <w:numId w:val="1"/>
              </w:numPr>
              <w:spacing w:after="0" w:line="240" w:lineRule="auto"/>
              <w:jc w:val="both"/>
              <w:rPr>
                <w:rFonts w:ascii="Arial" w:hAnsi="Arial" w:cs="Arial"/>
                <w:b/>
              </w:rPr>
            </w:pPr>
            <w:r w:rsidRPr="00846720">
              <w:rPr>
                <w:rFonts w:ascii="Arial" w:hAnsi="Arial" w:cs="Arial"/>
                <w:b/>
              </w:rPr>
              <w:t>SOLICITUDES DE INFORMACION</w:t>
            </w:r>
          </w:p>
          <w:p w:rsidR="002A7391" w:rsidRPr="002A7391" w:rsidRDefault="002A7391" w:rsidP="002A7391">
            <w:pPr>
              <w:spacing w:after="0" w:line="240" w:lineRule="auto"/>
              <w:ind w:left="720"/>
              <w:jc w:val="both"/>
              <w:rPr>
                <w:rFonts w:ascii="Arial" w:hAnsi="Arial" w:cs="Arial"/>
                <w:b/>
              </w:rPr>
            </w:pPr>
          </w:p>
          <w:p w:rsidR="00F1660B" w:rsidRDefault="008D148C" w:rsidP="00375D17">
            <w:pPr>
              <w:spacing w:line="240" w:lineRule="auto"/>
              <w:jc w:val="both"/>
              <w:rPr>
                <w:rFonts w:ascii="Arial" w:hAnsi="Arial" w:cs="Arial"/>
              </w:rPr>
            </w:pPr>
            <w:r>
              <w:rPr>
                <w:rFonts w:ascii="Arial" w:hAnsi="Arial" w:cs="Arial"/>
              </w:rPr>
              <w:t>E</w:t>
            </w:r>
            <w:r w:rsidRPr="004C3456">
              <w:rPr>
                <w:rFonts w:ascii="Arial" w:hAnsi="Arial" w:cs="Arial"/>
              </w:rPr>
              <w:t>l proceso encargado de la consolidación de las solicitudes de información</w:t>
            </w:r>
            <w:r>
              <w:rPr>
                <w:rFonts w:ascii="Arial" w:hAnsi="Arial" w:cs="Arial"/>
              </w:rPr>
              <w:t xml:space="preserve"> en la superintendencia </w:t>
            </w:r>
            <w:r w:rsidR="00A46095">
              <w:rPr>
                <w:rFonts w:ascii="Arial" w:hAnsi="Arial" w:cs="Arial"/>
              </w:rPr>
              <w:t xml:space="preserve">es </w:t>
            </w:r>
            <w:r w:rsidR="00A46095" w:rsidRPr="004C3456">
              <w:rPr>
                <w:rFonts w:ascii="Arial" w:hAnsi="Arial" w:cs="Arial"/>
              </w:rPr>
              <w:t>la</w:t>
            </w:r>
            <w:r w:rsidR="00005CE0" w:rsidRPr="004C3456">
              <w:rPr>
                <w:rFonts w:ascii="Arial" w:hAnsi="Arial" w:cs="Arial"/>
              </w:rPr>
              <w:t xml:space="preserve">   </w:t>
            </w:r>
            <w:r w:rsidR="00F1660B" w:rsidRPr="004C3456">
              <w:rPr>
                <w:rFonts w:ascii="Arial" w:hAnsi="Arial" w:cs="Arial"/>
              </w:rPr>
              <w:t>Coordinación del</w:t>
            </w:r>
            <w:r w:rsidR="00005CE0" w:rsidRPr="004C3456">
              <w:rPr>
                <w:rFonts w:ascii="Arial" w:hAnsi="Arial" w:cs="Arial"/>
              </w:rPr>
              <w:t xml:space="preserve"> Grupo de Gestión Documenta</w:t>
            </w:r>
            <w:r w:rsidR="000842F2">
              <w:rPr>
                <w:rFonts w:ascii="Arial" w:hAnsi="Arial" w:cs="Arial"/>
              </w:rPr>
              <w:t>l</w:t>
            </w:r>
            <w:r>
              <w:rPr>
                <w:rFonts w:ascii="Arial" w:hAnsi="Arial" w:cs="Arial"/>
              </w:rPr>
              <w:t xml:space="preserve">, la cual debe generar un informe </w:t>
            </w:r>
            <w:r w:rsidR="002258F1">
              <w:rPr>
                <w:rFonts w:ascii="Arial" w:hAnsi="Arial" w:cs="Arial"/>
              </w:rPr>
              <w:t xml:space="preserve">trimestral </w:t>
            </w:r>
            <w:r w:rsidR="002258F1" w:rsidRPr="004C3456">
              <w:rPr>
                <w:rFonts w:ascii="Arial" w:hAnsi="Arial" w:cs="Arial"/>
              </w:rPr>
              <w:t>de</w:t>
            </w:r>
            <w:r w:rsidR="002258F1">
              <w:rPr>
                <w:rFonts w:ascii="Arial" w:hAnsi="Arial" w:cs="Arial"/>
              </w:rPr>
              <w:t xml:space="preserve"> </w:t>
            </w:r>
            <w:r w:rsidR="002258F1" w:rsidRPr="004C3456">
              <w:rPr>
                <w:rFonts w:ascii="Arial" w:hAnsi="Arial" w:cs="Arial"/>
              </w:rPr>
              <w:t>solicitudes</w:t>
            </w:r>
            <w:r w:rsidR="00005CE0" w:rsidRPr="004C3456">
              <w:rPr>
                <w:rFonts w:ascii="Arial" w:hAnsi="Arial" w:cs="Arial"/>
              </w:rPr>
              <w:t xml:space="preserve"> de acceso a información</w:t>
            </w:r>
            <w:r>
              <w:rPr>
                <w:rFonts w:ascii="Arial" w:hAnsi="Arial" w:cs="Arial"/>
              </w:rPr>
              <w:t xml:space="preserve"> de todas las áreas de la SSF.</w:t>
            </w:r>
          </w:p>
          <w:p w:rsidR="00F1660B" w:rsidRDefault="006302E8" w:rsidP="00375D17">
            <w:pPr>
              <w:spacing w:line="240" w:lineRule="auto"/>
              <w:jc w:val="both"/>
              <w:rPr>
                <w:rFonts w:ascii="Arial" w:hAnsi="Arial" w:cs="Arial"/>
              </w:rPr>
            </w:pPr>
            <w:r>
              <w:rPr>
                <w:rFonts w:ascii="Arial" w:hAnsi="Arial" w:cs="Arial"/>
              </w:rPr>
              <w:t xml:space="preserve">En el siguiente link </w:t>
            </w:r>
            <w:r w:rsidR="00F1660B">
              <w:rPr>
                <w:rFonts w:ascii="Arial" w:hAnsi="Arial" w:cs="Arial"/>
              </w:rPr>
              <w:t>se debe</w:t>
            </w:r>
            <w:r>
              <w:rPr>
                <w:rFonts w:ascii="Arial" w:hAnsi="Arial" w:cs="Arial"/>
              </w:rPr>
              <w:t xml:space="preserve"> realizar la publicación de estos informes: </w:t>
            </w:r>
          </w:p>
          <w:p w:rsidR="006F347D" w:rsidRDefault="00175E22" w:rsidP="0039450F">
            <w:pPr>
              <w:spacing w:after="0" w:line="240" w:lineRule="auto"/>
              <w:jc w:val="both"/>
              <w:rPr>
                <w:rStyle w:val="Hyperlink"/>
              </w:rPr>
            </w:pPr>
            <w:hyperlink r:id="rId32" w:history="1">
              <w:r w:rsidR="006F347D" w:rsidRPr="00B93BD3">
                <w:rPr>
                  <w:rStyle w:val="Hyperlink"/>
                </w:rPr>
                <w:t>https://ssf.gov.co/transparencia/instrumentos-de-gestion-e-informacion-publica/gestion-documental/informes-de-solicitudes-de-informacion</w:t>
              </w:r>
            </w:hyperlink>
          </w:p>
          <w:p w:rsidR="00E0162C" w:rsidRDefault="00E0162C" w:rsidP="0039450F">
            <w:pPr>
              <w:spacing w:after="0" w:line="240" w:lineRule="auto"/>
              <w:jc w:val="both"/>
            </w:pPr>
          </w:p>
          <w:p w:rsidR="00DE55F6" w:rsidRPr="00CD7761" w:rsidRDefault="00DE55F6" w:rsidP="0039450F">
            <w:pPr>
              <w:spacing w:after="0" w:line="240" w:lineRule="auto"/>
              <w:jc w:val="both"/>
            </w:pPr>
            <w:r w:rsidRPr="00DE55F6">
              <w:t xml:space="preserve"> </w:t>
            </w:r>
            <w:r w:rsidR="00E0162C">
              <w:rPr>
                <w:noProof/>
                <w:lang w:eastAsia="es-CO"/>
              </w:rPr>
              <w:drawing>
                <wp:inline distT="0" distB="0" distL="0" distR="0" wp14:anchorId="30D17A01" wp14:editId="76B866DF">
                  <wp:extent cx="6390640" cy="45878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90640" cy="4587875"/>
                          </a:xfrm>
                          <a:prstGeom prst="rect">
                            <a:avLst/>
                          </a:prstGeom>
                        </pic:spPr>
                      </pic:pic>
                    </a:graphicData>
                  </a:graphic>
                </wp:inline>
              </w:drawing>
            </w:r>
          </w:p>
          <w:p w:rsidR="00817761" w:rsidRPr="00145CA8" w:rsidRDefault="00817761" w:rsidP="0039450F">
            <w:pPr>
              <w:spacing w:after="0" w:line="240" w:lineRule="auto"/>
              <w:jc w:val="both"/>
              <w:rPr>
                <w:rFonts w:ascii="Arial" w:hAnsi="Arial" w:cs="Arial"/>
                <w:noProof/>
                <w:lang w:val="es-ES" w:eastAsia="es-ES"/>
              </w:rPr>
            </w:pPr>
          </w:p>
          <w:p w:rsidR="002066F1" w:rsidRPr="002066F1" w:rsidRDefault="002066F1" w:rsidP="002066F1">
            <w:pPr>
              <w:spacing w:after="0" w:line="240" w:lineRule="auto"/>
              <w:rPr>
                <w:rFonts w:ascii="Arial" w:hAnsi="Arial" w:cs="Arial"/>
              </w:rPr>
            </w:pPr>
            <w:bookmarkStart w:id="30" w:name="_Hlk95733900"/>
            <w:r w:rsidRPr="002066F1">
              <w:rPr>
                <w:rFonts w:ascii="Arial" w:hAnsi="Arial" w:cs="Arial"/>
              </w:rPr>
              <w:lastRenderedPageBreak/>
              <w:t xml:space="preserve">Para el momento de la </w:t>
            </w:r>
            <w:r w:rsidR="00E0162C" w:rsidRPr="002066F1">
              <w:rPr>
                <w:rFonts w:ascii="Arial" w:hAnsi="Arial" w:cs="Arial"/>
              </w:rPr>
              <w:t>verificación</w:t>
            </w:r>
            <w:r w:rsidRPr="002066F1">
              <w:rPr>
                <w:rFonts w:ascii="Arial" w:hAnsi="Arial" w:cs="Arial"/>
              </w:rPr>
              <w:t xml:space="preserve"> realizada al cumplimiento de la normatividad vigente, se evidencia la </w:t>
            </w:r>
            <w:r w:rsidR="00E0162C" w:rsidRPr="002066F1">
              <w:rPr>
                <w:rFonts w:ascii="Arial" w:hAnsi="Arial" w:cs="Arial"/>
              </w:rPr>
              <w:t>publicación</w:t>
            </w:r>
            <w:r w:rsidRPr="002066F1">
              <w:rPr>
                <w:rFonts w:ascii="Arial" w:hAnsi="Arial" w:cs="Arial"/>
              </w:rPr>
              <w:t xml:space="preserve"> del I,</w:t>
            </w:r>
            <w:r w:rsidR="006D6CE7">
              <w:rPr>
                <w:rFonts w:ascii="Arial" w:hAnsi="Arial" w:cs="Arial"/>
              </w:rPr>
              <w:t xml:space="preserve"> II y </w:t>
            </w:r>
            <w:r w:rsidR="00E0162C">
              <w:rPr>
                <w:rFonts w:ascii="Arial" w:hAnsi="Arial" w:cs="Arial"/>
              </w:rPr>
              <w:t>III</w:t>
            </w:r>
            <w:r w:rsidR="006D6CE7">
              <w:rPr>
                <w:rFonts w:ascii="Arial" w:hAnsi="Arial" w:cs="Arial"/>
              </w:rPr>
              <w:t xml:space="preserve"> </w:t>
            </w:r>
            <w:r w:rsidR="00E0162C">
              <w:rPr>
                <w:rFonts w:ascii="Arial" w:hAnsi="Arial" w:cs="Arial"/>
              </w:rPr>
              <w:t>trimestre del año 2022</w:t>
            </w:r>
            <w:r w:rsidRPr="002066F1">
              <w:rPr>
                <w:rFonts w:ascii="Arial" w:hAnsi="Arial" w:cs="Arial"/>
              </w:rPr>
              <w:t xml:space="preserve">, </w:t>
            </w:r>
            <w:r w:rsidR="00E0162C" w:rsidRPr="002066F1">
              <w:rPr>
                <w:rFonts w:ascii="Arial" w:hAnsi="Arial" w:cs="Arial"/>
              </w:rPr>
              <w:t>evidenciándose</w:t>
            </w:r>
            <w:r w:rsidRPr="002066F1">
              <w:rPr>
                <w:rFonts w:ascii="Arial" w:hAnsi="Arial" w:cs="Arial"/>
              </w:rPr>
              <w:t>:</w:t>
            </w:r>
          </w:p>
          <w:p w:rsidR="002066F1" w:rsidRPr="002066F1" w:rsidRDefault="002066F1" w:rsidP="002066F1">
            <w:pPr>
              <w:spacing w:after="0" w:line="240" w:lineRule="auto"/>
              <w:rPr>
                <w:rFonts w:ascii="Arial" w:hAnsi="Arial" w:cs="Arial"/>
              </w:rPr>
            </w:pPr>
          </w:p>
          <w:p w:rsidR="002066F1" w:rsidRPr="00E0162C" w:rsidRDefault="002066F1" w:rsidP="00002AAC">
            <w:pPr>
              <w:numPr>
                <w:ilvl w:val="0"/>
                <w:numId w:val="7"/>
              </w:numPr>
              <w:spacing w:after="0" w:line="240" w:lineRule="auto"/>
              <w:rPr>
                <w:rFonts w:ascii="Arial" w:hAnsi="Arial" w:cs="Arial"/>
              </w:rPr>
            </w:pPr>
            <w:r w:rsidRPr="00E0162C">
              <w:rPr>
                <w:rFonts w:ascii="Arial" w:hAnsi="Arial" w:cs="Arial"/>
              </w:rPr>
              <w:t>El informe corres</w:t>
            </w:r>
            <w:r w:rsidR="00E0162C">
              <w:rPr>
                <w:rFonts w:ascii="Arial" w:hAnsi="Arial" w:cs="Arial"/>
              </w:rPr>
              <w:t xml:space="preserve">pondiente al IV trimestre </w:t>
            </w:r>
            <w:r w:rsidR="006D6CE7">
              <w:rPr>
                <w:rFonts w:ascii="Arial" w:hAnsi="Arial" w:cs="Arial"/>
              </w:rPr>
              <w:t>NO</w:t>
            </w:r>
            <w:r w:rsidR="00E0162C">
              <w:rPr>
                <w:rFonts w:ascii="Arial" w:hAnsi="Arial" w:cs="Arial"/>
              </w:rPr>
              <w:t xml:space="preserve"> se </w:t>
            </w:r>
            <w:r w:rsidRPr="00E0162C">
              <w:rPr>
                <w:rFonts w:ascii="Arial" w:hAnsi="Arial" w:cs="Arial"/>
              </w:rPr>
              <w:t>encuentra publicado</w:t>
            </w:r>
            <w:r w:rsidR="00E0162C">
              <w:rPr>
                <w:rFonts w:ascii="Arial" w:hAnsi="Arial" w:cs="Arial"/>
              </w:rPr>
              <w:t xml:space="preserve"> a la fecha de elaboración de este informe 23 de </w:t>
            </w:r>
            <w:r w:rsidR="00CE46A5">
              <w:rPr>
                <w:rFonts w:ascii="Arial" w:hAnsi="Arial" w:cs="Arial"/>
              </w:rPr>
              <w:t>enero</w:t>
            </w:r>
            <w:r w:rsidR="00E0162C">
              <w:rPr>
                <w:rFonts w:ascii="Arial" w:hAnsi="Arial" w:cs="Arial"/>
              </w:rPr>
              <w:t xml:space="preserve"> del 2023</w:t>
            </w:r>
            <w:r w:rsidRPr="00E0162C">
              <w:rPr>
                <w:rFonts w:ascii="Arial" w:hAnsi="Arial" w:cs="Arial"/>
              </w:rPr>
              <w:t xml:space="preserve">. </w:t>
            </w:r>
          </w:p>
          <w:bookmarkEnd w:id="30"/>
          <w:p w:rsidR="003005D1" w:rsidRDefault="00817761" w:rsidP="001745B2">
            <w:pPr>
              <w:spacing w:after="0" w:line="240" w:lineRule="auto"/>
              <w:jc w:val="both"/>
              <w:rPr>
                <w:rFonts w:ascii="Arial" w:hAnsi="Arial" w:cs="Arial"/>
                <w:b/>
              </w:rPr>
            </w:pPr>
            <w:r>
              <w:rPr>
                <w:rFonts w:ascii="Arial" w:hAnsi="Arial" w:cs="Arial"/>
                <w:b/>
              </w:rPr>
              <w:t xml:space="preserve"> </w:t>
            </w:r>
          </w:p>
          <w:p w:rsidR="00682E72" w:rsidRPr="002066F1" w:rsidRDefault="00DE55F6" w:rsidP="00682E72">
            <w:pPr>
              <w:spacing w:after="0" w:line="240" w:lineRule="auto"/>
              <w:jc w:val="both"/>
              <w:rPr>
                <w:rFonts w:ascii="Arial" w:hAnsi="Arial" w:cs="Arial"/>
              </w:rPr>
            </w:pPr>
            <w:r>
              <w:rPr>
                <w:rFonts w:ascii="Arial" w:hAnsi="Arial" w:cs="Arial"/>
                <w:bCs/>
              </w:rPr>
              <w:t xml:space="preserve">Los </w:t>
            </w:r>
            <w:r w:rsidR="00817761" w:rsidRPr="003005D1">
              <w:rPr>
                <w:rFonts w:ascii="Arial" w:hAnsi="Arial" w:cs="Arial"/>
              </w:rPr>
              <w:t xml:space="preserve">reportes </w:t>
            </w:r>
            <w:r w:rsidR="00F1660B" w:rsidRPr="003005D1">
              <w:rPr>
                <w:rFonts w:ascii="Arial" w:hAnsi="Arial" w:cs="Arial"/>
              </w:rPr>
              <w:t>de solicitudes</w:t>
            </w:r>
            <w:r w:rsidR="00817761" w:rsidRPr="003005D1">
              <w:rPr>
                <w:rFonts w:ascii="Arial" w:hAnsi="Arial" w:cs="Arial"/>
              </w:rPr>
              <w:t xml:space="preserve"> de información, </w:t>
            </w:r>
            <w:r w:rsidR="000327D8" w:rsidRPr="003005D1">
              <w:rPr>
                <w:rFonts w:ascii="Arial" w:hAnsi="Arial" w:cs="Arial"/>
              </w:rPr>
              <w:t>es una de las formas por medio de las cuales los sujetos obligados garantizan el Derecho de acceso a la información pública desde la perspectiva de la transparencia pasiva que corresponde al derecho de cada persona a solicitar y recibir información de las instituciones del Estado, sin la necesidad de decir por qué o para q</w:t>
            </w:r>
            <w:r>
              <w:rPr>
                <w:rFonts w:ascii="Arial" w:hAnsi="Arial" w:cs="Arial"/>
              </w:rPr>
              <w:t>ué se está requiriendo.</w:t>
            </w:r>
            <w:r w:rsidR="002066F1">
              <w:rPr>
                <w:rFonts w:ascii="Arial" w:hAnsi="Arial" w:cs="Arial"/>
              </w:rPr>
              <w:t xml:space="preserve"> E</w:t>
            </w:r>
            <w:r>
              <w:rPr>
                <w:rFonts w:ascii="Arial" w:hAnsi="Arial" w:cs="Arial"/>
              </w:rPr>
              <w:t xml:space="preserve">s importante dar </w:t>
            </w:r>
            <w:r w:rsidRPr="003005D1">
              <w:rPr>
                <w:rFonts w:ascii="Arial" w:hAnsi="Arial" w:cs="Arial"/>
              </w:rPr>
              <w:t>un  manejo más adecuado  a las radicaciones  de las solicitudes de información</w:t>
            </w:r>
            <w:r>
              <w:rPr>
                <w:rFonts w:ascii="Arial" w:hAnsi="Arial" w:cs="Arial"/>
              </w:rPr>
              <w:t xml:space="preserve"> </w:t>
            </w:r>
            <w:r w:rsidR="00B8494F" w:rsidRPr="003005D1">
              <w:rPr>
                <w:rFonts w:ascii="Arial" w:hAnsi="Arial" w:cs="Arial"/>
              </w:rPr>
              <w:t>por parte del  CDI</w:t>
            </w:r>
            <w:r w:rsidR="00381253" w:rsidRPr="003005D1">
              <w:rPr>
                <w:rFonts w:ascii="Arial" w:hAnsi="Arial" w:cs="Arial"/>
              </w:rPr>
              <w:t xml:space="preserve"> </w:t>
            </w:r>
            <w:r>
              <w:rPr>
                <w:rFonts w:ascii="Arial" w:hAnsi="Arial" w:cs="Arial"/>
              </w:rPr>
              <w:t xml:space="preserve">a </w:t>
            </w:r>
            <w:r w:rsidR="00381253" w:rsidRPr="003005D1">
              <w:rPr>
                <w:rFonts w:ascii="Arial" w:hAnsi="Arial" w:cs="Arial"/>
              </w:rPr>
              <w:t>los requerimientos, peticiones, comunicaciones o solicitudes</w:t>
            </w:r>
            <w:r w:rsidR="00B8494F" w:rsidRPr="003005D1">
              <w:rPr>
                <w:rFonts w:ascii="Arial" w:hAnsi="Arial" w:cs="Arial"/>
              </w:rPr>
              <w:t xml:space="preserve">  en el aplicativo</w:t>
            </w:r>
            <w:r w:rsidR="00381253" w:rsidRPr="003005D1">
              <w:rPr>
                <w:rFonts w:ascii="Arial" w:hAnsi="Arial" w:cs="Arial"/>
              </w:rPr>
              <w:t xml:space="preserve"> </w:t>
            </w:r>
            <w:r w:rsidR="002A2B29" w:rsidRPr="003005D1">
              <w:rPr>
                <w:rFonts w:ascii="Arial" w:hAnsi="Arial" w:cs="Arial"/>
              </w:rPr>
              <w:t xml:space="preserve"> GTSS</w:t>
            </w:r>
            <w:r>
              <w:rPr>
                <w:rFonts w:ascii="Arial" w:hAnsi="Arial" w:cs="Arial"/>
              </w:rPr>
              <w:t xml:space="preserve">, </w:t>
            </w:r>
            <w:r w:rsidR="00B8494F" w:rsidRPr="003005D1">
              <w:rPr>
                <w:rFonts w:ascii="Arial" w:hAnsi="Arial" w:cs="Arial"/>
              </w:rPr>
              <w:t xml:space="preserve"> ya que al generar el informe </w:t>
            </w:r>
            <w:r>
              <w:rPr>
                <w:rFonts w:ascii="Arial" w:hAnsi="Arial" w:cs="Arial"/>
              </w:rPr>
              <w:t xml:space="preserve"> periódico, el cual es </w:t>
            </w:r>
            <w:r w:rsidR="00243C0B" w:rsidRPr="003005D1">
              <w:rPr>
                <w:rFonts w:ascii="Arial" w:hAnsi="Arial" w:cs="Arial"/>
              </w:rPr>
              <w:t xml:space="preserve"> </w:t>
            </w:r>
            <w:r w:rsidR="00B8494F" w:rsidRPr="003005D1">
              <w:rPr>
                <w:rFonts w:ascii="Arial" w:hAnsi="Arial" w:cs="Arial"/>
              </w:rPr>
              <w:t>requerido p</w:t>
            </w:r>
            <w:r>
              <w:rPr>
                <w:rFonts w:ascii="Arial" w:hAnsi="Arial" w:cs="Arial"/>
              </w:rPr>
              <w:t>or la Ley 1712 de 2014, se pueda</w:t>
            </w:r>
            <w:r w:rsidR="00B8494F" w:rsidRPr="003005D1">
              <w:rPr>
                <w:rFonts w:ascii="Arial" w:hAnsi="Arial" w:cs="Arial"/>
              </w:rPr>
              <w:t xml:space="preserve"> filtrar </w:t>
            </w:r>
            <w:r w:rsidR="002A2B29" w:rsidRPr="003005D1">
              <w:rPr>
                <w:rFonts w:ascii="Arial" w:hAnsi="Arial" w:cs="Arial"/>
              </w:rPr>
              <w:t xml:space="preserve">la base de datos que arroja el aplicativo </w:t>
            </w:r>
            <w:r w:rsidR="00B8494F" w:rsidRPr="003005D1">
              <w:rPr>
                <w:rFonts w:ascii="Arial" w:hAnsi="Arial" w:cs="Arial"/>
              </w:rPr>
              <w:t xml:space="preserve"> y obtener</w:t>
            </w:r>
            <w:r w:rsidR="002A2B29" w:rsidRPr="003005D1">
              <w:rPr>
                <w:rFonts w:ascii="Arial" w:hAnsi="Arial" w:cs="Arial"/>
              </w:rPr>
              <w:t xml:space="preserve"> una </w:t>
            </w:r>
            <w:r w:rsidR="00B8494F" w:rsidRPr="003005D1">
              <w:rPr>
                <w:rFonts w:ascii="Arial" w:hAnsi="Arial" w:cs="Arial"/>
              </w:rPr>
              <w:t xml:space="preserve"> información real.</w:t>
            </w:r>
            <w:r w:rsidR="00B8494F" w:rsidRPr="000327D8">
              <w:rPr>
                <w:rFonts w:ascii="Arial" w:hAnsi="Arial" w:cs="Arial"/>
              </w:rPr>
              <w:t xml:space="preserve"> </w:t>
            </w:r>
          </w:p>
          <w:p w:rsidR="00243C0B" w:rsidRPr="000327D8" w:rsidRDefault="00243C0B" w:rsidP="00682E72">
            <w:pPr>
              <w:spacing w:after="0" w:line="240" w:lineRule="auto"/>
              <w:jc w:val="both"/>
              <w:rPr>
                <w:rFonts w:ascii="Arial" w:hAnsi="Arial" w:cs="Arial"/>
              </w:rPr>
            </w:pPr>
          </w:p>
          <w:p w:rsidR="004637A4" w:rsidRPr="002066F1" w:rsidRDefault="002066F1" w:rsidP="002066F1">
            <w:pPr>
              <w:spacing w:after="0" w:line="240" w:lineRule="auto"/>
              <w:jc w:val="both"/>
              <w:rPr>
                <w:rFonts w:ascii="Arial" w:hAnsi="Arial" w:cs="Arial"/>
              </w:rPr>
            </w:pPr>
            <w:r>
              <w:rPr>
                <w:rFonts w:ascii="Arial" w:hAnsi="Arial" w:cs="Arial"/>
              </w:rPr>
              <w:t>A</w:t>
            </w:r>
            <w:r w:rsidR="00DE55F6">
              <w:rPr>
                <w:rFonts w:ascii="Arial" w:hAnsi="Arial" w:cs="Arial"/>
              </w:rPr>
              <w:t>l momento de recolectar la información de manera trimestral</w:t>
            </w:r>
            <w:r>
              <w:rPr>
                <w:rFonts w:ascii="Arial" w:hAnsi="Arial" w:cs="Arial"/>
              </w:rPr>
              <w:t xml:space="preserve">, se requiere </w:t>
            </w:r>
            <w:r w:rsidR="00A844DF">
              <w:rPr>
                <w:rFonts w:ascii="Arial" w:hAnsi="Arial" w:cs="Arial"/>
              </w:rPr>
              <w:t>un compromiso</w:t>
            </w:r>
            <w:r>
              <w:rPr>
                <w:rFonts w:ascii="Arial" w:hAnsi="Arial" w:cs="Arial"/>
              </w:rPr>
              <w:t xml:space="preserve"> de</w:t>
            </w:r>
            <w:r w:rsidRPr="000327D8">
              <w:rPr>
                <w:rFonts w:ascii="Arial" w:hAnsi="Arial" w:cs="Arial"/>
              </w:rPr>
              <w:t xml:space="preserve"> cada área</w:t>
            </w:r>
            <w:r>
              <w:rPr>
                <w:rFonts w:ascii="Arial" w:hAnsi="Arial" w:cs="Arial"/>
              </w:rPr>
              <w:t xml:space="preserve"> de la </w:t>
            </w:r>
            <w:r w:rsidR="00A844DF">
              <w:rPr>
                <w:rFonts w:ascii="Arial" w:hAnsi="Arial" w:cs="Arial"/>
              </w:rPr>
              <w:t xml:space="preserve">entidad </w:t>
            </w:r>
            <w:r w:rsidR="00A844DF" w:rsidRPr="000327D8">
              <w:rPr>
                <w:rFonts w:ascii="Arial" w:hAnsi="Arial" w:cs="Arial"/>
              </w:rPr>
              <w:t>en</w:t>
            </w:r>
            <w:r>
              <w:rPr>
                <w:rFonts w:ascii="Arial" w:hAnsi="Arial" w:cs="Arial"/>
              </w:rPr>
              <w:t xml:space="preserve"> </w:t>
            </w:r>
            <w:r w:rsidRPr="000327D8">
              <w:rPr>
                <w:rFonts w:ascii="Arial" w:hAnsi="Arial" w:cs="Arial"/>
              </w:rPr>
              <w:t xml:space="preserve">el control de las </w:t>
            </w:r>
            <w:r w:rsidRPr="000327D8">
              <w:rPr>
                <w:rFonts w:ascii="Arial" w:hAnsi="Arial" w:cs="Arial"/>
                <w:b/>
                <w:i/>
              </w:rPr>
              <w:t>solicitudes de información</w:t>
            </w:r>
            <w:r w:rsidRPr="000327D8">
              <w:rPr>
                <w:rFonts w:ascii="Arial" w:hAnsi="Arial" w:cs="Arial"/>
              </w:rPr>
              <w:t xml:space="preserve">, </w:t>
            </w:r>
            <w:r>
              <w:rPr>
                <w:rFonts w:ascii="Arial" w:hAnsi="Arial" w:cs="Arial"/>
              </w:rPr>
              <w:t xml:space="preserve">es </w:t>
            </w:r>
            <w:r w:rsidR="00A844DF">
              <w:rPr>
                <w:rFonts w:ascii="Arial" w:hAnsi="Arial" w:cs="Arial"/>
              </w:rPr>
              <w:t>importante para</w:t>
            </w:r>
            <w:r w:rsidR="00DE55F6">
              <w:rPr>
                <w:rFonts w:ascii="Arial" w:hAnsi="Arial" w:cs="Arial"/>
              </w:rPr>
              <w:t xml:space="preserve"> que se cumpla</w:t>
            </w:r>
            <w:r w:rsidR="00243C0B" w:rsidRPr="000327D8">
              <w:rPr>
                <w:rFonts w:ascii="Arial" w:hAnsi="Arial" w:cs="Arial"/>
              </w:rPr>
              <w:t xml:space="preserve"> con el </w:t>
            </w:r>
            <w:r w:rsidR="002A2B29" w:rsidRPr="000327D8">
              <w:rPr>
                <w:rFonts w:ascii="Arial" w:hAnsi="Arial" w:cs="Arial"/>
              </w:rPr>
              <w:t>objetivo</w:t>
            </w:r>
            <w:r w:rsidR="00243C0B" w:rsidRPr="000327D8">
              <w:rPr>
                <w:rFonts w:ascii="Arial" w:hAnsi="Arial" w:cs="Arial"/>
              </w:rPr>
              <w:t xml:space="preserve"> </w:t>
            </w:r>
            <w:r w:rsidR="002A2B29" w:rsidRPr="000327D8">
              <w:rPr>
                <w:rFonts w:ascii="Arial" w:hAnsi="Arial" w:cs="Arial"/>
              </w:rPr>
              <w:t xml:space="preserve">y </w:t>
            </w:r>
            <w:r w:rsidR="000327D8" w:rsidRPr="000327D8">
              <w:rPr>
                <w:rFonts w:ascii="Arial" w:hAnsi="Arial" w:cs="Arial"/>
              </w:rPr>
              <w:t>definición establecida</w:t>
            </w:r>
            <w:r w:rsidR="00243C0B" w:rsidRPr="000327D8">
              <w:rPr>
                <w:rFonts w:ascii="Arial" w:hAnsi="Arial" w:cs="Arial"/>
              </w:rPr>
              <w:t xml:space="preserve"> en la Ley de transparencia </w:t>
            </w:r>
            <w:r w:rsidR="00213B49" w:rsidRPr="000327D8">
              <w:rPr>
                <w:rStyle w:val="s1"/>
                <w:rFonts w:ascii="Arial" w:hAnsi="Arial" w:cs="Arial"/>
              </w:rPr>
              <w:t xml:space="preserve">sobre </w:t>
            </w:r>
            <w:r w:rsidR="00243C0B" w:rsidRPr="000327D8">
              <w:rPr>
                <w:rStyle w:val="s1"/>
                <w:rFonts w:ascii="Arial" w:hAnsi="Arial" w:cs="Arial"/>
              </w:rPr>
              <w:t xml:space="preserve">derecho de acceso a la </w:t>
            </w:r>
            <w:r w:rsidR="00C60139" w:rsidRPr="000327D8">
              <w:rPr>
                <w:rFonts w:ascii="Arial" w:hAnsi="Arial" w:cs="Arial"/>
              </w:rPr>
              <w:t>información</w:t>
            </w:r>
            <w:r w:rsidR="00DE55F6">
              <w:rPr>
                <w:rFonts w:ascii="Arial" w:hAnsi="Arial" w:cs="Arial"/>
              </w:rPr>
              <w:t xml:space="preserve">. </w:t>
            </w:r>
          </w:p>
          <w:p w:rsidR="00FF2B80" w:rsidRPr="00691709" w:rsidRDefault="00FF2B80" w:rsidP="00691709">
            <w:pPr>
              <w:pStyle w:val="ListParagraph"/>
              <w:numPr>
                <w:ilvl w:val="0"/>
                <w:numId w:val="20"/>
              </w:numPr>
              <w:spacing w:before="240" w:line="240" w:lineRule="auto"/>
              <w:jc w:val="both"/>
              <w:rPr>
                <w:rFonts w:ascii="Arial" w:hAnsi="Arial" w:cs="Arial"/>
                <w:b/>
                <w:bCs/>
              </w:rPr>
            </w:pPr>
            <w:r w:rsidRPr="00691709">
              <w:rPr>
                <w:rFonts w:ascii="Arial" w:hAnsi="Arial" w:cs="Arial"/>
                <w:b/>
                <w:bCs/>
              </w:rPr>
              <w:t>MEDICION DE LA SATISFACCION DEL CIUDADANO</w:t>
            </w:r>
          </w:p>
          <w:p w:rsidR="00381B0C" w:rsidRDefault="00381B0C" w:rsidP="002066F1">
            <w:pPr>
              <w:autoSpaceDE w:val="0"/>
              <w:autoSpaceDN w:val="0"/>
              <w:adjustRightInd w:val="0"/>
              <w:spacing w:after="0" w:line="240" w:lineRule="auto"/>
              <w:jc w:val="both"/>
              <w:rPr>
                <w:rFonts w:ascii="Arial" w:hAnsi="Arial" w:cs="Arial"/>
                <w:color w:val="000000"/>
                <w:sz w:val="23"/>
                <w:szCs w:val="23"/>
                <w:lang w:val="es-419" w:eastAsia="es-419"/>
              </w:rPr>
            </w:pPr>
            <w:r>
              <w:rPr>
                <w:rFonts w:ascii="Arial" w:hAnsi="Arial" w:cs="Arial"/>
                <w:color w:val="000000"/>
                <w:sz w:val="23"/>
                <w:szCs w:val="23"/>
                <w:lang w:val="es-419" w:eastAsia="es-419"/>
              </w:rPr>
              <w:t xml:space="preserve">Estas actividades se </w:t>
            </w:r>
            <w:r w:rsidR="00A844DF">
              <w:rPr>
                <w:rFonts w:ascii="Arial" w:hAnsi="Arial" w:cs="Arial"/>
                <w:color w:val="000000"/>
                <w:sz w:val="23"/>
                <w:szCs w:val="23"/>
                <w:lang w:val="es-419" w:eastAsia="es-419"/>
              </w:rPr>
              <w:t>realizan para</w:t>
            </w:r>
            <w:r>
              <w:rPr>
                <w:rFonts w:ascii="Arial" w:hAnsi="Arial" w:cs="Arial"/>
                <w:color w:val="000000"/>
                <w:sz w:val="23"/>
                <w:szCs w:val="23"/>
                <w:lang w:val="es-419" w:eastAsia="es-419"/>
              </w:rPr>
              <w:t xml:space="preserve"> d</w:t>
            </w:r>
            <w:r w:rsidRPr="00381B0C">
              <w:rPr>
                <w:rFonts w:ascii="Arial" w:hAnsi="Arial" w:cs="Arial"/>
                <w:color w:val="000000"/>
                <w:sz w:val="23"/>
                <w:szCs w:val="23"/>
                <w:lang w:val="es-419" w:eastAsia="es-419"/>
              </w:rPr>
              <w:t>eterminar la percepción que tienen los usuarios con relación a la calidad del servicio ofrecido por la Superintendencia del Subsidio Familiar y la atención en la Oficina de Protección al Usuario</w:t>
            </w:r>
            <w:r w:rsidR="002066F1">
              <w:rPr>
                <w:rFonts w:ascii="Arial" w:hAnsi="Arial" w:cs="Arial"/>
                <w:color w:val="000000"/>
                <w:sz w:val="23"/>
                <w:szCs w:val="23"/>
                <w:lang w:val="es-419" w:eastAsia="es-419"/>
              </w:rPr>
              <w:t xml:space="preserve"> por medio de sus canales de atención</w:t>
            </w:r>
            <w:r w:rsidRPr="00381B0C">
              <w:rPr>
                <w:rFonts w:ascii="Arial" w:hAnsi="Arial" w:cs="Arial"/>
                <w:color w:val="000000"/>
                <w:sz w:val="23"/>
                <w:szCs w:val="23"/>
                <w:lang w:val="es-419" w:eastAsia="es-419"/>
              </w:rPr>
              <w:t>, me</w:t>
            </w:r>
            <w:r>
              <w:rPr>
                <w:rFonts w:ascii="Arial" w:hAnsi="Arial" w:cs="Arial"/>
                <w:color w:val="000000"/>
                <w:sz w:val="23"/>
                <w:szCs w:val="23"/>
                <w:lang w:val="es-419" w:eastAsia="es-419"/>
              </w:rPr>
              <w:t xml:space="preserve">diante la información obtenida y </w:t>
            </w:r>
            <w:r w:rsidRPr="00381B0C">
              <w:rPr>
                <w:rFonts w:ascii="Arial" w:hAnsi="Arial" w:cs="Arial"/>
                <w:color w:val="000000"/>
                <w:sz w:val="23"/>
                <w:szCs w:val="23"/>
                <w:lang w:val="es-419" w:eastAsia="es-419"/>
              </w:rPr>
              <w:t>realizar la retroalimentación, que permita tomar decisiones que contribuyan a la mejora continua tendiente a garantizar la participación ciudadana.</w:t>
            </w:r>
          </w:p>
          <w:p w:rsidR="002066F1" w:rsidRPr="00381B0C" w:rsidRDefault="002066F1" w:rsidP="002066F1">
            <w:pPr>
              <w:autoSpaceDE w:val="0"/>
              <w:autoSpaceDN w:val="0"/>
              <w:adjustRightInd w:val="0"/>
              <w:spacing w:after="0" w:line="240" w:lineRule="auto"/>
              <w:jc w:val="both"/>
              <w:rPr>
                <w:rFonts w:ascii="Arial" w:hAnsi="Arial" w:cs="Arial"/>
                <w:color w:val="000000"/>
                <w:sz w:val="23"/>
                <w:szCs w:val="23"/>
                <w:lang w:val="es-419" w:eastAsia="es-419"/>
              </w:rPr>
            </w:pPr>
          </w:p>
          <w:p w:rsidR="00821E86" w:rsidRPr="00CE46A5" w:rsidRDefault="00377F3F" w:rsidP="00002AAC">
            <w:pPr>
              <w:numPr>
                <w:ilvl w:val="0"/>
                <w:numId w:val="5"/>
              </w:numPr>
              <w:autoSpaceDE w:val="0"/>
              <w:autoSpaceDN w:val="0"/>
              <w:adjustRightInd w:val="0"/>
              <w:spacing w:after="0" w:line="240" w:lineRule="auto"/>
              <w:jc w:val="both"/>
              <w:rPr>
                <w:rFonts w:ascii="Arial" w:hAnsi="Arial" w:cs="Arial"/>
              </w:rPr>
            </w:pPr>
            <w:r w:rsidRPr="00CE46A5">
              <w:rPr>
                <w:rFonts w:ascii="Arial" w:hAnsi="Arial" w:cs="Arial"/>
                <w:b/>
                <w:bCs/>
                <w:lang w:val="es-ES" w:eastAsia="es-ES"/>
              </w:rPr>
              <w:t>ATENCION PERSONALIZADA</w:t>
            </w:r>
            <w:r w:rsidR="00A844DF" w:rsidRPr="00CE46A5">
              <w:rPr>
                <w:rFonts w:ascii="Arial" w:hAnsi="Arial" w:cs="Arial"/>
                <w:b/>
                <w:bCs/>
                <w:lang w:val="es-ES" w:eastAsia="es-ES"/>
              </w:rPr>
              <w:t xml:space="preserve">: </w:t>
            </w:r>
            <w:r w:rsidR="00A844DF" w:rsidRPr="00CE46A5">
              <w:rPr>
                <w:rFonts w:ascii="Arial" w:hAnsi="Arial" w:cs="Arial"/>
                <w:bCs/>
                <w:lang w:val="es-ES" w:eastAsia="es-ES"/>
              </w:rPr>
              <w:t>los</w:t>
            </w:r>
            <w:r w:rsidRPr="00CE46A5">
              <w:rPr>
                <w:rFonts w:ascii="Arial" w:hAnsi="Arial" w:cs="Arial"/>
                <w:bCs/>
                <w:lang w:val="es-ES" w:eastAsia="es-ES"/>
              </w:rPr>
              <w:t xml:space="preserve"> c</w:t>
            </w:r>
            <w:r w:rsidRPr="00CE46A5">
              <w:rPr>
                <w:rFonts w:ascii="Arial" w:hAnsi="Arial" w:cs="Arial"/>
                <w:iCs/>
                <w:lang w:val="es-ES" w:eastAsia="es-ES"/>
              </w:rPr>
              <w:t>i</w:t>
            </w:r>
            <w:r w:rsidRPr="00691709">
              <w:rPr>
                <w:rFonts w:ascii="Arial" w:hAnsi="Arial" w:cs="Arial"/>
                <w:iCs/>
                <w:lang w:val="es-ES" w:eastAsia="es-ES"/>
              </w:rPr>
              <w:t xml:space="preserve">udadanos </w:t>
            </w:r>
            <w:r w:rsidR="00F06E31" w:rsidRPr="00691709">
              <w:rPr>
                <w:rFonts w:ascii="Arial" w:hAnsi="Arial" w:cs="Arial"/>
                <w:iCs/>
                <w:lang w:val="es-ES" w:eastAsia="es-ES"/>
              </w:rPr>
              <w:t>pueden acercarse personalmente</w:t>
            </w:r>
            <w:r w:rsidRPr="00691709">
              <w:rPr>
                <w:rFonts w:ascii="Arial" w:hAnsi="Arial" w:cs="Arial"/>
                <w:iCs/>
                <w:lang w:val="es-ES" w:eastAsia="es-ES"/>
              </w:rPr>
              <w:t xml:space="preserve"> a </w:t>
            </w:r>
            <w:r w:rsidR="00783DF3" w:rsidRPr="00691709">
              <w:rPr>
                <w:rFonts w:ascii="Arial" w:hAnsi="Arial" w:cs="Arial"/>
                <w:iCs/>
                <w:lang w:val="es-ES" w:eastAsia="es-ES"/>
              </w:rPr>
              <w:t xml:space="preserve">las oficinas principales en </w:t>
            </w:r>
            <w:r w:rsidRPr="00691709">
              <w:rPr>
                <w:rFonts w:ascii="Arial" w:hAnsi="Arial" w:cs="Arial"/>
                <w:iCs/>
                <w:lang w:val="es-ES" w:eastAsia="es-ES"/>
              </w:rPr>
              <w:t xml:space="preserve"> </w:t>
            </w:r>
            <w:r w:rsidR="00783DF3" w:rsidRPr="00691709">
              <w:rPr>
                <w:rFonts w:ascii="Arial" w:hAnsi="Arial" w:cs="Arial"/>
              </w:rPr>
              <w:t xml:space="preserve"> Carrera 69 No.25 B-44, Pisos 3,4 y 7 Edificio </w:t>
            </w:r>
            <w:proofErr w:type="spellStart"/>
            <w:r w:rsidR="00783DF3" w:rsidRPr="00691709">
              <w:rPr>
                <w:rFonts w:ascii="Arial" w:hAnsi="Arial" w:cs="Arial"/>
              </w:rPr>
              <w:t>World</w:t>
            </w:r>
            <w:proofErr w:type="spellEnd"/>
            <w:r w:rsidR="00783DF3" w:rsidRPr="00691709">
              <w:rPr>
                <w:rFonts w:ascii="Arial" w:hAnsi="Arial" w:cs="Arial"/>
              </w:rPr>
              <w:t xml:space="preserve"> Business Port. </w:t>
            </w:r>
            <w:r w:rsidRPr="00691709">
              <w:rPr>
                <w:rFonts w:ascii="Arial" w:hAnsi="Arial" w:cs="Arial"/>
                <w:iCs/>
                <w:lang w:val="es-ES" w:eastAsia="es-ES"/>
              </w:rPr>
              <w:t xml:space="preserve">Bogotá sede atención al ciudadano, bajo los atributos: Resultados obtenidos frente a los atributos del </w:t>
            </w:r>
            <w:r w:rsidR="00B8311A" w:rsidRPr="00691709">
              <w:rPr>
                <w:rFonts w:ascii="Arial" w:hAnsi="Arial" w:cs="Arial"/>
                <w:iCs/>
                <w:lang w:val="es-ES" w:eastAsia="es-ES"/>
              </w:rPr>
              <w:t xml:space="preserve">servicio </w:t>
            </w:r>
            <w:r w:rsidR="00B8311A" w:rsidRPr="00691709">
              <w:rPr>
                <w:rFonts w:ascii="Arial" w:hAnsi="Arial" w:cs="Arial"/>
                <w:lang w:val="es-ES" w:eastAsia="es-ES"/>
              </w:rPr>
              <w:t>y</w:t>
            </w:r>
            <w:r w:rsidRPr="00691709">
              <w:rPr>
                <w:rFonts w:ascii="Arial" w:hAnsi="Arial" w:cs="Arial"/>
                <w:lang w:val="es-ES" w:eastAsia="es-ES"/>
              </w:rPr>
              <w:t xml:space="preserve"> </w:t>
            </w:r>
            <w:r w:rsidRPr="00691709">
              <w:rPr>
                <w:rFonts w:ascii="Arial" w:hAnsi="Arial" w:cs="Arial"/>
                <w:iCs/>
                <w:lang w:val="es-ES" w:eastAsia="es-ES"/>
              </w:rPr>
              <w:t>Resultados obtenidos frente a la satisfacción del servicio</w:t>
            </w:r>
            <w:r w:rsidR="002269ED" w:rsidRPr="00691709">
              <w:rPr>
                <w:rFonts w:ascii="Arial" w:hAnsi="Arial" w:cs="Arial"/>
                <w:iCs/>
                <w:lang w:val="es-ES" w:eastAsia="es-ES"/>
              </w:rPr>
              <w:t xml:space="preserve">. </w:t>
            </w:r>
            <w:r w:rsidR="00CE46A5" w:rsidRPr="00691709">
              <w:rPr>
                <w:rFonts w:ascii="Arial" w:hAnsi="Arial" w:cs="Arial"/>
              </w:rPr>
              <w:t xml:space="preserve">Durante el III trimestre de 2022, se dio inicio a la atención personalizada, para el Tercer III trimestre se atendieron un total de once (11) ciudadanos y en el Cuarto IV Trimestre, se dio atención presencial a </w:t>
            </w:r>
            <w:r w:rsidR="00CE46A5" w:rsidRPr="00691709">
              <w:rPr>
                <w:rFonts w:ascii="Arial" w:hAnsi="Arial" w:cs="Arial"/>
                <w:b/>
                <w:bCs/>
              </w:rPr>
              <w:t xml:space="preserve">25 </w:t>
            </w:r>
            <w:r w:rsidR="00CE46A5" w:rsidRPr="00691709">
              <w:rPr>
                <w:rFonts w:ascii="Arial" w:hAnsi="Arial" w:cs="Arial"/>
              </w:rPr>
              <w:t>ciudadanos que se acercaron a la sede de la entidad para solicitar orientación respecto al subsidio familiar.</w:t>
            </w:r>
          </w:p>
          <w:p w:rsidR="00FF2B80" w:rsidRPr="00CE46A5" w:rsidRDefault="00FF2B80" w:rsidP="00FF2B80">
            <w:pPr>
              <w:autoSpaceDE w:val="0"/>
              <w:autoSpaceDN w:val="0"/>
              <w:adjustRightInd w:val="0"/>
              <w:spacing w:after="0" w:line="240" w:lineRule="auto"/>
              <w:ind w:left="720"/>
              <w:jc w:val="both"/>
              <w:rPr>
                <w:rFonts w:ascii="Arial" w:hAnsi="Arial" w:cs="Arial"/>
                <w:lang w:eastAsia="es-ES"/>
              </w:rPr>
            </w:pPr>
          </w:p>
          <w:p w:rsidR="00A15B04" w:rsidRPr="00691709" w:rsidRDefault="00377F3F" w:rsidP="00255F97">
            <w:pPr>
              <w:numPr>
                <w:ilvl w:val="0"/>
                <w:numId w:val="4"/>
              </w:numPr>
              <w:autoSpaceDE w:val="0"/>
              <w:autoSpaceDN w:val="0"/>
              <w:adjustRightInd w:val="0"/>
              <w:spacing w:after="0" w:line="240" w:lineRule="auto"/>
              <w:jc w:val="both"/>
              <w:rPr>
                <w:rFonts w:ascii="Arial" w:hAnsi="Arial" w:cs="Arial"/>
                <w:lang w:val="es-ES" w:eastAsia="es-ES"/>
              </w:rPr>
            </w:pPr>
            <w:r w:rsidRPr="00783DF3">
              <w:rPr>
                <w:rFonts w:ascii="Arial" w:hAnsi="Arial" w:cs="Arial"/>
                <w:b/>
                <w:bCs/>
                <w:lang w:val="es-ES" w:eastAsia="es-ES"/>
              </w:rPr>
              <w:t xml:space="preserve">CANAL TELEFÓNICO Y CHAT: </w:t>
            </w:r>
            <w:r w:rsidRPr="00691709">
              <w:rPr>
                <w:rFonts w:ascii="Arial" w:hAnsi="Arial" w:cs="Arial"/>
                <w:lang w:val="es-ES" w:eastAsia="es-ES"/>
              </w:rPr>
              <w:t xml:space="preserve">Son atendidos por agentes del </w:t>
            </w:r>
            <w:proofErr w:type="spellStart"/>
            <w:r w:rsidRPr="00691709">
              <w:rPr>
                <w:rFonts w:ascii="Arial" w:hAnsi="Arial" w:cs="Arial"/>
                <w:lang w:val="es-ES" w:eastAsia="es-ES"/>
              </w:rPr>
              <w:t>Call</w:t>
            </w:r>
            <w:proofErr w:type="spellEnd"/>
            <w:r w:rsidRPr="00691709">
              <w:rPr>
                <w:rFonts w:ascii="Arial" w:hAnsi="Arial" w:cs="Arial"/>
                <w:lang w:val="es-ES" w:eastAsia="es-ES"/>
              </w:rPr>
              <w:t xml:space="preserve"> center</w:t>
            </w:r>
            <w:r w:rsidR="00CE46A5" w:rsidRPr="00691709">
              <w:rPr>
                <w:rFonts w:ascii="Arial" w:hAnsi="Arial" w:cs="Arial"/>
                <w:lang w:val="es-ES" w:eastAsia="es-ES"/>
              </w:rPr>
              <w:t xml:space="preserve"> con la </w:t>
            </w:r>
            <w:r w:rsidR="00CE46A5" w:rsidRPr="00691709">
              <w:rPr>
                <w:rFonts w:ascii="Arial" w:hAnsi="Arial" w:cs="Arial"/>
              </w:rPr>
              <w:t xml:space="preserve">Empresa </w:t>
            </w:r>
            <w:proofErr w:type="spellStart"/>
            <w:r w:rsidR="00CE46A5" w:rsidRPr="00691709">
              <w:rPr>
                <w:rFonts w:ascii="Arial" w:hAnsi="Arial" w:cs="Arial"/>
              </w:rPr>
              <w:t>Bpm</w:t>
            </w:r>
            <w:proofErr w:type="spellEnd"/>
            <w:r w:rsidR="00CE46A5" w:rsidRPr="00691709">
              <w:rPr>
                <w:rFonts w:ascii="Arial" w:hAnsi="Arial" w:cs="Arial"/>
              </w:rPr>
              <w:t xml:space="preserve"> </w:t>
            </w:r>
            <w:proofErr w:type="spellStart"/>
            <w:r w:rsidR="00CE46A5" w:rsidRPr="00691709">
              <w:rPr>
                <w:rFonts w:ascii="Arial" w:hAnsi="Arial" w:cs="Arial"/>
              </w:rPr>
              <w:t>Consulting</w:t>
            </w:r>
            <w:proofErr w:type="spellEnd"/>
            <w:r w:rsidR="00CE46A5" w:rsidRPr="00691709">
              <w:rPr>
                <w:rFonts w:ascii="Arial" w:hAnsi="Arial" w:cs="Arial"/>
              </w:rPr>
              <w:t xml:space="preserve"> Ltda</w:t>
            </w:r>
            <w:r w:rsidRPr="00691709">
              <w:rPr>
                <w:rFonts w:ascii="Arial" w:hAnsi="Arial" w:cs="Arial"/>
                <w:lang w:val="es-ES" w:eastAsia="es-ES"/>
              </w:rPr>
              <w:t>, que al finalizar la consulta les preguntan a los ciudadanos, si aceptan realizar la encuesta bajo tres preguntas:</w:t>
            </w:r>
          </w:p>
          <w:p w:rsidR="00A15B04" w:rsidRDefault="00A15B04" w:rsidP="00A15B04">
            <w:pPr>
              <w:autoSpaceDE w:val="0"/>
              <w:autoSpaceDN w:val="0"/>
              <w:adjustRightInd w:val="0"/>
              <w:spacing w:after="0" w:line="240" w:lineRule="auto"/>
              <w:ind w:left="720"/>
              <w:jc w:val="both"/>
              <w:rPr>
                <w:rFonts w:ascii="Arial" w:hAnsi="Arial" w:cs="Arial"/>
                <w:b/>
                <w:bCs/>
                <w:lang w:val="es-ES" w:eastAsia="es-ES"/>
              </w:rPr>
            </w:pPr>
          </w:p>
          <w:p w:rsidR="00981264" w:rsidRPr="00981264" w:rsidRDefault="00981264" w:rsidP="00981264">
            <w:pPr>
              <w:pStyle w:val="Default"/>
              <w:rPr>
                <w:b/>
              </w:rPr>
            </w:pPr>
          </w:p>
          <w:p w:rsidR="00981264" w:rsidRPr="00981264" w:rsidRDefault="00981264" w:rsidP="00981264">
            <w:pPr>
              <w:pStyle w:val="Default"/>
              <w:spacing w:after="41"/>
              <w:rPr>
                <w:b/>
                <w:sz w:val="22"/>
                <w:szCs w:val="22"/>
              </w:rPr>
            </w:pPr>
            <w:r w:rsidRPr="00981264">
              <w:rPr>
                <w:b/>
                <w:bCs/>
                <w:sz w:val="22"/>
                <w:szCs w:val="22"/>
              </w:rPr>
              <w:t xml:space="preserve">I. ¿Cómo califica la oportunidad en la atención por este canal? </w:t>
            </w:r>
          </w:p>
          <w:p w:rsidR="00981264" w:rsidRPr="00981264" w:rsidRDefault="00981264" w:rsidP="00981264">
            <w:pPr>
              <w:pStyle w:val="Default"/>
              <w:spacing w:after="41"/>
              <w:rPr>
                <w:b/>
                <w:sz w:val="22"/>
                <w:szCs w:val="22"/>
              </w:rPr>
            </w:pPr>
            <w:r w:rsidRPr="00981264">
              <w:rPr>
                <w:b/>
                <w:bCs/>
                <w:sz w:val="22"/>
                <w:szCs w:val="22"/>
              </w:rPr>
              <w:t xml:space="preserve">II. ¿El asesor que lo atendió respondió a la consulta por usted formulada? </w:t>
            </w:r>
          </w:p>
          <w:p w:rsidR="00981264" w:rsidRPr="00981264" w:rsidRDefault="00981264" w:rsidP="00981264">
            <w:pPr>
              <w:pStyle w:val="Default"/>
              <w:rPr>
                <w:b/>
                <w:sz w:val="22"/>
                <w:szCs w:val="22"/>
              </w:rPr>
            </w:pPr>
            <w:r w:rsidRPr="00981264">
              <w:rPr>
                <w:b/>
                <w:bCs/>
                <w:sz w:val="22"/>
                <w:szCs w:val="22"/>
              </w:rPr>
              <w:t xml:space="preserve">III. </w:t>
            </w:r>
            <w:r w:rsidR="00CE46A5">
              <w:rPr>
                <w:sz w:val="23"/>
                <w:szCs w:val="23"/>
              </w:rPr>
              <w:t>¿El lenguaje usado transmitió de manera clara, simple y efectiva la información suministrada?</w:t>
            </w:r>
          </w:p>
          <w:p w:rsidR="00673E09" w:rsidRPr="00981264" w:rsidRDefault="00981264" w:rsidP="00981264">
            <w:pPr>
              <w:autoSpaceDE w:val="0"/>
              <w:autoSpaceDN w:val="0"/>
              <w:adjustRightInd w:val="0"/>
              <w:spacing w:after="0" w:line="240" w:lineRule="auto"/>
              <w:ind w:left="720"/>
              <w:jc w:val="both"/>
              <w:rPr>
                <w:rFonts w:ascii="Arial" w:hAnsi="Arial" w:cs="Arial"/>
                <w:lang w:val="es-ES" w:eastAsia="es-ES"/>
              </w:rPr>
            </w:pPr>
            <w:r w:rsidRPr="00981264">
              <w:rPr>
                <w:rFonts w:ascii="Arial" w:hAnsi="Arial" w:cs="Arial"/>
                <w:lang w:val="es-ES" w:eastAsia="es-ES"/>
              </w:rPr>
              <w:t xml:space="preserve"> </w:t>
            </w:r>
          </w:p>
          <w:p w:rsidR="00CE501F" w:rsidRPr="00963FFD" w:rsidRDefault="00981264" w:rsidP="00CE501F">
            <w:pPr>
              <w:autoSpaceDE w:val="0"/>
              <w:autoSpaceDN w:val="0"/>
              <w:adjustRightInd w:val="0"/>
              <w:spacing w:after="0" w:line="240" w:lineRule="auto"/>
              <w:jc w:val="both"/>
              <w:rPr>
                <w:rFonts w:ascii="Arial" w:hAnsi="Arial" w:cs="Arial"/>
              </w:rPr>
            </w:pPr>
            <w:r w:rsidRPr="00963FFD">
              <w:rPr>
                <w:rFonts w:ascii="Arial" w:hAnsi="Arial" w:cs="Arial"/>
              </w:rPr>
              <w:t xml:space="preserve">Se evidencia en el III </w:t>
            </w:r>
            <w:r w:rsidR="006F123A" w:rsidRPr="00963FFD">
              <w:rPr>
                <w:rFonts w:ascii="Arial" w:hAnsi="Arial" w:cs="Arial"/>
              </w:rPr>
              <w:t>trimestre que</w:t>
            </w:r>
            <w:r w:rsidRPr="00963FFD">
              <w:rPr>
                <w:rFonts w:ascii="Arial" w:hAnsi="Arial" w:cs="Arial"/>
              </w:rPr>
              <w:t xml:space="preserve"> la calificación excelente es el ítem más calificado, con un promedio de </w:t>
            </w:r>
            <w:r w:rsidR="00A2423D">
              <w:rPr>
                <w:rFonts w:ascii="Arial" w:hAnsi="Arial" w:cs="Arial"/>
                <w:b/>
                <w:bCs/>
              </w:rPr>
              <w:t>97</w:t>
            </w:r>
            <w:r w:rsidRPr="00963FFD">
              <w:rPr>
                <w:rFonts w:ascii="Arial" w:hAnsi="Arial" w:cs="Arial"/>
                <w:b/>
                <w:bCs/>
              </w:rPr>
              <w:t xml:space="preserve">% </w:t>
            </w:r>
            <w:r w:rsidRPr="00963FFD">
              <w:rPr>
                <w:rFonts w:ascii="Arial" w:hAnsi="Arial" w:cs="Arial"/>
              </w:rPr>
              <w:t xml:space="preserve">justificando la satisfacción del usuario en los canales telefónico y chat, encuestas aplicadas en Chat a </w:t>
            </w:r>
            <w:r w:rsidR="00A2423D">
              <w:rPr>
                <w:rFonts w:ascii="Arial" w:hAnsi="Arial" w:cs="Arial"/>
              </w:rPr>
              <w:t>178</w:t>
            </w:r>
            <w:r w:rsidRPr="00963FFD">
              <w:rPr>
                <w:rFonts w:ascii="Arial" w:hAnsi="Arial" w:cs="Arial"/>
              </w:rPr>
              <w:t xml:space="preserve"> usuarios y telefónicamente a </w:t>
            </w:r>
            <w:r w:rsidR="00A2423D">
              <w:rPr>
                <w:rFonts w:ascii="Arial" w:hAnsi="Arial" w:cs="Arial"/>
              </w:rPr>
              <w:t>1516</w:t>
            </w:r>
            <w:r w:rsidRPr="00963FFD">
              <w:rPr>
                <w:rFonts w:ascii="Arial" w:hAnsi="Arial" w:cs="Arial"/>
              </w:rPr>
              <w:t xml:space="preserve"> usuarios. </w:t>
            </w:r>
          </w:p>
          <w:p w:rsidR="00981264" w:rsidRPr="00963FFD" w:rsidRDefault="00981264" w:rsidP="00CE501F">
            <w:pPr>
              <w:autoSpaceDE w:val="0"/>
              <w:autoSpaceDN w:val="0"/>
              <w:adjustRightInd w:val="0"/>
              <w:spacing w:after="0" w:line="240" w:lineRule="auto"/>
              <w:jc w:val="both"/>
              <w:rPr>
                <w:rFonts w:ascii="Arial" w:hAnsi="Arial" w:cs="Arial"/>
              </w:rPr>
            </w:pPr>
          </w:p>
          <w:p w:rsidR="00981264" w:rsidRPr="00963FFD" w:rsidRDefault="006F123A" w:rsidP="006F123A">
            <w:pPr>
              <w:tabs>
                <w:tab w:val="left" w:pos="5434"/>
              </w:tabs>
              <w:autoSpaceDE w:val="0"/>
              <w:autoSpaceDN w:val="0"/>
              <w:adjustRightInd w:val="0"/>
              <w:spacing w:after="0" w:line="240" w:lineRule="auto"/>
              <w:jc w:val="both"/>
              <w:rPr>
                <w:rFonts w:ascii="Arial" w:hAnsi="Arial" w:cs="Arial"/>
                <w:noProof/>
              </w:rPr>
            </w:pPr>
            <w:r w:rsidRPr="00963FFD">
              <w:rPr>
                <w:rFonts w:ascii="Arial" w:hAnsi="Arial" w:cs="Arial"/>
              </w:rPr>
              <w:lastRenderedPageBreak/>
              <w:t>Para el</w:t>
            </w:r>
            <w:r w:rsidR="00981264" w:rsidRPr="00963FFD">
              <w:rPr>
                <w:rFonts w:ascii="Arial" w:hAnsi="Arial" w:cs="Arial"/>
              </w:rPr>
              <w:t xml:space="preserve"> IV trimestre </w:t>
            </w:r>
            <w:r w:rsidRPr="00963FFD">
              <w:rPr>
                <w:rFonts w:ascii="Arial" w:hAnsi="Arial" w:cs="Arial"/>
              </w:rPr>
              <w:t xml:space="preserve">se evidencia la ciudadanía que accede a calificar el servicio prestado por la Superintendencia a través del canal telefónico y de chat demuestra una buena percepción con el servicio recibido, ya que el </w:t>
            </w:r>
            <w:r w:rsidRPr="00963FFD">
              <w:rPr>
                <w:rFonts w:ascii="Arial" w:hAnsi="Arial" w:cs="Arial"/>
                <w:b/>
                <w:bCs/>
              </w:rPr>
              <w:t>9</w:t>
            </w:r>
            <w:r w:rsidR="00A2423D">
              <w:rPr>
                <w:rFonts w:ascii="Arial" w:hAnsi="Arial" w:cs="Arial"/>
                <w:b/>
                <w:bCs/>
              </w:rPr>
              <w:t>4</w:t>
            </w:r>
            <w:r w:rsidRPr="00963FFD">
              <w:rPr>
                <w:rFonts w:ascii="Arial" w:hAnsi="Arial" w:cs="Arial"/>
                <w:b/>
                <w:bCs/>
              </w:rPr>
              <w:t xml:space="preserve">% </w:t>
            </w:r>
            <w:r w:rsidRPr="00963FFD">
              <w:rPr>
                <w:rFonts w:ascii="Arial" w:hAnsi="Arial" w:cs="Arial"/>
              </w:rPr>
              <w:t xml:space="preserve">de los encuestados calificaron con Bueno o Excelente los ítems a medir, encuestas aplicadas en chat a </w:t>
            </w:r>
            <w:r w:rsidR="00A2423D">
              <w:rPr>
                <w:rFonts w:ascii="Arial" w:hAnsi="Arial" w:cs="Arial"/>
              </w:rPr>
              <w:t>73</w:t>
            </w:r>
            <w:r w:rsidRPr="00963FFD">
              <w:rPr>
                <w:rFonts w:ascii="Arial" w:hAnsi="Arial" w:cs="Arial"/>
              </w:rPr>
              <w:t xml:space="preserve"> </w:t>
            </w:r>
            <w:r w:rsidR="00A2423D">
              <w:rPr>
                <w:rFonts w:ascii="Arial" w:hAnsi="Arial" w:cs="Arial"/>
              </w:rPr>
              <w:t>usuarios y telefónicamente a 1212</w:t>
            </w:r>
            <w:r w:rsidRPr="00963FFD">
              <w:rPr>
                <w:rFonts w:ascii="Arial" w:hAnsi="Arial" w:cs="Arial"/>
              </w:rPr>
              <w:t xml:space="preserve"> usuarios. </w:t>
            </w:r>
          </w:p>
          <w:p w:rsidR="00981264" w:rsidRDefault="00981264" w:rsidP="00CE501F">
            <w:pPr>
              <w:autoSpaceDE w:val="0"/>
              <w:autoSpaceDN w:val="0"/>
              <w:adjustRightInd w:val="0"/>
              <w:spacing w:after="0" w:line="240" w:lineRule="auto"/>
              <w:jc w:val="both"/>
              <w:rPr>
                <w:sz w:val="23"/>
                <w:szCs w:val="23"/>
              </w:rPr>
            </w:pPr>
          </w:p>
          <w:p w:rsidR="00981264" w:rsidRPr="00783DF3" w:rsidRDefault="00981264" w:rsidP="00CE501F">
            <w:pPr>
              <w:autoSpaceDE w:val="0"/>
              <w:autoSpaceDN w:val="0"/>
              <w:adjustRightInd w:val="0"/>
              <w:spacing w:after="0" w:line="240" w:lineRule="auto"/>
              <w:jc w:val="both"/>
              <w:rPr>
                <w:rFonts w:ascii="Arial" w:hAnsi="Arial" w:cs="Arial"/>
                <w:lang w:val="es-ES" w:eastAsia="es-ES"/>
              </w:rPr>
            </w:pPr>
          </w:p>
          <w:p w:rsidR="002269ED" w:rsidRPr="00A15B04" w:rsidRDefault="00377F3F" w:rsidP="008C5B77">
            <w:pPr>
              <w:autoSpaceDE w:val="0"/>
              <w:autoSpaceDN w:val="0"/>
              <w:adjustRightInd w:val="0"/>
              <w:spacing w:after="0" w:line="240" w:lineRule="auto"/>
              <w:jc w:val="both"/>
              <w:rPr>
                <w:rFonts w:ascii="Arial" w:hAnsi="Arial" w:cs="Arial"/>
                <w:color w:val="000000"/>
                <w:lang w:eastAsia="es-CO"/>
              </w:rPr>
            </w:pPr>
            <w:r w:rsidRPr="00A15B04">
              <w:rPr>
                <w:rFonts w:ascii="Arial" w:hAnsi="Arial" w:cs="Arial"/>
                <w:b/>
                <w:bCs/>
                <w:lang w:val="es-ES" w:eastAsia="es-ES"/>
              </w:rPr>
              <w:t xml:space="preserve">PORTAL CORPORATIVO, APLICATIVO ESSIGNA: </w:t>
            </w:r>
            <w:r w:rsidRPr="00A15B04">
              <w:rPr>
                <w:rFonts w:ascii="Arial" w:hAnsi="Arial" w:cs="Arial"/>
                <w:lang w:val="es-ES" w:eastAsia="es-ES"/>
              </w:rPr>
              <w:t xml:space="preserve">Una vez realizado el trámite de la PQRSF radicada en el aplicativo, se envía al correo electrónico del peticionario la encuesta de satisfacción, la cual, en caso de considerarla pertinente, el ciudadano la diligencia y la reenvía mediante un </w:t>
            </w:r>
            <w:r w:rsidR="002258F1" w:rsidRPr="00A15B04">
              <w:rPr>
                <w:rFonts w:ascii="Arial" w:hAnsi="Arial" w:cs="Arial"/>
                <w:lang w:val="es-ES" w:eastAsia="es-ES"/>
              </w:rPr>
              <w:t>link, evaluando</w:t>
            </w:r>
            <w:r w:rsidR="00A15B04" w:rsidRPr="00A15B04">
              <w:rPr>
                <w:rFonts w:ascii="Arial" w:hAnsi="Arial" w:cs="Arial"/>
                <w:lang w:val="es-ES" w:eastAsia="es-ES"/>
              </w:rPr>
              <w:t xml:space="preserve"> tres preguntas de </w:t>
            </w:r>
            <w:r w:rsidRPr="00A15B04">
              <w:rPr>
                <w:rFonts w:ascii="Arial" w:hAnsi="Arial" w:cs="Arial"/>
                <w:lang w:val="es-ES" w:eastAsia="es-ES"/>
              </w:rPr>
              <w:t xml:space="preserve">atributos de </w:t>
            </w:r>
            <w:r w:rsidR="002258F1" w:rsidRPr="00A15B04">
              <w:rPr>
                <w:rFonts w:ascii="Arial" w:hAnsi="Arial" w:cs="Arial"/>
                <w:lang w:val="es-ES" w:eastAsia="es-ES"/>
              </w:rPr>
              <w:t>servicio en</w:t>
            </w:r>
            <w:r w:rsidR="00A15B04" w:rsidRPr="00A15B04">
              <w:rPr>
                <w:rFonts w:ascii="Arial" w:hAnsi="Arial" w:cs="Arial"/>
                <w:lang w:val="es-ES" w:eastAsia="es-ES"/>
              </w:rPr>
              <w:t xml:space="preserve"> los siguientes clasificación: </w:t>
            </w:r>
            <w:r w:rsidR="00A15B04" w:rsidRPr="00A15B04">
              <w:rPr>
                <w:rFonts w:ascii="Arial" w:hAnsi="Arial" w:cs="Arial"/>
                <w:color w:val="000000"/>
                <w:lang w:eastAsia="es-CO"/>
              </w:rPr>
              <w:t xml:space="preserve">Excelente, Bueno, </w:t>
            </w:r>
            <w:r w:rsidR="002258F1" w:rsidRPr="00A15B04">
              <w:rPr>
                <w:rFonts w:ascii="Arial" w:hAnsi="Arial" w:cs="Arial"/>
                <w:color w:val="000000"/>
                <w:lang w:eastAsia="es-CO"/>
              </w:rPr>
              <w:t>Regular y</w:t>
            </w:r>
            <w:r w:rsidR="00A15B04" w:rsidRPr="00A15B04">
              <w:rPr>
                <w:rFonts w:ascii="Arial" w:hAnsi="Arial" w:cs="Arial"/>
                <w:color w:val="000000"/>
                <w:lang w:eastAsia="es-CO"/>
              </w:rPr>
              <w:t xml:space="preserve"> Malo</w:t>
            </w:r>
            <w:r w:rsidRPr="00A15B04">
              <w:rPr>
                <w:rFonts w:ascii="Arial" w:hAnsi="Arial" w:cs="Arial"/>
                <w:lang w:val="es-ES" w:eastAsia="es-ES"/>
              </w:rPr>
              <w:t xml:space="preserve">: </w:t>
            </w:r>
            <w:r w:rsidR="00FD152E">
              <w:rPr>
                <w:rFonts w:ascii="Arial" w:hAnsi="Arial" w:cs="Arial"/>
                <w:lang w:val="es-ES" w:eastAsia="es-ES"/>
              </w:rPr>
              <w:t xml:space="preserve"> </w:t>
            </w:r>
          </w:p>
          <w:p w:rsidR="00A15B04" w:rsidRPr="00A15B04" w:rsidRDefault="00A15B04" w:rsidP="00A15B04">
            <w:pPr>
              <w:autoSpaceDE w:val="0"/>
              <w:autoSpaceDN w:val="0"/>
              <w:adjustRightInd w:val="0"/>
              <w:spacing w:after="0" w:line="240" w:lineRule="auto"/>
              <w:jc w:val="both"/>
              <w:rPr>
                <w:rFonts w:ascii="Arial" w:hAnsi="Arial" w:cs="Arial"/>
                <w:lang w:val="es-ES" w:eastAsia="es-ES"/>
              </w:rPr>
            </w:pPr>
          </w:p>
          <w:p w:rsidR="00A15B04" w:rsidRPr="00A15B04" w:rsidRDefault="00A15B04" w:rsidP="00963FFD">
            <w:pPr>
              <w:autoSpaceDE w:val="0"/>
              <w:autoSpaceDN w:val="0"/>
              <w:adjustRightInd w:val="0"/>
              <w:spacing w:after="0" w:line="240" w:lineRule="auto"/>
              <w:jc w:val="both"/>
              <w:rPr>
                <w:rFonts w:ascii="Arial" w:hAnsi="Arial" w:cs="Arial"/>
                <w:color w:val="000000"/>
                <w:lang w:eastAsia="es-CO"/>
              </w:rPr>
            </w:pPr>
            <w:r w:rsidRPr="00A15B04">
              <w:rPr>
                <w:rFonts w:ascii="Arial" w:hAnsi="Arial" w:cs="Arial"/>
                <w:color w:val="000000"/>
                <w:lang w:eastAsia="es-CO"/>
              </w:rPr>
              <w:t xml:space="preserve">1) ¿Cómo califica el acceso al portal corporativo? </w:t>
            </w:r>
          </w:p>
          <w:p w:rsidR="00A15B04" w:rsidRPr="00A15B04" w:rsidRDefault="00A15B04" w:rsidP="00963FFD">
            <w:pPr>
              <w:autoSpaceDE w:val="0"/>
              <w:autoSpaceDN w:val="0"/>
              <w:adjustRightInd w:val="0"/>
              <w:spacing w:after="0" w:line="240" w:lineRule="auto"/>
              <w:jc w:val="both"/>
              <w:rPr>
                <w:rFonts w:ascii="Arial" w:hAnsi="Arial" w:cs="Arial"/>
                <w:color w:val="000000"/>
                <w:lang w:eastAsia="es-CO"/>
              </w:rPr>
            </w:pPr>
            <w:r w:rsidRPr="00A15B04">
              <w:rPr>
                <w:rFonts w:ascii="Arial" w:hAnsi="Arial" w:cs="Arial"/>
                <w:color w:val="000000"/>
                <w:lang w:eastAsia="es-CO"/>
              </w:rPr>
              <w:t xml:space="preserve"> </w:t>
            </w:r>
          </w:p>
          <w:p w:rsidR="00A15B04" w:rsidRPr="00A15B04" w:rsidRDefault="00A15B04" w:rsidP="00963FFD">
            <w:pPr>
              <w:autoSpaceDE w:val="0"/>
              <w:autoSpaceDN w:val="0"/>
              <w:adjustRightInd w:val="0"/>
              <w:spacing w:after="0" w:line="240" w:lineRule="auto"/>
              <w:jc w:val="both"/>
              <w:rPr>
                <w:rFonts w:ascii="Arial" w:hAnsi="Arial" w:cs="Arial"/>
                <w:color w:val="000000"/>
                <w:lang w:eastAsia="es-CO"/>
              </w:rPr>
            </w:pPr>
            <w:r w:rsidRPr="00A15B04">
              <w:rPr>
                <w:rFonts w:ascii="Arial" w:hAnsi="Arial" w:cs="Arial"/>
                <w:color w:val="000000"/>
                <w:lang w:eastAsia="es-CO"/>
              </w:rPr>
              <w:t xml:space="preserve">2) ¿Cómo califica el proceso para interponer su queja petición reclamo sugerencia y/o felicitación? </w:t>
            </w:r>
          </w:p>
          <w:p w:rsidR="00A15B04" w:rsidRPr="00A15B04" w:rsidRDefault="00A15B04" w:rsidP="00963FFD">
            <w:pPr>
              <w:autoSpaceDE w:val="0"/>
              <w:autoSpaceDN w:val="0"/>
              <w:adjustRightInd w:val="0"/>
              <w:spacing w:after="0" w:line="240" w:lineRule="auto"/>
              <w:jc w:val="both"/>
              <w:rPr>
                <w:rFonts w:ascii="Arial" w:hAnsi="Arial" w:cs="Arial"/>
                <w:color w:val="000000"/>
                <w:lang w:eastAsia="es-CO"/>
              </w:rPr>
            </w:pPr>
            <w:r w:rsidRPr="00A15B04">
              <w:rPr>
                <w:rFonts w:ascii="Arial" w:hAnsi="Arial" w:cs="Arial"/>
                <w:color w:val="000000"/>
                <w:lang w:eastAsia="es-CO"/>
              </w:rPr>
              <w:t xml:space="preserve"> </w:t>
            </w:r>
          </w:p>
          <w:p w:rsidR="00A15B04" w:rsidRDefault="00A15B04" w:rsidP="00963FFD">
            <w:pPr>
              <w:autoSpaceDE w:val="0"/>
              <w:autoSpaceDN w:val="0"/>
              <w:adjustRightInd w:val="0"/>
              <w:spacing w:after="0" w:line="240" w:lineRule="auto"/>
              <w:jc w:val="both"/>
              <w:rPr>
                <w:rFonts w:ascii="Arial" w:hAnsi="Arial" w:cs="Arial"/>
                <w:color w:val="000000"/>
                <w:lang w:eastAsia="es-CO"/>
              </w:rPr>
            </w:pPr>
            <w:r w:rsidRPr="00A15B04">
              <w:rPr>
                <w:rFonts w:ascii="Arial" w:hAnsi="Arial" w:cs="Arial"/>
                <w:color w:val="000000"/>
                <w:lang w:eastAsia="es-CO"/>
              </w:rPr>
              <w:t>3) ¿Califique el proceso de su petición, queja, reclamo o sugerencia y /o felicitación?</w:t>
            </w:r>
          </w:p>
          <w:p w:rsidR="00A15B04" w:rsidRDefault="00A15B04" w:rsidP="00A15B04">
            <w:pPr>
              <w:autoSpaceDE w:val="0"/>
              <w:autoSpaceDN w:val="0"/>
              <w:adjustRightInd w:val="0"/>
              <w:spacing w:after="0" w:line="240" w:lineRule="auto"/>
              <w:jc w:val="both"/>
              <w:rPr>
                <w:rFonts w:ascii="Arial" w:hAnsi="Arial" w:cs="Arial"/>
                <w:color w:val="000000"/>
                <w:lang w:eastAsia="es-CO"/>
              </w:rPr>
            </w:pPr>
          </w:p>
          <w:p w:rsidR="00A15B04" w:rsidRDefault="00087D73" w:rsidP="00A15B04">
            <w:pPr>
              <w:autoSpaceDE w:val="0"/>
              <w:autoSpaceDN w:val="0"/>
              <w:adjustRightInd w:val="0"/>
              <w:spacing w:after="0" w:line="240" w:lineRule="auto"/>
              <w:jc w:val="both"/>
              <w:rPr>
                <w:rFonts w:ascii="Arial" w:hAnsi="Arial" w:cs="Arial"/>
              </w:rPr>
            </w:pPr>
            <w:r w:rsidRPr="006F123A">
              <w:rPr>
                <w:rFonts w:ascii="Arial" w:hAnsi="Arial" w:cs="Arial"/>
              </w:rPr>
              <w:t>En el II</w:t>
            </w:r>
            <w:r w:rsidR="006F123A">
              <w:rPr>
                <w:rFonts w:ascii="Arial" w:hAnsi="Arial" w:cs="Arial"/>
              </w:rPr>
              <w:t>I</w:t>
            </w:r>
            <w:r w:rsidRPr="006F123A">
              <w:rPr>
                <w:rFonts w:ascii="Arial" w:hAnsi="Arial" w:cs="Arial"/>
              </w:rPr>
              <w:t xml:space="preserve"> trimestre de 202</w:t>
            </w:r>
            <w:r w:rsidR="00FD152E">
              <w:rPr>
                <w:rFonts w:ascii="Arial" w:hAnsi="Arial" w:cs="Arial"/>
              </w:rPr>
              <w:t>2</w:t>
            </w:r>
            <w:r w:rsidRPr="006F123A">
              <w:rPr>
                <w:rFonts w:ascii="Arial" w:hAnsi="Arial" w:cs="Arial"/>
              </w:rPr>
              <w:t xml:space="preserve">, </w:t>
            </w:r>
            <w:r w:rsidR="00FD152E">
              <w:rPr>
                <w:rFonts w:ascii="Arial" w:hAnsi="Arial" w:cs="Arial"/>
              </w:rPr>
              <w:t xml:space="preserve">se remitieron 2031 solicitudes de evaluación a través del aplicativo </w:t>
            </w:r>
            <w:proofErr w:type="spellStart"/>
            <w:r w:rsidR="00FD152E">
              <w:rPr>
                <w:rFonts w:ascii="Arial" w:hAnsi="Arial" w:cs="Arial"/>
              </w:rPr>
              <w:t>esigna</w:t>
            </w:r>
            <w:proofErr w:type="spellEnd"/>
            <w:r w:rsidR="00FD152E">
              <w:rPr>
                <w:rFonts w:ascii="Arial" w:hAnsi="Arial" w:cs="Arial"/>
              </w:rPr>
              <w:t xml:space="preserve">, del cual solo 13%, de las solicitudes fueron </w:t>
            </w:r>
            <w:r w:rsidR="00DE7A79">
              <w:rPr>
                <w:rFonts w:ascii="Arial" w:hAnsi="Arial" w:cs="Arial"/>
              </w:rPr>
              <w:t xml:space="preserve">diligenciadas es decir 292 ciudadanos dieron respuesta, </w:t>
            </w:r>
            <w:r w:rsidR="006F123A">
              <w:rPr>
                <w:rFonts w:ascii="Arial" w:hAnsi="Arial" w:cs="Arial"/>
              </w:rPr>
              <w:t>e</w:t>
            </w:r>
            <w:r w:rsidR="006F123A" w:rsidRPr="006F123A">
              <w:rPr>
                <w:rFonts w:ascii="Arial" w:hAnsi="Arial" w:cs="Arial"/>
              </w:rPr>
              <w:t xml:space="preserve">n términos generales el servicio ofrecido por al aplicativo </w:t>
            </w:r>
            <w:proofErr w:type="spellStart"/>
            <w:r w:rsidR="006F123A" w:rsidRPr="006F123A">
              <w:rPr>
                <w:rFonts w:ascii="Arial" w:hAnsi="Arial" w:cs="Arial"/>
              </w:rPr>
              <w:t>Esigna</w:t>
            </w:r>
            <w:proofErr w:type="spellEnd"/>
            <w:r w:rsidR="006F123A" w:rsidRPr="006F123A">
              <w:rPr>
                <w:rFonts w:ascii="Arial" w:hAnsi="Arial" w:cs="Arial"/>
              </w:rPr>
              <w:t xml:space="preserve"> representa en promedio para este trimestre un </w:t>
            </w:r>
            <w:r w:rsidR="00FD152E">
              <w:rPr>
                <w:rFonts w:ascii="Arial" w:hAnsi="Arial" w:cs="Arial"/>
              </w:rPr>
              <w:t>50</w:t>
            </w:r>
            <w:r w:rsidR="006F123A" w:rsidRPr="006F123A">
              <w:rPr>
                <w:rFonts w:ascii="Arial" w:hAnsi="Arial" w:cs="Arial"/>
                <w:b/>
                <w:bCs/>
              </w:rPr>
              <w:t xml:space="preserve">% </w:t>
            </w:r>
            <w:r w:rsidR="006F123A" w:rsidRPr="006F123A">
              <w:rPr>
                <w:rFonts w:ascii="Arial" w:hAnsi="Arial" w:cs="Arial"/>
              </w:rPr>
              <w:t xml:space="preserve">de satisfacción Excelente y en un </w:t>
            </w:r>
            <w:r w:rsidR="00FD152E">
              <w:rPr>
                <w:rFonts w:ascii="Arial" w:hAnsi="Arial" w:cs="Arial"/>
              </w:rPr>
              <w:t>29</w:t>
            </w:r>
            <w:r w:rsidR="006F123A" w:rsidRPr="006F123A">
              <w:rPr>
                <w:rFonts w:ascii="Arial" w:hAnsi="Arial" w:cs="Arial"/>
              </w:rPr>
              <w:t>% Buen</w:t>
            </w:r>
            <w:r w:rsidR="00FD152E">
              <w:rPr>
                <w:rFonts w:ascii="Arial" w:hAnsi="Arial" w:cs="Arial"/>
              </w:rPr>
              <w:t>o</w:t>
            </w:r>
            <w:r w:rsidR="006F123A" w:rsidRPr="006F123A">
              <w:rPr>
                <w:rFonts w:ascii="Arial" w:hAnsi="Arial" w:cs="Arial"/>
              </w:rPr>
              <w:t>, sumando as</w:t>
            </w:r>
            <w:r w:rsidR="00FD152E">
              <w:rPr>
                <w:rFonts w:ascii="Arial" w:hAnsi="Arial" w:cs="Arial"/>
              </w:rPr>
              <w:t>í una satisfacción general de 79</w:t>
            </w:r>
            <w:r w:rsidR="006F123A" w:rsidRPr="006F123A">
              <w:rPr>
                <w:rFonts w:ascii="Arial" w:hAnsi="Arial" w:cs="Arial"/>
              </w:rPr>
              <w:t>%, por este canal de atención.</w:t>
            </w:r>
          </w:p>
          <w:p w:rsidR="006F123A" w:rsidRDefault="006F123A" w:rsidP="00A15B04">
            <w:pPr>
              <w:autoSpaceDE w:val="0"/>
              <w:autoSpaceDN w:val="0"/>
              <w:adjustRightInd w:val="0"/>
              <w:spacing w:after="0" w:line="240" w:lineRule="auto"/>
              <w:jc w:val="both"/>
              <w:rPr>
                <w:rFonts w:ascii="Arial" w:hAnsi="Arial" w:cs="Arial"/>
                <w:color w:val="000000"/>
                <w:lang w:eastAsia="es-CO"/>
              </w:rPr>
            </w:pPr>
          </w:p>
          <w:p w:rsidR="006F123A" w:rsidRDefault="006F123A" w:rsidP="00A15B04">
            <w:pPr>
              <w:autoSpaceDE w:val="0"/>
              <w:autoSpaceDN w:val="0"/>
              <w:adjustRightInd w:val="0"/>
              <w:spacing w:after="0" w:line="240" w:lineRule="auto"/>
              <w:jc w:val="both"/>
              <w:rPr>
                <w:rFonts w:ascii="Arial" w:hAnsi="Arial" w:cs="Arial"/>
                <w:color w:val="000000"/>
                <w:lang w:eastAsia="es-CO"/>
              </w:rPr>
            </w:pPr>
            <w:r w:rsidRPr="006F123A">
              <w:rPr>
                <w:rFonts w:ascii="Arial" w:hAnsi="Arial" w:cs="Arial"/>
                <w:color w:val="000000"/>
                <w:lang w:eastAsia="es-CO"/>
              </w:rPr>
              <w:t>En el IV trimestre de 202</w:t>
            </w:r>
            <w:r w:rsidR="00DE7A79">
              <w:rPr>
                <w:rFonts w:ascii="Arial" w:hAnsi="Arial" w:cs="Arial"/>
                <w:color w:val="000000"/>
                <w:lang w:eastAsia="es-CO"/>
              </w:rPr>
              <w:t>2</w:t>
            </w:r>
            <w:r w:rsidRPr="006F123A">
              <w:rPr>
                <w:rFonts w:ascii="Arial" w:hAnsi="Arial" w:cs="Arial"/>
                <w:color w:val="000000"/>
                <w:lang w:eastAsia="es-CO"/>
              </w:rPr>
              <w:t>,</w:t>
            </w:r>
            <w:r w:rsidR="00DE7A79">
              <w:rPr>
                <w:rFonts w:ascii="Arial" w:hAnsi="Arial" w:cs="Arial"/>
              </w:rPr>
              <w:t xml:space="preserve"> se remitieron 1807 solicitudes de evaluación a través del aplicativo </w:t>
            </w:r>
            <w:proofErr w:type="spellStart"/>
            <w:r w:rsidR="00DE7A79">
              <w:rPr>
                <w:rFonts w:ascii="Arial" w:hAnsi="Arial" w:cs="Arial"/>
              </w:rPr>
              <w:t>esigna</w:t>
            </w:r>
            <w:proofErr w:type="spellEnd"/>
            <w:r w:rsidR="00DE7A79">
              <w:rPr>
                <w:rFonts w:ascii="Arial" w:hAnsi="Arial" w:cs="Arial"/>
              </w:rPr>
              <w:t>, del cual solo 11,3%, de las solicitudes fueron diligenciadas es decir 205 ciudadanos dieron respuesta</w:t>
            </w:r>
            <w:r w:rsidRPr="006F123A">
              <w:rPr>
                <w:rFonts w:ascii="Arial" w:hAnsi="Arial" w:cs="Arial"/>
                <w:color w:val="000000"/>
                <w:lang w:eastAsia="es-CO"/>
              </w:rPr>
              <w:t xml:space="preserve"> en </w:t>
            </w:r>
            <w:r w:rsidRPr="006F123A">
              <w:rPr>
                <w:rFonts w:ascii="Arial" w:hAnsi="Arial" w:cs="Arial"/>
              </w:rPr>
              <w:t xml:space="preserve">términos generales el servicio ofrecido por al aplicativo </w:t>
            </w:r>
            <w:proofErr w:type="spellStart"/>
            <w:r w:rsidRPr="006F123A">
              <w:rPr>
                <w:rFonts w:ascii="Arial" w:hAnsi="Arial" w:cs="Arial"/>
              </w:rPr>
              <w:t>Esigna</w:t>
            </w:r>
            <w:proofErr w:type="spellEnd"/>
            <w:r w:rsidRPr="006F123A">
              <w:rPr>
                <w:rFonts w:ascii="Arial" w:hAnsi="Arial" w:cs="Arial"/>
              </w:rPr>
              <w:t xml:space="preserve"> representa en promedio para este trimestre un </w:t>
            </w:r>
            <w:r w:rsidRPr="006F123A">
              <w:rPr>
                <w:rFonts w:ascii="Arial" w:hAnsi="Arial" w:cs="Arial"/>
                <w:b/>
                <w:bCs/>
              </w:rPr>
              <w:t>5</w:t>
            </w:r>
            <w:r w:rsidR="00DE7A79">
              <w:rPr>
                <w:rFonts w:ascii="Arial" w:hAnsi="Arial" w:cs="Arial"/>
                <w:b/>
                <w:bCs/>
              </w:rPr>
              <w:t>2,5</w:t>
            </w:r>
            <w:r w:rsidRPr="006F123A">
              <w:rPr>
                <w:rFonts w:ascii="Arial" w:hAnsi="Arial" w:cs="Arial"/>
                <w:b/>
                <w:bCs/>
              </w:rPr>
              <w:t xml:space="preserve">% </w:t>
            </w:r>
            <w:r w:rsidRPr="006F123A">
              <w:rPr>
                <w:rFonts w:ascii="Arial" w:hAnsi="Arial" w:cs="Arial"/>
              </w:rPr>
              <w:t xml:space="preserve">de satisfacción Excelente y en un </w:t>
            </w:r>
            <w:r w:rsidRPr="006F123A">
              <w:rPr>
                <w:rFonts w:ascii="Arial" w:hAnsi="Arial" w:cs="Arial"/>
                <w:b/>
                <w:bCs/>
              </w:rPr>
              <w:t>29,</w:t>
            </w:r>
            <w:r w:rsidR="00DE7A79">
              <w:rPr>
                <w:rFonts w:ascii="Arial" w:hAnsi="Arial" w:cs="Arial"/>
                <w:b/>
                <w:bCs/>
              </w:rPr>
              <w:t>5</w:t>
            </w:r>
            <w:r w:rsidRPr="006F123A">
              <w:rPr>
                <w:rFonts w:ascii="Arial" w:hAnsi="Arial" w:cs="Arial"/>
                <w:b/>
                <w:bCs/>
              </w:rPr>
              <w:t xml:space="preserve">% </w:t>
            </w:r>
            <w:r w:rsidRPr="006F123A">
              <w:rPr>
                <w:rFonts w:ascii="Arial" w:hAnsi="Arial" w:cs="Arial"/>
              </w:rPr>
              <w:t xml:space="preserve">Buena, sumando así una satisfacción general de </w:t>
            </w:r>
            <w:r w:rsidRPr="006F123A">
              <w:rPr>
                <w:rFonts w:ascii="Arial" w:hAnsi="Arial" w:cs="Arial"/>
                <w:b/>
                <w:bCs/>
              </w:rPr>
              <w:t>8</w:t>
            </w:r>
            <w:r w:rsidR="00DE7A79">
              <w:rPr>
                <w:rFonts w:ascii="Arial" w:hAnsi="Arial" w:cs="Arial"/>
                <w:b/>
                <w:bCs/>
              </w:rPr>
              <w:t>2</w:t>
            </w:r>
            <w:r w:rsidRPr="006F123A">
              <w:rPr>
                <w:rFonts w:ascii="Arial" w:hAnsi="Arial" w:cs="Arial"/>
                <w:b/>
                <w:bCs/>
              </w:rPr>
              <w:t xml:space="preserve">%, </w:t>
            </w:r>
            <w:r w:rsidRPr="006F123A">
              <w:rPr>
                <w:rFonts w:ascii="Arial" w:hAnsi="Arial" w:cs="Arial"/>
              </w:rPr>
              <w:t xml:space="preserve">por este canal de atención. </w:t>
            </w:r>
            <w:r w:rsidRPr="006F123A">
              <w:rPr>
                <w:rFonts w:ascii="Arial" w:hAnsi="Arial" w:cs="Arial"/>
                <w:color w:val="000000"/>
                <w:lang w:eastAsia="es-CO"/>
              </w:rPr>
              <w:t xml:space="preserve"> </w:t>
            </w:r>
          </w:p>
          <w:p w:rsidR="006F123A" w:rsidRDefault="006F123A" w:rsidP="00A15B04">
            <w:pPr>
              <w:autoSpaceDE w:val="0"/>
              <w:autoSpaceDN w:val="0"/>
              <w:adjustRightInd w:val="0"/>
              <w:spacing w:after="0" w:line="240" w:lineRule="auto"/>
              <w:jc w:val="both"/>
              <w:rPr>
                <w:rFonts w:ascii="Arial" w:hAnsi="Arial" w:cs="Arial"/>
                <w:color w:val="000000"/>
                <w:lang w:eastAsia="es-CO"/>
              </w:rPr>
            </w:pPr>
          </w:p>
          <w:p w:rsidR="001143EC" w:rsidRDefault="006F123A" w:rsidP="00255F97">
            <w:pPr>
              <w:pStyle w:val="Default"/>
              <w:numPr>
                <w:ilvl w:val="0"/>
                <w:numId w:val="5"/>
              </w:numPr>
              <w:jc w:val="both"/>
              <w:rPr>
                <w:sz w:val="22"/>
                <w:szCs w:val="22"/>
                <w:lang w:eastAsia="es-CO"/>
              </w:rPr>
            </w:pPr>
            <w:r w:rsidRPr="001143EC">
              <w:rPr>
                <w:b/>
                <w:sz w:val="22"/>
                <w:szCs w:val="22"/>
              </w:rPr>
              <w:t xml:space="preserve">CHATBOT LUPITA: </w:t>
            </w:r>
            <w:r w:rsidR="001143EC" w:rsidRPr="001143EC">
              <w:rPr>
                <w:sz w:val="22"/>
                <w:szCs w:val="22"/>
                <w:lang w:eastAsia="es-CO"/>
              </w:rPr>
              <w:t>después de dar la información a los ciudadanos, se realiza la pregunta si están dispuestos a responder una encuesta de satisfacción sobre el servicio recibido, si el ciudadano contesta afirmativamente se realizan las siguientes tres preguntas:</w:t>
            </w:r>
          </w:p>
          <w:p w:rsidR="001143EC" w:rsidRDefault="001143EC" w:rsidP="001143EC">
            <w:pPr>
              <w:autoSpaceDE w:val="0"/>
              <w:autoSpaceDN w:val="0"/>
              <w:adjustRightInd w:val="0"/>
              <w:spacing w:after="42" w:line="240" w:lineRule="auto"/>
              <w:jc w:val="both"/>
              <w:rPr>
                <w:rFonts w:ascii="Arial" w:hAnsi="Arial" w:cs="Arial"/>
                <w:color w:val="000000"/>
                <w:lang w:eastAsia="es-CO"/>
              </w:rPr>
            </w:pPr>
          </w:p>
          <w:p w:rsidR="001143EC" w:rsidRPr="001143EC" w:rsidRDefault="001143EC" w:rsidP="001143EC">
            <w:pPr>
              <w:autoSpaceDE w:val="0"/>
              <w:autoSpaceDN w:val="0"/>
              <w:adjustRightInd w:val="0"/>
              <w:spacing w:after="42" w:line="240" w:lineRule="auto"/>
              <w:jc w:val="both"/>
              <w:rPr>
                <w:rFonts w:ascii="Arial" w:hAnsi="Arial" w:cs="Arial"/>
                <w:color w:val="000000"/>
                <w:lang w:eastAsia="es-CO"/>
              </w:rPr>
            </w:pPr>
            <w:r w:rsidRPr="001143EC">
              <w:rPr>
                <w:rFonts w:ascii="Arial" w:hAnsi="Arial" w:cs="Arial"/>
                <w:b/>
                <w:bCs/>
                <w:color w:val="000000"/>
                <w:lang w:eastAsia="es-CO"/>
              </w:rPr>
              <w:t xml:space="preserve">I. ¿Cómo califica la oportunidad en la atención por este canal? </w:t>
            </w:r>
          </w:p>
          <w:p w:rsidR="001143EC" w:rsidRPr="001143EC" w:rsidRDefault="001143EC" w:rsidP="001143EC">
            <w:pPr>
              <w:autoSpaceDE w:val="0"/>
              <w:autoSpaceDN w:val="0"/>
              <w:adjustRightInd w:val="0"/>
              <w:spacing w:after="42" w:line="240" w:lineRule="auto"/>
              <w:jc w:val="both"/>
              <w:rPr>
                <w:rFonts w:ascii="Arial" w:hAnsi="Arial" w:cs="Arial"/>
                <w:b/>
                <w:color w:val="000000"/>
                <w:lang w:eastAsia="es-CO"/>
              </w:rPr>
            </w:pPr>
            <w:r w:rsidRPr="001143EC">
              <w:rPr>
                <w:rFonts w:ascii="Arial" w:hAnsi="Arial" w:cs="Arial"/>
                <w:b/>
                <w:bCs/>
                <w:color w:val="000000"/>
                <w:lang w:eastAsia="es-CO"/>
              </w:rPr>
              <w:t xml:space="preserve">II. </w:t>
            </w:r>
            <w:r w:rsidRPr="001143EC">
              <w:rPr>
                <w:rFonts w:ascii="Arial" w:hAnsi="Arial" w:cs="Arial"/>
                <w:b/>
                <w:color w:val="000000"/>
                <w:lang w:eastAsia="es-CO"/>
              </w:rPr>
              <w:t xml:space="preserve">¿La información suministrada por Lupita le fue útil? </w:t>
            </w:r>
          </w:p>
          <w:p w:rsidR="001143EC" w:rsidRPr="001143EC" w:rsidRDefault="001143EC" w:rsidP="001143EC">
            <w:pPr>
              <w:autoSpaceDE w:val="0"/>
              <w:autoSpaceDN w:val="0"/>
              <w:adjustRightInd w:val="0"/>
              <w:spacing w:after="0" w:line="240" w:lineRule="auto"/>
              <w:jc w:val="both"/>
              <w:rPr>
                <w:rFonts w:ascii="Arial" w:hAnsi="Arial" w:cs="Arial"/>
                <w:b/>
                <w:color w:val="000000"/>
                <w:lang w:eastAsia="es-CO"/>
              </w:rPr>
            </w:pPr>
            <w:r w:rsidRPr="001143EC">
              <w:rPr>
                <w:rFonts w:ascii="Arial" w:hAnsi="Arial" w:cs="Arial"/>
                <w:b/>
                <w:bCs/>
                <w:color w:val="000000"/>
                <w:lang w:eastAsia="es-CO"/>
              </w:rPr>
              <w:t>III. ¿</w:t>
            </w:r>
            <w:r w:rsidRPr="001143EC">
              <w:rPr>
                <w:rFonts w:ascii="Arial" w:hAnsi="Arial" w:cs="Arial"/>
                <w:b/>
                <w:color w:val="000000"/>
                <w:lang w:eastAsia="es-CO"/>
              </w:rPr>
              <w:t xml:space="preserve">El lenguaje utilizado por Lupita es claro? </w:t>
            </w:r>
          </w:p>
          <w:p w:rsidR="001143EC" w:rsidRDefault="001143EC" w:rsidP="001143EC">
            <w:pPr>
              <w:autoSpaceDE w:val="0"/>
              <w:autoSpaceDN w:val="0"/>
              <w:adjustRightInd w:val="0"/>
              <w:spacing w:after="0" w:line="240" w:lineRule="auto"/>
              <w:jc w:val="both"/>
              <w:rPr>
                <w:rFonts w:ascii="Arial" w:hAnsi="Arial" w:cs="Arial"/>
                <w:color w:val="000000"/>
                <w:lang w:eastAsia="es-CO"/>
              </w:rPr>
            </w:pPr>
          </w:p>
          <w:p w:rsidR="00AA0D40" w:rsidRDefault="00AA0D40" w:rsidP="001143EC">
            <w:pPr>
              <w:autoSpaceDE w:val="0"/>
              <w:autoSpaceDN w:val="0"/>
              <w:adjustRightInd w:val="0"/>
              <w:spacing w:after="0" w:line="240" w:lineRule="auto"/>
              <w:jc w:val="both"/>
              <w:rPr>
                <w:rFonts w:ascii="Arial" w:hAnsi="Arial" w:cs="Arial"/>
                <w:color w:val="000000"/>
                <w:lang w:eastAsia="es-CO"/>
              </w:rPr>
            </w:pPr>
          </w:p>
          <w:p w:rsidR="00AA0D40" w:rsidRDefault="00AA0D40" w:rsidP="00AA0D40">
            <w:pPr>
              <w:autoSpaceDE w:val="0"/>
              <w:autoSpaceDN w:val="0"/>
              <w:adjustRightInd w:val="0"/>
              <w:spacing w:after="0" w:line="240" w:lineRule="auto"/>
              <w:jc w:val="both"/>
              <w:rPr>
                <w:rFonts w:ascii="Arial" w:hAnsi="Arial" w:cs="Arial"/>
                <w:color w:val="000000"/>
                <w:sz w:val="23"/>
                <w:szCs w:val="23"/>
                <w:lang w:eastAsia="es-CO"/>
              </w:rPr>
            </w:pPr>
            <w:r w:rsidRPr="00AA0D40">
              <w:rPr>
                <w:rFonts w:ascii="Arial" w:hAnsi="Arial" w:cs="Arial"/>
                <w:color w:val="000000"/>
                <w:sz w:val="23"/>
                <w:szCs w:val="23"/>
                <w:lang w:eastAsia="es-CO"/>
              </w:rPr>
              <w:t xml:space="preserve">Basado en la recolección de las encuestas de satisfacción de Lupita se identifica que, para la </w:t>
            </w:r>
            <w:r>
              <w:rPr>
                <w:rFonts w:ascii="Arial" w:hAnsi="Arial" w:cs="Arial"/>
                <w:color w:val="000000"/>
                <w:sz w:val="23"/>
                <w:szCs w:val="23"/>
                <w:lang w:eastAsia="es-CO"/>
              </w:rPr>
              <w:t>cantidad</w:t>
            </w:r>
            <w:r w:rsidRPr="00AA0D40">
              <w:rPr>
                <w:rFonts w:ascii="Arial" w:hAnsi="Arial" w:cs="Arial"/>
                <w:color w:val="000000"/>
                <w:sz w:val="23"/>
                <w:szCs w:val="23"/>
                <w:lang w:eastAsia="es-CO"/>
              </w:rPr>
              <w:t xml:space="preserve"> de usuarios conectados, el porcentaje que accede a realizar la encuesta es bastante </w:t>
            </w:r>
            <w:r w:rsidRPr="00AA0D40">
              <w:rPr>
                <w:rFonts w:ascii="Arial" w:hAnsi="Arial" w:cs="Arial"/>
                <w:b/>
                <w:bCs/>
                <w:i/>
                <w:iCs/>
                <w:color w:val="000000"/>
                <w:sz w:val="23"/>
                <w:szCs w:val="23"/>
                <w:lang w:eastAsia="es-CO"/>
              </w:rPr>
              <w:t>bajo</w:t>
            </w:r>
            <w:r w:rsidRPr="00AA0D40">
              <w:rPr>
                <w:rFonts w:ascii="Arial" w:hAnsi="Arial" w:cs="Arial"/>
                <w:color w:val="000000"/>
                <w:sz w:val="23"/>
                <w:szCs w:val="23"/>
                <w:lang w:eastAsia="es-CO"/>
              </w:rPr>
              <w:t xml:space="preserve">, correspondiente al </w:t>
            </w:r>
            <w:r w:rsidRPr="00AA0D40">
              <w:rPr>
                <w:rFonts w:ascii="Arial" w:hAnsi="Arial" w:cs="Arial"/>
                <w:b/>
                <w:bCs/>
                <w:color w:val="000000"/>
                <w:sz w:val="23"/>
                <w:szCs w:val="23"/>
                <w:lang w:eastAsia="es-CO"/>
              </w:rPr>
              <w:t xml:space="preserve">2 % </w:t>
            </w:r>
            <w:r w:rsidRPr="00AA0D40">
              <w:rPr>
                <w:rFonts w:ascii="Arial" w:hAnsi="Arial" w:cs="Arial"/>
                <w:color w:val="000000"/>
                <w:sz w:val="23"/>
                <w:szCs w:val="23"/>
                <w:lang w:eastAsia="es-CO"/>
              </w:rPr>
              <w:t xml:space="preserve">del total de usuarios. De esta manera, se identifica que la cantidad de encuestas aplicadas por el </w:t>
            </w:r>
            <w:proofErr w:type="spellStart"/>
            <w:r w:rsidRPr="00AA0D40">
              <w:rPr>
                <w:rFonts w:ascii="Arial" w:hAnsi="Arial" w:cs="Arial"/>
                <w:color w:val="000000"/>
                <w:sz w:val="23"/>
                <w:szCs w:val="23"/>
                <w:lang w:eastAsia="es-CO"/>
              </w:rPr>
              <w:t>Chatbot</w:t>
            </w:r>
            <w:proofErr w:type="spellEnd"/>
            <w:r w:rsidRPr="00AA0D40">
              <w:rPr>
                <w:rFonts w:ascii="Arial" w:hAnsi="Arial" w:cs="Arial"/>
                <w:color w:val="000000"/>
                <w:sz w:val="23"/>
                <w:szCs w:val="23"/>
                <w:lang w:eastAsia="es-CO"/>
              </w:rPr>
              <w:t xml:space="preserve"> en el III trimestre </w:t>
            </w:r>
            <w:r>
              <w:rPr>
                <w:rFonts w:ascii="Arial" w:hAnsi="Arial" w:cs="Arial"/>
                <w:color w:val="000000"/>
                <w:sz w:val="23"/>
                <w:szCs w:val="23"/>
                <w:lang w:eastAsia="es-CO"/>
              </w:rPr>
              <w:t>del año 2022 fueron quince (15).</w:t>
            </w:r>
          </w:p>
          <w:p w:rsidR="00AA0D40" w:rsidRDefault="00AA0D40" w:rsidP="00AA0D40">
            <w:pPr>
              <w:autoSpaceDE w:val="0"/>
              <w:autoSpaceDN w:val="0"/>
              <w:adjustRightInd w:val="0"/>
              <w:spacing w:after="0" w:line="240" w:lineRule="auto"/>
              <w:rPr>
                <w:rFonts w:ascii="Arial" w:hAnsi="Arial" w:cs="Arial"/>
                <w:color w:val="000000"/>
                <w:sz w:val="23"/>
                <w:szCs w:val="23"/>
                <w:lang w:eastAsia="es-CO"/>
              </w:rPr>
            </w:pPr>
          </w:p>
          <w:p w:rsidR="00AA0D40" w:rsidRDefault="00AA0D40" w:rsidP="00AA0D40">
            <w:pPr>
              <w:autoSpaceDE w:val="0"/>
              <w:autoSpaceDN w:val="0"/>
              <w:adjustRightInd w:val="0"/>
              <w:spacing w:after="0" w:line="240" w:lineRule="auto"/>
              <w:rPr>
                <w:rFonts w:ascii="Arial" w:hAnsi="Arial" w:cs="Arial"/>
                <w:color w:val="000000"/>
                <w:sz w:val="23"/>
                <w:szCs w:val="23"/>
                <w:lang w:eastAsia="es-CO"/>
              </w:rPr>
            </w:pPr>
            <w:r w:rsidRPr="00AA0D40">
              <w:rPr>
                <w:rFonts w:ascii="Arial" w:hAnsi="Arial" w:cs="Arial"/>
                <w:color w:val="000000"/>
                <w:sz w:val="23"/>
                <w:szCs w:val="23"/>
                <w:lang w:eastAsia="es-CO"/>
              </w:rPr>
              <w:t xml:space="preserve">Se evidencia que la calificación excelente es el ítem más calificado, con una media porcentual del </w:t>
            </w:r>
            <w:r>
              <w:rPr>
                <w:rFonts w:ascii="Arial" w:hAnsi="Arial" w:cs="Arial"/>
                <w:b/>
                <w:bCs/>
                <w:color w:val="000000"/>
                <w:sz w:val="23"/>
                <w:szCs w:val="23"/>
                <w:lang w:eastAsia="es-CO"/>
              </w:rPr>
              <w:t>50</w:t>
            </w:r>
            <w:r w:rsidRPr="00AA0D40">
              <w:rPr>
                <w:rFonts w:ascii="Arial" w:hAnsi="Arial" w:cs="Arial"/>
                <w:b/>
                <w:bCs/>
                <w:color w:val="000000"/>
                <w:sz w:val="23"/>
                <w:szCs w:val="23"/>
                <w:lang w:eastAsia="es-CO"/>
              </w:rPr>
              <w:t xml:space="preserve">% </w:t>
            </w:r>
            <w:r w:rsidRPr="00AA0D40">
              <w:rPr>
                <w:rFonts w:ascii="Arial" w:hAnsi="Arial" w:cs="Arial"/>
                <w:color w:val="000000"/>
                <w:sz w:val="23"/>
                <w:szCs w:val="23"/>
                <w:lang w:eastAsia="es-CO"/>
              </w:rPr>
              <w:t>en promedio para las tres preguntas de referencia.</w:t>
            </w:r>
          </w:p>
          <w:p w:rsidR="00AA0D40" w:rsidRPr="00AA0D40" w:rsidRDefault="00AA0D40" w:rsidP="00AA0D40">
            <w:pPr>
              <w:autoSpaceDE w:val="0"/>
              <w:autoSpaceDN w:val="0"/>
              <w:adjustRightInd w:val="0"/>
              <w:spacing w:after="0" w:line="240" w:lineRule="auto"/>
              <w:rPr>
                <w:rFonts w:ascii="Arial" w:hAnsi="Arial" w:cs="Arial"/>
                <w:color w:val="000000"/>
                <w:sz w:val="23"/>
                <w:szCs w:val="23"/>
                <w:lang w:eastAsia="es-CO"/>
              </w:rPr>
            </w:pPr>
            <w:r w:rsidRPr="00AA0D40">
              <w:rPr>
                <w:rFonts w:ascii="Arial" w:hAnsi="Arial" w:cs="Arial"/>
                <w:color w:val="000000"/>
                <w:sz w:val="23"/>
                <w:szCs w:val="23"/>
                <w:lang w:eastAsia="es-CO"/>
              </w:rPr>
              <w:t xml:space="preserve"> </w:t>
            </w:r>
          </w:p>
          <w:p w:rsidR="00C222B4" w:rsidRDefault="00AA0D40" w:rsidP="00AA0D40">
            <w:pPr>
              <w:autoSpaceDE w:val="0"/>
              <w:autoSpaceDN w:val="0"/>
              <w:adjustRightInd w:val="0"/>
              <w:spacing w:after="0" w:line="240" w:lineRule="auto"/>
              <w:jc w:val="both"/>
              <w:rPr>
                <w:rFonts w:ascii="Arial" w:hAnsi="Arial" w:cs="Arial"/>
                <w:color w:val="000000"/>
                <w:sz w:val="23"/>
                <w:szCs w:val="23"/>
                <w:lang w:eastAsia="es-CO"/>
              </w:rPr>
            </w:pPr>
            <w:r w:rsidRPr="00AA0D40">
              <w:rPr>
                <w:rFonts w:ascii="Arial" w:hAnsi="Arial" w:cs="Arial"/>
                <w:color w:val="000000"/>
                <w:sz w:val="23"/>
                <w:szCs w:val="23"/>
                <w:lang w:eastAsia="es-CO"/>
              </w:rPr>
              <w:t xml:space="preserve">Con respecto al lenguaje utilizado, se obtuvo que el </w:t>
            </w:r>
            <w:r w:rsidRPr="00AA0D40">
              <w:rPr>
                <w:rFonts w:ascii="Arial" w:hAnsi="Arial" w:cs="Arial"/>
                <w:b/>
                <w:bCs/>
                <w:color w:val="000000"/>
                <w:sz w:val="23"/>
                <w:szCs w:val="23"/>
                <w:lang w:eastAsia="es-CO"/>
              </w:rPr>
              <w:t xml:space="preserve">71 % </w:t>
            </w:r>
            <w:r w:rsidRPr="00AA0D40">
              <w:rPr>
                <w:rFonts w:ascii="Arial" w:hAnsi="Arial" w:cs="Arial"/>
                <w:color w:val="000000"/>
                <w:sz w:val="23"/>
                <w:szCs w:val="23"/>
                <w:lang w:eastAsia="es-CO"/>
              </w:rPr>
              <w:t>encontró que la interacción con el Chat</w:t>
            </w:r>
            <w:r w:rsidR="00C222B4">
              <w:rPr>
                <w:rFonts w:ascii="Arial" w:hAnsi="Arial" w:cs="Arial"/>
                <w:color w:val="000000"/>
                <w:sz w:val="23"/>
                <w:szCs w:val="23"/>
                <w:lang w:eastAsia="es-CO"/>
              </w:rPr>
              <w:t xml:space="preserve"> </w:t>
            </w:r>
            <w:proofErr w:type="spellStart"/>
            <w:r w:rsidR="00C222B4">
              <w:rPr>
                <w:rFonts w:ascii="Arial" w:hAnsi="Arial" w:cs="Arial"/>
                <w:color w:val="000000"/>
                <w:sz w:val="23"/>
                <w:szCs w:val="23"/>
                <w:lang w:eastAsia="es-CO"/>
              </w:rPr>
              <w:t>B</w:t>
            </w:r>
            <w:r w:rsidRPr="00AA0D40">
              <w:rPr>
                <w:rFonts w:ascii="Arial" w:hAnsi="Arial" w:cs="Arial"/>
                <w:color w:val="000000"/>
                <w:sz w:val="23"/>
                <w:szCs w:val="23"/>
                <w:lang w:eastAsia="es-CO"/>
              </w:rPr>
              <w:t>ot</w:t>
            </w:r>
            <w:proofErr w:type="spellEnd"/>
            <w:r w:rsidRPr="00AA0D40">
              <w:rPr>
                <w:rFonts w:ascii="Arial" w:hAnsi="Arial" w:cs="Arial"/>
                <w:color w:val="000000"/>
                <w:sz w:val="23"/>
                <w:szCs w:val="23"/>
                <w:lang w:eastAsia="es-CO"/>
              </w:rPr>
              <w:t xml:space="preserve"> Lupita estuvo entre bueno satisfactorio. </w:t>
            </w:r>
          </w:p>
          <w:p w:rsidR="00AA0D40" w:rsidRDefault="00AA0D40" w:rsidP="00AA0D40">
            <w:pPr>
              <w:autoSpaceDE w:val="0"/>
              <w:autoSpaceDN w:val="0"/>
              <w:adjustRightInd w:val="0"/>
              <w:spacing w:after="0" w:line="240" w:lineRule="auto"/>
              <w:jc w:val="both"/>
              <w:rPr>
                <w:rFonts w:ascii="Arial" w:hAnsi="Arial" w:cs="Arial"/>
                <w:color w:val="000000"/>
                <w:lang w:eastAsia="es-CO"/>
              </w:rPr>
            </w:pPr>
            <w:r w:rsidRPr="00AA0D40">
              <w:rPr>
                <w:rFonts w:ascii="Arial" w:hAnsi="Arial" w:cs="Arial"/>
                <w:color w:val="000000"/>
                <w:sz w:val="23"/>
                <w:szCs w:val="23"/>
                <w:lang w:eastAsia="es-CO"/>
              </w:rPr>
              <w:lastRenderedPageBreak/>
              <w:t>El ítem de oportunidad</w:t>
            </w:r>
            <w:r w:rsidR="00C222B4">
              <w:rPr>
                <w:rFonts w:ascii="Arial" w:hAnsi="Arial" w:cs="Arial"/>
                <w:color w:val="000000"/>
                <w:sz w:val="23"/>
                <w:szCs w:val="23"/>
                <w:lang w:eastAsia="es-CO"/>
              </w:rPr>
              <w:t xml:space="preserve"> en la atención por este canal</w:t>
            </w:r>
            <w:r w:rsidRPr="00AA0D40">
              <w:rPr>
                <w:rFonts w:ascii="Arial" w:hAnsi="Arial" w:cs="Arial"/>
                <w:color w:val="000000"/>
                <w:sz w:val="23"/>
                <w:szCs w:val="23"/>
                <w:lang w:eastAsia="es-CO"/>
              </w:rPr>
              <w:t xml:space="preserve">; información y lenguaje utilizado promedian un </w:t>
            </w:r>
            <w:r w:rsidRPr="00AA0D40">
              <w:rPr>
                <w:rFonts w:ascii="Arial" w:hAnsi="Arial" w:cs="Arial"/>
                <w:b/>
                <w:bCs/>
                <w:color w:val="000000"/>
                <w:sz w:val="23"/>
                <w:szCs w:val="23"/>
                <w:lang w:eastAsia="es-CO"/>
              </w:rPr>
              <w:t xml:space="preserve">16 % </w:t>
            </w:r>
            <w:r w:rsidR="00C222B4">
              <w:rPr>
                <w:rFonts w:ascii="Arial" w:hAnsi="Arial" w:cs="Arial"/>
                <w:color w:val="000000"/>
                <w:sz w:val="23"/>
                <w:szCs w:val="23"/>
                <w:lang w:eastAsia="es-CO"/>
              </w:rPr>
              <w:t>entre insuficiente y deficiente</w:t>
            </w:r>
            <w:r w:rsidRPr="00AA0D40">
              <w:rPr>
                <w:rFonts w:ascii="Arial" w:hAnsi="Arial" w:cs="Arial"/>
                <w:color w:val="000000"/>
                <w:sz w:val="23"/>
                <w:szCs w:val="23"/>
                <w:lang w:eastAsia="es-CO"/>
              </w:rPr>
              <w:t>.</w:t>
            </w:r>
          </w:p>
          <w:p w:rsidR="00AA0D40" w:rsidRPr="001143EC" w:rsidRDefault="00AA0D40" w:rsidP="00AA0D40">
            <w:pPr>
              <w:autoSpaceDE w:val="0"/>
              <w:autoSpaceDN w:val="0"/>
              <w:adjustRightInd w:val="0"/>
              <w:spacing w:after="0" w:line="240" w:lineRule="auto"/>
              <w:jc w:val="both"/>
              <w:rPr>
                <w:rFonts w:ascii="Arial" w:hAnsi="Arial" w:cs="Arial"/>
                <w:color w:val="000000"/>
                <w:lang w:eastAsia="es-CO"/>
              </w:rPr>
            </w:pPr>
          </w:p>
          <w:p w:rsidR="00C222B4" w:rsidRPr="00C222B4" w:rsidRDefault="00C222B4" w:rsidP="00C222B4">
            <w:pPr>
              <w:pStyle w:val="Default"/>
              <w:jc w:val="both"/>
              <w:rPr>
                <w:sz w:val="22"/>
                <w:szCs w:val="22"/>
              </w:rPr>
            </w:pPr>
            <w:r w:rsidRPr="00C222B4">
              <w:rPr>
                <w:sz w:val="22"/>
                <w:szCs w:val="22"/>
              </w:rPr>
              <w:t xml:space="preserve">A partir del mes de diciembre 2022, Chat </w:t>
            </w:r>
            <w:proofErr w:type="spellStart"/>
            <w:r w:rsidRPr="00C222B4">
              <w:rPr>
                <w:sz w:val="22"/>
                <w:szCs w:val="22"/>
              </w:rPr>
              <w:t>Bot</w:t>
            </w:r>
            <w:proofErr w:type="spellEnd"/>
            <w:r w:rsidRPr="00C222B4">
              <w:rPr>
                <w:sz w:val="22"/>
                <w:szCs w:val="22"/>
              </w:rPr>
              <w:t xml:space="preserve"> Lupita se convirtió en un canal que utiliza inteligencia artificial y se volvió conversacional, de esta manera los ciudadanos se pueden comunicar mucho más fácil y obtener respuestas acertadas a sus inquietudes. </w:t>
            </w:r>
          </w:p>
          <w:p w:rsidR="00C222B4" w:rsidRDefault="00C222B4" w:rsidP="00C222B4">
            <w:pPr>
              <w:pStyle w:val="Default"/>
              <w:rPr>
                <w:sz w:val="23"/>
                <w:szCs w:val="23"/>
              </w:rPr>
            </w:pPr>
          </w:p>
          <w:p w:rsidR="00C222B4" w:rsidRPr="00C222B4" w:rsidRDefault="00C222B4" w:rsidP="00C222B4">
            <w:pPr>
              <w:autoSpaceDE w:val="0"/>
              <w:autoSpaceDN w:val="0"/>
              <w:adjustRightInd w:val="0"/>
              <w:spacing w:after="0" w:line="240" w:lineRule="auto"/>
              <w:jc w:val="both"/>
              <w:rPr>
                <w:rFonts w:ascii="Arial" w:hAnsi="Arial" w:cs="Arial"/>
                <w:color w:val="000000"/>
                <w:lang w:eastAsia="es-CO"/>
              </w:rPr>
            </w:pPr>
            <w:r w:rsidRPr="00C222B4">
              <w:rPr>
                <w:rFonts w:ascii="Arial" w:hAnsi="Arial" w:cs="Arial"/>
              </w:rPr>
              <w:t>Por lo tanto, para el próximo trimestre, es decir para el año 2023 se tendrán nuevas estadísticas basadas en el comportamiento y el entendimiento del lenguaje natural y la inteligencia artificial aplicada a Lupita.</w:t>
            </w:r>
          </w:p>
          <w:p w:rsidR="00C222B4" w:rsidRDefault="00C222B4" w:rsidP="00A15B04">
            <w:pPr>
              <w:autoSpaceDE w:val="0"/>
              <w:autoSpaceDN w:val="0"/>
              <w:adjustRightInd w:val="0"/>
              <w:spacing w:after="0" w:line="240" w:lineRule="auto"/>
              <w:jc w:val="both"/>
              <w:rPr>
                <w:rFonts w:ascii="Arial" w:hAnsi="Arial" w:cs="Arial"/>
                <w:color w:val="000000"/>
                <w:lang w:eastAsia="es-CO"/>
              </w:rPr>
            </w:pPr>
          </w:p>
          <w:p w:rsidR="001143EC" w:rsidRPr="00A15B04" w:rsidRDefault="001143EC" w:rsidP="00A15B04">
            <w:pPr>
              <w:autoSpaceDE w:val="0"/>
              <w:autoSpaceDN w:val="0"/>
              <w:adjustRightInd w:val="0"/>
              <w:spacing w:after="0" w:line="240" w:lineRule="auto"/>
              <w:jc w:val="both"/>
              <w:rPr>
                <w:rFonts w:ascii="Arial" w:hAnsi="Arial" w:cs="Arial"/>
                <w:color w:val="000000"/>
                <w:lang w:eastAsia="es-CO"/>
              </w:rPr>
            </w:pPr>
          </w:p>
          <w:p w:rsidR="00E30CF4" w:rsidRDefault="002269ED" w:rsidP="00E30CF4">
            <w:pPr>
              <w:pStyle w:val="Default"/>
              <w:jc w:val="both"/>
              <w:rPr>
                <w:sz w:val="22"/>
                <w:szCs w:val="22"/>
              </w:rPr>
            </w:pPr>
            <w:r w:rsidRPr="00E30CF4">
              <w:rPr>
                <w:b/>
              </w:rPr>
              <w:t>BUZONES VIRTUALES</w:t>
            </w:r>
            <w:r w:rsidR="00A844DF" w:rsidRPr="00E30CF4">
              <w:rPr>
                <w:b/>
              </w:rPr>
              <w:t xml:space="preserve">: </w:t>
            </w:r>
            <w:r w:rsidR="00E30CF4" w:rsidRPr="00E30CF4">
              <w:rPr>
                <w:sz w:val="22"/>
                <w:szCs w:val="22"/>
                <w:lang w:val="es-ES" w:eastAsia="es-ES"/>
              </w:rPr>
              <w:t>Se</w:t>
            </w:r>
            <w:r w:rsidR="00A844DF" w:rsidRPr="00E30CF4">
              <w:rPr>
                <w:sz w:val="22"/>
                <w:szCs w:val="22"/>
                <w:lang w:val="es-ES" w:eastAsia="es-ES"/>
              </w:rPr>
              <w:t>gún</w:t>
            </w:r>
            <w:r w:rsidR="00D4700E" w:rsidRPr="00E30CF4">
              <w:rPr>
                <w:sz w:val="22"/>
                <w:szCs w:val="22"/>
                <w:lang w:val="es-ES" w:eastAsia="es-ES"/>
              </w:rPr>
              <w:t xml:space="preserve"> la información suministrada por los informes de satisfacción del área,</w:t>
            </w:r>
            <w:r w:rsidR="00E30CF4" w:rsidRPr="00E30CF4">
              <w:rPr>
                <w:sz w:val="22"/>
                <w:szCs w:val="22"/>
              </w:rPr>
              <w:t xml:space="preserve"> </w:t>
            </w:r>
            <w:r w:rsidR="00A479C7">
              <w:rPr>
                <w:sz w:val="22"/>
                <w:szCs w:val="22"/>
              </w:rPr>
              <w:t>en el tercer (III) trimestre solo se presentó información en 7 de los 10 buzones instalados y p</w:t>
            </w:r>
            <w:r w:rsidR="00E30CF4" w:rsidRPr="00E30CF4">
              <w:rPr>
                <w:sz w:val="22"/>
                <w:szCs w:val="22"/>
              </w:rPr>
              <w:t xml:space="preserve">ara el </w:t>
            </w:r>
            <w:r w:rsidR="00A479C7">
              <w:rPr>
                <w:sz w:val="22"/>
                <w:szCs w:val="22"/>
              </w:rPr>
              <w:t>cuarto (</w:t>
            </w:r>
            <w:r w:rsidR="00E30CF4" w:rsidRPr="00E30CF4">
              <w:rPr>
                <w:sz w:val="22"/>
                <w:szCs w:val="22"/>
              </w:rPr>
              <w:t>IV</w:t>
            </w:r>
            <w:r w:rsidR="00A479C7">
              <w:rPr>
                <w:sz w:val="22"/>
                <w:szCs w:val="22"/>
              </w:rPr>
              <w:t>)</w:t>
            </w:r>
            <w:r w:rsidR="00E30CF4" w:rsidRPr="00E30CF4">
              <w:rPr>
                <w:sz w:val="22"/>
                <w:szCs w:val="22"/>
              </w:rPr>
              <w:t xml:space="preserve"> trimestre del 2022 no se obtiene información alguna por parte de los buzones tecnológicos debido a que </w:t>
            </w:r>
            <w:r w:rsidR="00A479C7">
              <w:rPr>
                <w:sz w:val="22"/>
                <w:szCs w:val="22"/>
              </w:rPr>
              <w:t xml:space="preserve">la oficina de OPU </w:t>
            </w:r>
            <w:r w:rsidR="00E30CF4" w:rsidRPr="00E30CF4">
              <w:rPr>
                <w:sz w:val="22"/>
                <w:szCs w:val="22"/>
              </w:rPr>
              <w:t xml:space="preserve">solicitó la actualización y modernización del software para el siguiente trimestre, facilitando y garantizando el acceso de la ciudadanía, es por ello que, los 10 buzones ubicados en las diferentes cajas de compensación del país están deshabilitados. </w:t>
            </w:r>
          </w:p>
          <w:p w:rsidR="00E30CF4" w:rsidRPr="00E30CF4" w:rsidRDefault="00E30CF4" w:rsidP="00E30CF4">
            <w:pPr>
              <w:pStyle w:val="Default"/>
              <w:jc w:val="both"/>
              <w:rPr>
                <w:sz w:val="22"/>
                <w:szCs w:val="22"/>
              </w:rPr>
            </w:pPr>
          </w:p>
          <w:p w:rsidR="00E30CF4" w:rsidRDefault="00E30CF4" w:rsidP="00E30CF4">
            <w:pPr>
              <w:autoSpaceDE w:val="0"/>
              <w:autoSpaceDN w:val="0"/>
              <w:adjustRightInd w:val="0"/>
              <w:spacing w:after="0" w:line="240" w:lineRule="auto"/>
              <w:jc w:val="both"/>
              <w:rPr>
                <w:rFonts w:ascii="Arial" w:hAnsi="Arial" w:cs="Arial"/>
              </w:rPr>
            </w:pPr>
            <w:r w:rsidRPr="00E30CF4">
              <w:rPr>
                <w:rFonts w:ascii="Arial" w:hAnsi="Arial" w:cs="Arial"/>
              </w:rPr>
              <w:t>Es importante indicar que este canal esta enlazado en cada uno de los territorios con los demás canales de atención, no se realiza una medición específica para este elemento</w:t>
            </w:r>
            <w:r w:rsidR="00F6113E">
              <w:rPr>
                <w:rFonts w:ascii="Arial" w:hAnsi="Arial" w:cs="Arial"/>
              </w:rPr>
              <w:t>.</w:t>
            </w:r>
          </w:p>
          <w:p w:rsidR="00F6113E" w:rsidRPr="00E30CF4" w:rsidRDefault="00F6113E" w:rsidP="00E30CF4">
            <w:pPr>
              <w:autoSpaceDE w:val="0"/>
              <w:autoSpaceDN w:val="0"/>
              <w:adjustRightInd w:val="0"/>
              <w:spacing w:after="0" w:line="240" w:lineRule="auto"/>
              <w:jc w:val="both"/>
              <w:rPr>
                <w:rFonts w:ascii="Arial" w:hAnsi="Arial" w:cs="Arial"/>
                <w:lang w:val="es-ES" w:eastAsia="es-ES"/>
              </w:rPr>
            </w:pPr>
          </w:p>
          <w:p w:rsidR="00732697" w:rsidRDefault="00F8783A" w:rsidP="00131613">
            <w:pPr>
              <w:autoSpaceDE w:val="0"/>
              <w:autoSpaceDN w:val="0"/>
              <w:adjustRightInd w:val="0"/>
              <w:spacing w:after="0" w:line="240" w:lineRule="auto"/>
              <w:jc w:val="both"/>
              <w:rPr>
                <w:rFonts w:ascii="Arial" w:hAnsi="Arial" w:cs="Arial"/>
                <w:lang w:eastAsia="es-CO"/>
              </w:rPr>
            </w:pPr>
            <w:r>
              <w:rPr>
                <w:rFonts w:ascii="Arial" w:hAnsi="Arial" w:cs="Arial"/>
                <w:lang w:eastAsia="es-CO"/>
              </w:rPr>
              <w:t>E</w:t>
            </w:r>
            <w:r w:rsidR="002C5208" w:rsidRPr="00BB0E59">
              <w:rPr>
                <w:rFonts w:ascii="Arial" w:hAnsi="Arial" w:cs="Arial"/>
                <w:lang w:eastAsia="es-CO"/>
              </w:rPr>
              <w:t xml:space="preserve">l acompañamiento y el apoyo de los agentes del </w:t>
            </w:r>
            <w:proofErr w:type="spellStart"/>
            <w:r w:rsidR="002C5208" w:rsidRPr="00BB0E59">
              <w:rPr>
                <w:rFonts w:ascii="Arial" w:hAnsi="Arial" w:cs="Arial"/>
                <w:lang w:eastAsia="es-CO"/>
              </w:rPr>
              <w:t>Call</w:t>
            </w:r>
            <w:proofErr w:type="spellEnd"/>
            <w:r w:rsidR="002C5208" w:rsidRPr="00BB0E59">
              <w:rPr>
                <w:rFonts w:ascii="Arial" w:hAnsi="Arial" w:cs="Arial"/>
                <w:lang w:eastAsia="es-CO"/>
              </w:rPr>
              <w:t xml:space="preserve"> </w:t>
            </w:r>
            <w:r w:rsidR="00BB0E59" w:rsidRPr="00BB0E59">
              <w:rPr>
                <w:rFonts w:ascii="Arial" w:hAnsi="Arial" w:cs="Arial"/>
                <w:lang w:eastAsia="es-CO"/>
              </w:rPr>
              <w:t>center para mejorar y fortalecer la calidad y accesibilidad a los canales de atención masiva de PQRSF de la Superintendencia del Subsidio Familiar</w:t>
            </w:r>
            <w:r>
              <w:rPr>
                <w:rFonts w:ascii="Arial" w:hAnsi="Arial" w:cs="Arial"/>
                <w:lang w:eastAsia="es-CO"/>
              </w:rPr>
              <w:t xml:space="preserve">, </w:t>
            </w:r>
            <w:r w:rsidR="00B54359" w:rsidRPr="00C214BC">
              <w:rPr>
                <w:rFonts w:ascii="Arial" w:hAnsi="Arial" w:cs="Arial"/>
                <w:lang w:eastAsia="es-CO"/>
              </w:rPr>
              <w:t>ha logrado dar cumplimiento a los términos de oportunidad contemplados en la ley, sin emb</w:t>
            </w:r>
            <w:r w:rsidR="00743F1C">
              <w:rPr>
                <w:rFonts w:ascii="Arial" w:hAnsi="Arial" w:cs="Arial"/>
                <w:lang w:eastAsia="es-CO"/>
              </w:rPr>
              <w:t>argo</w:t>
            </w:r>
            <w:r w:rsidR="00B54359" w:rsidRPr="00C214BC">
              <w:rPr>
                <w:rFonts w:ascii="Arial" w:hAnsi="Arial" w:cs="Arial"/>
                <w:lang w:eastAsia="es-CO"/>
              </w:rPr>
              <w:t xml:space="preserve">, debido a las </w:t>
            </w:r>
            <w:r w:rsidR="00743F1C" w:rsidRPr="00C214BC">
              <w:rPr>
                <w:rFonts w:ascii="Arial" w:hAnsi="Arial" w:cs="Arial"/>
                <w:lang w:eastAsia="es-CO"/>
              </w:rPr>
              <w:t xml:space="preserve">necesidades </w:t>
            </w:r>
            <w:r w:rsidR="00743F1C">
              <w:rPr>
                <w:rFonts w:ascii="Arial" w:hAnsi="Arial" w:cs="Arial"/>
                <w:lang w:eastAsia="es-CO"/>
              </w:rPr>
              <w:t xml:space="preserve">de los ciudadanos y </w:t>
            </w:r>
            <w:r w:rsidR="00B54359" w:rsidRPr="00C214BC">
              <w:rPr>
                <w:rFonts w:ascii="Arial" w:hAnsi="Arial" w:cs="Arial"/>
                <w:lang w:eastAsia="es-CO"/>
              </w:rPr>
              <w:t>sus expectat</w:t>
            </w:r>
            <w:r w:rsidR="00743F1C">
              <w:rPr>
                <w:rFonts w:ascii="Arial" w:hAnsi="Arial" w:cs="Arial"/>
                <w:lang w:eastAsia="es-CO"/>
              </w:rPr>
              <w:t xml:space="preserve">ivas, la OPU pretende </w:t>
            </w:r>
            <w:r w:rsidR="00743F1C" w:rsidRPr="00C214BC">
              <w:rPr>
                <w:rFonts w:ascii="Arial" w:hAnsi="Arial" w:cs="Arial"/>
                <w:lang w:eastAsia="es-CO"/>
              </w:rPr>
              <w:t>reducir</w:t>
            </w:r>
            <w:r w:rsidR="00B54359" w:rsidRPr="00C214BC">
              <w:rPr>
                <w:rFonts w:ascii="Arial" w:hAnsi="Arial" w:cs="Arial"/>
                <w:lang w:eastAsia="es-CO"/>
              </w:rPr>
              <w:t xml:space="preserve"> aún más los tiempos de respuesta.</w:t>
            </w:r>
          </w:p>
          <w:p w:rsidR="00F6113E" w:rsidRPr="00963FFD" w:rsidRDefault="00F6113E" w:rsidP="00131613">
            <w:pPr>
              <w:autoSpaceDE w:val="0"/>
              <w:autoSpaceDN w:val="0"/>
              <w:adjustRightInd w:val="0"/>
              <w:spacing w:after="0" w:line="240" w:lineRule="auto"/>
              <w:jc w:val="both"/>
              <w:rPr>
                <w:rFonts w:ascii="Arial" w:hAnsi="Arial" w:cs="Arial"/>
                <w:lang w:eastAsia="es-CO"/>
              </w:rPr>
            </w:pPr>
          </w:p>
        </w:tc>
      </w:tr>
      <w:tr w:rsidR="00D9715E" w:rsidTr="00CB3D33">
        <w:trPr>
          <w:trHeight w:val="960"/>
        </w:trPr>
        <w:tc>
          <w:tcPr>
            <w:tcW w:w="10598" w:type="dxa"/>
            <w:gridSpan w:val="2"/>
            <w:shd w:val="clear" w:color="auto" w:fill="auto"/>
          </w:tcPr>
          <w:p w:rsidR="00A479C7" w:rsidRDefault="00A479C7" w:rsidP="00E12D65">
            <w:pPr>
              <w:pStyle w:val="ListParagraph"/>
              <w:ind w:left="0"/>
              <w:jc w:val="both"/>
              <w:rPr>
                <w:rFonts w:ascii="Arial" w:hAnsi="Arial" w:cs="Arial"/>
                <w:b/>
                <w:sz w:val="22"/>
                <w:szCs w:val="22"/>
                <w:lang w:val="es-CO" w:eastAsia="en-US"/>
              </w:rPr>
            </w:pPr>
          </w:p>
          <w:p w:rsidR="00BD28E2" w:rsidRPr="00E12D65" w:rsidRDefault="00C35B35" w:rsidP="00E12D65">
            <w:pPr>
              <w:pStyle w:val="ListParagraph"/>
              <w:ind w:left="0"/>
              <w:jc w:val="both"/>
              <w:rPr>
                <w:rFonts w:ascii="Arial" w:hAnsi="Arial" w:cs="Arial"/>
                <w:sz w:val="22"/>
                <w:szCs w:val="22"/>
                <w:lang w:val="es-CO" w:eastAsia="en-US"/>
              </w:rPr>
            </w:pPr>
            <w:r w:rsidRPr="00F30DBB">
              <w:rPr>
                <w:rFonts w:ascii="Arial" w:hAnsi="Arial" w:cs="Arial"/>
                <w:b/>
                <w:sz w:val="22"/>
                <w:szCs w:val="22"/>
                <w:lang w:val="es-CO" w:eastAsia="en-US"/>
              </w:rPr>
              <w:t>6.</w:t>
            </w:r>
            <w:r w:rsidRPr="00FD1280">
              <w:rPr>
                <w:rFonts w:ascii="Arial" w:hAnsi="Arial" w:cs="Arial"/>
                <w:sz w:val="22"/>
                <w:szCs w:val="22"/>
                <w:lang w:val="es-CO" w:eastAsia="en-US"/>
              </w:rPr>
              <w:t xml:space="preserve"> </w:t>
            </w:r>
            <w:r w:rsidRPr="00FD1280">
              <w:rPr>
                <w:rFonts w:ascii="Arial" w:hAnsi="Arial" w:cs="Arial"/>
                <w:b/>
                <w:sz w:val="24"/>
                <w:szCs w:val="24"/>
              </w:rPr>
              <w:t xml:space="preserve">SEGUIMIENTO INFORME </w:t>
            </w:r>
            <w:r w:rsidR="00F06E31" w:rsidRPr="00FD1280">
              <w:rPr>
                <w:rFonts w:ascii="Arial" w:hAnsi="Arial" w:cs="Arial"/>
                <w:b/>
                <w:sz w:val="24"/>
                <w:szCs w:val="24"/>
              </w:rPr>
              <w:t>PERÍODO ANTERIOR</w:t>
            </w:r>
            <w:r w:rsidR="000C5A23" w:rsidRPr="00FD1280">
              <w:rPr>
                <w:rFonts w:ascii="Arial" w:hAnsi="Arial" w:cs="Arial"/>
                <w:b/>
                <w:sz w:val="24"/>
                <w:szCs w:val="24"/>
                <w:lang w:val="es-ES"/>
              </w:rPr>
              <w:t xml:space="preserve"> </w:t>
            </w:r>
          </w:p>
          <w:p w:rsidR="00F6113E" w:rsidRDefault="00E12D65" w:rsidP="00E262B9">
            <w:pPr>
              <w:spacing w:after="0" w:line="240" w:lineRule="auto"/>
              <w:jc w:val="both"/>
              <w:rPr>
                <w:rFonts w:ascii="Arial" w:hAnsi="Arial" w:cs="Arial"/>
              </w:rPr>
            </w:pPr>
            <w:r w:rsidRPr="00654193">
              <w:rPr>
                <w:rFonts w:ascii="Arial" w:hAnsi="Arial" w:cs="Arial"/>
              </w:rPr>
              <w:t xml:space="preserve">Del informe anterior correspondiente al </w:t>
            </w:r>
            <w:r w:rsidR="002F0F99" w:rsidRPr="00654193">
              <w:rPr>
                <w:rFonts w:ascii="Arial" w:hAnsi="Arial" w:cs="Arial"/>
              </w:rPr>
              <w:t>I</w:t>
            </w:r>
            <w:r w:rsidR="0021552F" w:rsidRPr="00654193">
              <w:rPr>
                <w:rFonts w:ascii="Arial" w:hAnsi="Arial" w:cs="Arial"/>
              </w:rPr>
              <w:t xml:space="preserve"> </w:t>
            </w:r>
            <w:r w:rsidRPr="00654193">
              <w:rPr>
                <w:rFonts w:ascii="Arial" w:hAnsi="Arial" w:cs="Arial"/>
              </w:rPr>
              <w:t xml:space="preserve">semestre del año </w:t>
            </w:r>
            <w:r w:rsidR="00021465" w:rsidRPr="00654193">
              <w:rPr>
                <w:rFonts w:ascii="Arial" w:hAnsi="Arial" w:cs="Arial"/>
              </w:rPr>
              <w:t>202</w:t>
            </w:r>
            <w:r w:rsidR="00F6113E">
              <w:rPr>
                <w:rFonts w:ascii="Arial" w:hAnsi="Arial" w:cs="Arial"/>
              </w:rPr>
              <w:t>2</w:t>
            </w:r>
            <w:r w:rsidR="00021465" w:rsidRPr="00654193">
              <w:rPr>
                <w:rFonts w:ascii="Arial" w:hAnsi="Arial" w:cs="Arial"/>
              </w:rPr>
              <w:t xml:space="preserve"> se</w:t>
            </w:r>
            <w:r w:rsidRPr="00654193">
              <w:rPr>
                <w:rFonts w:ascii="Arial" w:hAnsi="Arial" w:cs="Arial"/>
              </w:rPr>
              <w:t xml:space="preserve"> evidencia</w:t>
            </w:r>
            <w:r w:rsidR="00D70DF8" w:rsidRPr="00654193">
              <w:rPr>
                <w:rFonts w:ascii="Arial" w:hAnsi="Arial" w:cs="Arial"/>
              </w:rPr>
              <w:t xml:space="preserve"> </w:t>
            </w:r>
            <w:r w:rsidR="000A6E15" w:rsidRPr="00654193">
              <w:rPr>
                <w:rFonts w:ascii="Arial" w:hAnsi="Arial" w:cs="Arial"/>
              </w:rPr>
              <w:t xml:space="preserve">que se han desarrollado actividades que van encaminadas </w:t>
            </w:r>
            <w:r w:rsidR="00262F26" w:rsidRPr="00654193">
              <w:rPr>
                <w:rFonts w:ascii="Arial" w:hAnsi="Arial" w:cs="Arial"/>
              </w:rPr>
              <w:t>a fortalecer</w:t>
            </w:r>
            <w:r w:rsidR="000A6E15" w:rsidRPr="00654193">
              <w:rPr>
                <w:rFonts w:ascii="Arial" w:hAnsi="Arial" w:cs="Arial"/>
              </w:rPr>
              <w:t xml:space="preserve"> el proceso y dar cumplimiento al objetivo de la OPU </w:t>
            </w:r>
            <w:r w:rsidR="00262F26" w:rsidRPr="00654193">
              <w:rPr>
                <w:rFonts w:ascii="Arial" w:hAnsi="Arial" w:cs="Arial"/>
              </w:rPr>
              <w:t>en el</w:t>
            </w:r>
            <w:r w:rsidR="000A6E15" w:rsidRPr="00654193">
              <w:rPr>
                <w:rFonts w:ascii="Arial" w:hAnsi="Arial" w:cs="Arial"/>
              </w:rPr>
              <w:t xml:space="preserve"> cumplimiento de términos de ley al momento de dar respuesta al ciudadano. </w:t>
            </w:r>
          </w:p>
          <w:p w:rsidR="00F6113E" w:rsidRDefault="00F6113E" w:rsidP="00E262B9">
            <w:pPr>
              <w:spacing w:after="0" w:line="240" w:lineRule="auto"/>
              <w:jc w:val="both"/>
              <w:rPr>
                <w:rFonts w:ascii="Arial" w:hAnsi="Arial" w:cs="Arial"/>
              </w:rPr>
            </w:pPr>
          </w:p>
          <w:p w:rsidR="0029685C" w:rsidRDefault="00654193" w:rsidP="00E262B9">
            <w:pPr>
              <w:spacing w:after="0" w:line="240" w:lineRule="auto"/>
              <w:jc w:val="both"/>
              <w:rPr>
                <w:rFonts w:ascii="Arial" w:hAnsi="Arial" w:cs="Arial"/>
              </w:rPr>
            </w:pPr>
            <w:r w:rsidRPr="00654193">
              <w:rPr>
                <w:rFonts w:ascii="Arial" w:hAnsi="Arial" w:cs="Arial"/>
              </w:rPr>
              <w:t xml:space="preserve">El grupo de OPU mantiene el seguimiento </w:t>
            </w:r>
            <w:r w:rsidR="00262F26" w:rsidRPr="00654193">
              <w:rPr>
                <w:rFonts w:ascii="Arial" w:hAnsi="Arial" w:cs="Arial"/>
              </w:rPr>
              <w:t>a la</w:t>
            </w:r>
            <w:r w:rsidR="0029685C" w:rsidRPr="00654193">
              <w:rPr>
                <w:rFonts w:ascii="Arial" w:hAnsi="Arial" w:cs="Arial"/>
              </w:rPr>
              <w:t xml:space="preserve"> generación de </w:t>
            </w:r>
            <w:r w:rsidR="00262F26" w:rsidRPr="00654193">
              <w:rPr>
                <w:rFonts w:ascii="Arial" w:hAnsi="Arial" w:cs="Arial"/>
              </w:rPr>
              <w:t>reportes de</w:t>
            </w:r>
            <w:r w:rsidRPr="00654193">
              <w:rPr>
                <w:rFonts w:ascii="Arial" w:hAnsi="Arial" w:cs="Arial"/>
              </w:rPr>
              <w:t xml:space="preserve"> las radicaciones de las PQRSF, </w:t>
            </w:r>
            <w:r w:rsidR="0029685C" w:rsidRPr="00654193">
              <w:rPr>
                <w:rFonts w:ascii="Arial" w:hAnsi="Arial" w:cs="Arial"/>
              </w:rPr>
              <w:t>que permiten hacer seguimiento e implementar medidas preventivas y correctivas en caso de ser necesario</w:t>
            </w:r>
            <w:r w:rsidRPr="00654193">
              <w:rPr>
                <w:rFonts w:ascii="Arial" w:hAnsi="Arial" w:cs="Arial"/>
              </w:rPr>
              <w:t>.</w:t>
            </w:r>
            <w:r>
              <w:rPr>
                <w:rFonts w:ascii="Arial" w:hAnsi="Arial" w:cs="Arial"/>
              </w:rPr>
              <w:t xml:space="preserve"> </w:t>
            </w:r>
          </w:p>
          <w:p w:rsidR="002F0F99" w:rsidRDefault="002F0F99" w:rsidP="002F0F99">
            <w:pPr>
              <w:spacing w:after="0" w:line="240" w:lineRule="auto"/>
              <w:jc w:val="both"/>
              <w:rPr>
                <w:rFonts w:ascii="Arial" w:hAnsi="Arial" w:cs="Arial"/>
              </w:rPr>
            </w:pPr>
          </w:p>
          <w:p w:rsidR="00F6113E" w:rsidRDefault="00F6113E" w:rsidP="002F0F99">
            <w:pPr>
              <w:spacing w:after="0" w:line="240" w:lineRule="auto"/>
              <w:jc w:val="both"/>
              <w:rPr>
                <w:rFonts w:ascii="Arial" w:hAnsi="Arial" w:cs="Arial"/>
              </w:rPr>
            </w:pPr>
            <w:r w:rsidRPr="00745A58">
              <w:rPr>
                <w:rFonts w:ascii="Arial" w:hAnsi="Arial" w:cs="Arial"/>
              </w:rPr>
              <w:t>Es importante dar continuidad a estrategias</w:t>
            </w:r>
            <w:r>
              <w:rPr>
                <w:rFonts w:ascii="Arial" w:hAnsi="Arial" w:cs="Arial"/>
              </w:rPr>
              <w:t xml:space="preserve"> de mejora</w:t>
            </w:r>
            <w:r w:rsidRPr="00745A58">
              <w:rPr>
                <w:rFonts w:ascii="Arial" w:hAnsi="Arial" w:cs="Arial"/>
              </w:rPr>
              <w:t xml:space="preserve"> que bus</w:t>
            </w:r>
            <w:r>
              <w:rPr>
                <w:rFonts w:ascii="Arial" w:hAnsi="Arial" w:cs="Arial"/>
              </w:rPr>
              <w:t>quen</w:t>
            </w:r>
            <w:r w:rsidRPr="00745A58">
              <w:rPr>
                <w:rFonts w:ascii="Arial" w:hAnsi="Arial" w:cs="Arial"/>
              </w:rPr>
              <w:t xml:space="preserve"> que las respuestas a las peticiones se encuentren dentro de los términos de ley y proporcion</w:t>
            </w:r>
            <w:r>
              <w:rPr>
                <w:rFonts w:ascii="Arial" w:hAnsi="Arial" w:cs="Arial"/>
              </w:rPr>
              <w:t>en</w:t>
            </w:r>
            <w:r w:rsidRPr="00745A58">
              <w:rPr>
                <w:rFonts w:ascii="Arial" w:hAnsi="Arial" w:cs="Arial"/>
              </w:rPr>
              <w:t xml:space="preserve"> información suficiente para que la ciudadanía </w:t>
            </w:r>
            <w:r>
              <w:rPr>
                <w:rFonts w:ascii="Arial" w:hAnsi="Arial" w:cs="Arial"/>
              </w:rPr>
              <w:t xml:space="preserve">a satisfacción reciba su respuesta, así mismo, </w:t>
            </w:r>
            <w:r w:rsidRPr="00745A58">
              <w:rPr>
                <w:rFonts w:ascii="Arial" w:hAnsi="Arial" w:cs="Arial"/>
              </w:rPr>
              <w:t>reducir los tiempos de respuesta de las peticiones que son radicadas en la entidad</w:t>
            </w:r>
            <w:r>
              <w:rPr>
                <w:rFonts w:ascii="Arial" w:hAnsi="Arial" w:cs="Arial"/>
              </w:rPr>
              <w:t xml:space="preserve"> para lograr eficiencia en este procedimiento</w:t>
            </w:r>
            <w:r w:rsidR="000C71C4">
              <w:rPr>
                <w:rFonts w:ascii="Arial" w:hAnsi="Arial" w:cs="Arial"/>
              </w:rPr>
              <w:t>, para</w:t>
            </w:r>
            <w:r>
              <w:rPr>
                <w:rFonts w:ascii="Arial" w:hAnsi="Arial" w:cs="Arial"/>
              </w:rPr>
              <w:t xml:space="preserve"> este segundo semestre se evidencio la materialización de riesgos por no cumplir con los términos</w:t>
            </w:r>
            <w:r w:rsidR="00FE02BC">
              <w:rPr>
                <w:rFonts w:ascii="Arial" w:hAnsi="Arial" w:cs="Arial"/>
              </w:rPr>
              <w:t xml:space="preserve"> del </w:t>
            </w:r>
            <w:r>
              <w:rPr>
                <w:rFonts w:ascii="Arial" w:hAnsi="Arial" w:cs="Arial"/>
              </w:rPr>
              <w:t xml:space="preserve"> </w:t>
            </w:r>
            <w:r w:rsidR="00FE02BC">
              <w:rPr>
                <w:rFonts w:ascii="Arial" w:hAnsi="Arial" w:cs="Arial"/>
              </w:rPr>
              <w:t>artículo 14 ley 1755 de 2015.</w:t>
            </w:r>
          </w:p>
          <w:p w:rsidR="00E312DB" w:rsidRDefault="00E312DB" w:rsidP="002F0F99">
            <w:pPr>
              <w:spacing w:after="0" w:line="240" w:lineRule="auto"/>
              <w:jc w:val="both"/>
              <w:rPr>
                <w:rFonts w:ascii="Arial" w:hAnsi="Arial" w:cs="Arial"/>
              </w:rPr>
            </w:pPr>
          </w:p>
          <w:p w:rsidR="00F6113E" w:rsidRPr="00B51BAA" w:rsidRDefault="00F6113E" w:rsidP="002F0F99">
            <w:pPr>
              <w:spacing w:after="0" w:line="240" w:lineRule="auto"/>
              <w:jc w:val="both"/>
              <w:rPr>
                <w:rFonts w:ascii="Arial" w:hAnsi="Arial" w:cs="Arial"/>
              </w:rPr>
            </w:pPr>
          </w:p>
          <w:p w:rsidR="00D5289B" w:rsidRPr="007B3493" w:rsidRDefault="00D5289B" w:rsidP="000A6E15">
            <w:pPr>
              <w:spacing w:after="0" w:line="240" w:lineRule="auto"/>
              <w:jc w:val="both"/>
              <w:rPr>
                <w:rFonts w:ascii="Arial" w:hAnsi="Arial" w:cs="Arial"/>
              </w:rPr>
            </w:pPr>
          </w:p>
        </w:tc>
      </w:tr>
      <w:tr w:rsidR="00D9715E" w:rsidTr="00CB3D33">
        <w:trPr>
          <w:trHeight w:val="1292"/>
        </w:trPr>
        <w:tc>
          <w:tcPr>
            <w:tcW w:w="10598" w:type="dxa"/>
            <w:gridSpan w:val="2"/>
            <w:shd w:val="clear" w:color="auto" w:fill="auto"/>
          </w:tcPr>
          <w:p w:rsidR="00412072" w:rsidRDefault="00412072" w:rsidP="00073946">
            <w:pPr>
              <w:pStyle w:val="ListParagraph"/>
              <w:ind w:left="0"/>
              <w:jc w:val="both"/>
              <w:rPr>
                <w:rFonts w:ascii="Arial" w:hAnsi="Arial" w:cs="Arial"/>
                <w:b/>
                <w:sz w:val="22"/>
                <w:szCs w:val="22"/>
                <w:lang w:val="es-CO" w:eastAsia="en-US"/>
              </w:rPr>
            </w:pPr>
          </w:p>
          <w:p w:rsidR="00412072" w:rsidRDefault="00412072" w:rsidP="00073946">
            <w:pPr>
              <w:pStyle w:val="ListParagraph"/>
              <w:ind w:left="0"/>
              <w:jc w:val="both"/>
              <w:rPr>
                <w:rFonts w:ascii="Arial" w:hAnsi="Arial" w:cs="Arial"/>
                <w:b/>
                <w:sz w:val="22"/>
                <w:szCs w:val="22"/>
                <w:lang w:val="es-CO" w:eastAsia="en-US"/>
              </w:rPr>
            </w:pPr>
          </w:p>
          <w:p w:rsidR="00745A58" w:rsidRDefault="00C35B35" w:rsidP="00073946">
            <w:pPr>
              <w:pStyle w:val="ListParagraph"/>
              <w:ind w:left="0"/>
              <w:jc w:val="both"/>
              <w:rPr>
                <w:rFonts w:ascii="Arial" w:hAnsi="Arial" w:cs="Arial"/>
                <w:b/>
                <w:sz w:val="22"/>
                <w:szCs w:val="22"/>
                <w:lang w:val="es-CO" w:eastAsia="en-US"/>
              </w:rPr>
            </w:pPr>
            <w:r w:rsidRPr="00F30DBB">
              <w:rPr>
                <w:rFonts w:ascii="Arial" w:hAnsi="Arial" w:cs="Arial"/>
                <w:b/>
                <w:sz w:val="22"/>
                <w:szCs w:val="22"/>
                <w:lang w:val="es-CO" w:eastAsia="en-US"/>
              </w:rPr>
              <w:t xml:space="preserve">7. </w:t>
            </w:r>
            <w:r w:rsidR="001A21B6">
              <w:rPr>
                <w:rFonts w:ascii="Arial" w:hAnsi="Arial" w:cs="Arial"/>
                <w:b/>
                <w:sz w:val="22"/>
                <w:szCs w:val="22"/>
                <w:lang w:val="es-CO" w:eastAsia="en-US"/>
              </w:rPr>
              <w:t>OBSERVACIONES Y RECOMENDACIONES</w:t>
            </w:r>
          </w:p>
          <w:p w:rsidR="00AE4E66" w:rsidRDefault="00AE4E66" w:rsidP="00073946">
            <w:pPr>
              <w:pStyle w:val="ListParagraph"/>
              <w:ind w:left="0"/>
              <w:jc w:val="both"/>
              <w:rPr>
                <w:rFonts w:ascii="Arial" w:hAnsi="Arial" w:cs="Arial"/>
                <w:b/>
                <w:sz w:val="22"/>
                <w:szCs w:val="22"/>
                <w:lang w:val="es-CO" w:eastAsia="en-US"/>
              </w:rPr>
            </w:pPr>
          </w:p>
          <w:p w:rsidR="00412072" w:rsidRPr="00745A58" w:rsidRDefault="00412072" w:rsidP="00073946">
            <w:pPr>
              <w:pStyle w:val="ListParagraph"/>
              <w:ind w:left="0"/>
              <w:jc w:val="both"/>
              <w:rPr>
                <w:rFonts w:ascii="Arial" w:hAnsi="Arial" w:cs="Arial"/>
                <w:b/>
                <w:sz w:val="22"/>
                <w:szCs w:val="22"/>
                <w:lang w:val="es-CO" w:eastAsia="en-US"/>
              </w:rPr>
            </w:pPr>
          </w:p>
          <w:p w:rsidR="0029685C" w:rsidRDefault="00745A58" w:rsidP="00255F97">
            <w:pPr>
              <w:numPr>
                <w:ilvl w:val="0"/>
                <w:numId w:val="13"/>
              </w:numPr>
              <w:spacing w:after="0" w:line="240" w:lineRule="auto"/>
              <w:jc w:val="both"/>
              <w:rPr>
                <w:rFonts w:ascii="Arial" w:hAnsi="Arial" w:cs="Arial"/>
              </w:rPr>
            </w:pPr>
            <w:r w:rsidRPr="00745A58">
              <w:rPr>
                <w:rFonts w:ascii="Arial" w:hAnsi="Arial" w:cs="Arial"/>
              </w:rPr>
              <w:t>Es importante dar continuidad a estrategias</w:t>
            </w:r>
            <w:r w:rsidR="00205BE1">
              <w:rPr>
                <w:rFonts w:ascii="Arial" w:hAnsi="Arial" w:cs="Arial"/>
              </w:rPr>
              <w:t xml:space="preserve"> de mejora</w:t>
            </w:r>
            <w:r w:rsidRPr="00745A58">
              <w:rPr>
                <w:rFonts w:ascii="Arial" w:hAnsi="Arial" w:cs="Arial"/>
              </w:rPr>
              <w:t xml:space="preserve"> que bus</w:t>
            </w:r>
            <w:r w:rsidR="00205BE1">
              <w:rPr>
                <w:rFonts w:ascii="Arial" w:hAnsi="Arial" w:cs="Arial"/>
              </w:rPr>
              <w:t>quen</w:t>
            </w:r>
            <w:r w:rsidRPr="00745A58">
              <w:rPr>
                <w:rFonts w:ascii="Arial" w:hAnsi="Arial" w:cs="Arial"/>
              </w:rPr>
              <w:t xml:space="preserve"> que las respuestas a las peticiones se encuentren dentro de los términos de ley y proporcion</w:t>
            </w:r>
            <w:r w:rsidR="00205BE1">
              <w:rPr>
                <w:rFonts w:ascii="Arial" w:hAnsi="Arial" w:cs="Arial"/>
              </w:rPr>
              <w:t>en</w:t>
            </w:r>
            <w:r w:rsidRPr="00745A58">
              <w:rPr>
                <w:rFonts w:ascii="Arial" w:hAnsi="Arial" w:cs="Arial"/>
              </w:rPr>
              <w:t xml:space="preserve"> información suficiente para que la ciudadanía </w:t>
            </w:r>
            <w:r w:rsidR="00205BE1">
              <w:rPr>
                <w:rFonts w:ascii="Arial" w:hAnsi="Arial" w:cs="Arial"/>
              </w:rPr>
              <w:t xml:space="preserve">a satisfacción reciba su respuesta, así mismo, </w:t>
            </w:r>
            <w:r w:rsidR="00205BE1" w:rsidRPr="00745A58">
              <w:rPr>
                <w:rFonts w:ascii="Arial" w:hAnsi="Arial" w:cs="Arial"/>
              </w:rPr>
              <w:t>reducir los tiempos de respuesta de las peticiones que son radicadas en la entidad</w:t>
            </w:r>
            <w:r w:rsidR="00205BE1">
              <w:rPr>
                <w:rFonts w:ascii="Arial" w:hAnsi="Arial" w:cs="Arial"/>
              </w:rPr>
              <w:t xml:space="preserve"> para lograr eficiencia </w:t>
            </w:r>
            <w:r w:rsidR="00262F26">
              <w:rPr>
                <w:rFonts w:ascii="Arial" w:hAnsi="Arial" w:cs="Arial"/>
              </w:rPr>
              <w:t>en este</w:t>
            </w:r>
            <w:r w:rsidR="00205BE1">
              <w:rPr>
                <w:rFonts w:ascii="Arial" w:hAnsi="Arial" w:cs="Arial"/>
              </w:rPr>
              <w:t xml:space="preserve"> procedimiento. </w:t>
            </w:r>
          </w:p>
          <w:p w:rsidR="00E312DB" w:rsidRDefault="00E312DB" w:rsidP="00E312DB">
            <w:pPr>
              <w:spacing w:after="0" w:line="240" w:lineRule="auto"/>
              <w:ind w:left="720"/>
              <w:jc w:val="both"/>
              <w:rPr>
                <w:rFonts w:ascii="Arial" w:hAnsi="Arial" w:cs="Arial"/>
              </w:rPr>
            </w:pPr>
          </w:p>
          <w:p w:rsidR="00593AF5" w:rsidRPr="006F5423" w:rsidRDefault="00593AF5" w:rsidP="00255F97">
            <w:pPr>
              <w:numPr>
                <w:ilvl w:val="0"/>
                <w:numId w:val="13"/>
              </w:numPr>
              <w:spacing w:after="0" w:line="240" w:lineRule="auto"/>
              <w:jc w:val="both"/>
              <w:rPr>
                <w:rFonts w:ascii="Arial" w:hAnsi="Arial" w:cs="Arial"/>
              </w:rPr>
            </w:pPr>
            <w:r>
              <w:rPr>
                <w:rFonts w:ascii="Arial" w:hAnsi="Arial" w:cs="Arial"/>
              </w:rPr>
              <w:t xml:space="preserve">La Oficina de Control Interno recomienda a la oficina de OPU, basado en las evidencias de los errores en las cifras </w:t>
            </w:r>
            <w:r w:rsidR="001A5437">
              <w:rPr>
                <w:rFonts w:ascii="Arial" w:hAnsi="Arial" w:cs="Arial"/>
              </w:rPr>
              <w:t xml:space="preserve">presentados en los informes del </w:t>
            </w:r>
            <w:r>
              <w:rPr>
                <w:rFonts w:ascii="Arial" w:hAnsi="Arial" w:cs="Arial"/>
              </w:rPr>
              <w:t xml:space="preserve">Tercer (III) y Cuarto (IV) Trimestre del </w:t>
            </w:r>
            <w:r w:rsidR="001A5437">
              <w:rPr>
                <w:rFonts w:ascii="Arial" w:hAnsi="Arial" w:cs="Arial"/>
              </w:rPr>
              <w:t xml:space="preserve">2022 sean </w:t>
            </w:r>
            <w:r>
              <w:rPr>
                <w:rFonts w:ascii="Arial" w:hAnsi="Arial" w:cs="Arial"/>
              </w:rPr>
              <w:t xml:space="preserve">consistentes y guarden relación </w:t>
            </w:r>
            <w:r w:rsidR="001A5437">
              <w:rPr>
                <w:rFonts w:ascii="Arial" w:hAnsi="Arial" w:cs="Arial"/>
              </w:rPr>
              <w:t xml:space="preserve">directa </w:t>
            </w:r>
            <w:r>
              <w:rPr>
                <w:rFonts w:ascii="Arial" w:hAnsi="Arial" w:cs="Arial"/>
              </w:rPr>
              <w:t xml:space="preserve">en cada uno de los indicadores </w:t>
            </w:r>
            <w:r w:rsidR="001A5437">
              <w:rPr>
                <w:rFonts w:ascii="Arial" w:hAnsi="Arial" w:cs="Arial"/>
              </w:rPr>
              <w:t xml:space="preserve">de los canales de atención </w:t>
            </w:r>
            <w:r>
              <w:rPr>
                <w:rFonts w:ascii="Arial" w:hAnsi="Arial" w:cs="Arial"/>
              </w:rPr>
              <w:t>que se presenta</w:t>
            </w:r>
            <w:r w:rsidR="001A5437">
              <w:rPr>
                <w:rFonts w:ascii="Arial" w:hAnsi="Arial" w:cs="Arial"/>
              </w:rPr>
              <w:t>n</w:t>
            </w:r>
            <w:r>
              <w:rPr>
                <w:rFonts w:ascii="Arial" w:hAnsi="Arial" w:cs="Arial"/>
              </w:rPr>
              <w:t xml:space="preserve"> en el inform</w:t>
            </w:r>
            <w:r w:rsidR="001A5437">
              <w:rPr>
                <w:rFonts w:ascii="Arial" w:hAnsi="Arial" w:cs="Arial"/>
              </w:rPr>
              <w:t xml:space="preserve">e </w:t>
            </w:r>
            <w:r>
              <w:rPr>
                <w:rFonts w:ascii="Arial" w:hAnsi="Arial" w:cs="Arial"/>
              </w:rPr>
              <w:t>como se evidencio en la reunión sostenida el día 31 de enero del 2023.</w:t>
            </w:r>
          </w:p>
          <w:p w:rsidR="0029685C" w:rsidRDefault="0029685C" w:rsidP="0029685C">
            <w:pPr>
              <w:spacing w:after="0" w:line="240" w:lineRule="auto"/>
              <w:jc w:val="both"/>
              <w:rPr>
                <w:rFonts w:ascii="Arial" w:hAnsi="Arial" w:cs="Arial"/>
                <w:highlight w:val="yellow"/>
              </w:rPr>
            </w:pPr>
          </w:p>
          <w:p w:rsidR="0029685C" w:rsidRPr="00593AF5" w:rsidRDefault="006F5423" w:rsidP="00255F97">
            <w:pPr>
              <w:numPr>
                <w:ilvl w:val="0"/>
                <w:numId w:val="13"/>
              </w:numPr>
              <w:spacing w:after="0" w:line="240" w:lineRule="auto"/>
              <w:jc w:val="both"/>
              <w:rPr>
                <w:rFonts w:ascii="Arial" w:hAnsi="Arial" w:cs="Arial"/>
              </w:rPr>
            </w:pPr>
            <w:r>
              <w:rPr>
                <w:rFonts w:ascii="Arial" w:hAnsi="Arial" w:cs="Arial"/>
              </w:rPr>
              <w:t>L</w:t>
            </w:r>
            <w:r w:rsidR="002C5B1C" w:rsidRPr="006F5423">
              <w:rPr>
                <w:rFonts w:ascii="Arial" w:hAnsi="Arial" w:cs="Arial"/>
              </w:rPr>
              <w:t xml:space="preserve">a oficina de control interno recomienda la importancia de </w:t>
            </w:r>
            <w:r w:rsidR="00FE02BC">
              <w:rPr>
                <w:rFonts w:ascii="Arial" w:hAnsi="Arial" w:cs="Arial"/>
              </w:rPr>
              <w:t xml:space="preserve">relacionar el enlace sobre cada una de las redes sociales tal como se muestra </w:t>
            </w:r>
            <w:r w:rsidR="002C5B1C" w:rsidRPr="006F5423">
              <w:rPr>
                <w:rFonts w:ascii="Arial" w:hAnsi="Arial" w:cs="Arial"/>
              </w:rPr>
              <w:t>e</w:t>
            </w:r>
            <w:r w:rsidR="00FE02BC">
              <w:rPr>
                <w:rFonts w:ascii="Arial" w:hAnsi="Arial" w:cs="Arial"/>
              </w:rPr>
              <w:t>n</w:t>
            </w:r>
            <w:r w:rsidR="002C5B1C" w:rsidRPr="006F5423">
              <w:rPr>
                <w:rFonts w:ascii="Arial" w:hAnsi="Arial" w:cs="Arial"/>
              </w:rPr>
              <w:t xml:space="preserve"> los canales de atención </w:t>
            </w:r>
            <w:r w:rsidR="00F3563B" w:rsidRPr="006F5423">
              <w:rPr>
                <w:rFonts w:ascii="Arial" w:hAnsi="Arial" w:cs="Arial"/>
              </w:rPr>
              <w:t xml:space="preserve">en la </w:t>
            </w:r>
            <w:r w:rsidR="00262F26" w:rsidRPr="006F5423">
              <w:rPr>
                <w:rFonts w:ascii="Arial" w:hAnsi="Arial" w:cs="Arial"/>
              </w:rPr>
              <w:t>página</w:t>
            </w:r>
            <w:r w:rsidR="00F3563B" w:rsidRPr="006F5423">
              <w:rPr>
                <w:rFonts w:ascii="Arial" w:hAnsi="Arial" w:cs="Arial"/>
              </w:rPr>
              <w:t xml:space="preserve"> web de la </w:t>
            </w:r>
            <w:r w:rsidR="00F3563B" w:rsidRPr="00593AF5">
              <w:rPr>
                <w:rFonts w:ascii="Arial" w:hAnsi="Arial" w:cs="Arial"/>
              </w:rPr>
              <w:t>entidad</w:t>
            </w:r>
            <w:r w:rsidR="00FE02BC" w:rsidRPr="00593AF5">
              <w:rPr>
                <w:rFonts w:ascii="Arial" w:hAnsi="Arial" w:cs="Arial"/>
              </w:rPr>
              <w:t>.</w:t>
            </w:r>
            <w:r w:rsidR="0029685C" w:rsidRPr="00593AF5">
              <w:rPr>
                <w:rFonts w:ascii="Arial" w:hAnsi="Arial" w:cs="Arial"/>
              </w:rPr>
              <w:t xml:space="preserve"> </w:t>
            </w:r>
          </w:p>
          <w:p w:rsidR="00E54BF0" w:rsidRDefault="00E54BF0" w:rsidP="00E54BF0">
            <w:pPr>
              <w:spacing w:after="0" w:line="240" w:lineRule="auto"/>
              <w:ind w:left="720"/>
              <w:jc w:val="both"/>
              <w:rPr>
                <w:rFonts w:ascii="Arial" w:hAnsi="Arial" w:cs="Arial"/>
              </w:rPr>
            </w:pPr>
          </w:p>
          <w:p w:rsidR="007F515B" w:rsidRPr="00F51798" w:rsidRDefault="00F51798" w:rsidP="00E54BF0">
            <w:pPr>
              <w:numPr>
                <w:ilvl w:val="0"/>
                <w:numId w:val="13"/>
              </w:numPr>
              <w:spacing w:after="0" w:line="240" w:lineRule="auto"/>
              <w:jc w:val="both"/>
              <w:rPr>
                <w:rFonts w:ascii="Arial" w:hAnsi="Arial" w:cs="Arial"/>
              </w:rPr>
            </w:pPr>
            <w:r>
              <w:rPr>
                <w:rFonts w:ascii="Arial" w:hAnsi="Arial" w:cs="Arial"/>
              </w:rPr>
              <w:t>C</w:t>
            </w:r>
            <w:r w:rsidR="00E54BF0" w:rsidRPr="00E54BF0">
              <w:rPr>
                <w:rFonts w:ascii="Arial" w:hAnsi="Arial" w:cs="Arial"/>
              </w:rPr>
              <w:t>on relación al correo de respuesta dada el día 9 febre</w:t>
            </w:r>
            <w:r w:rsidR="001307F4">
              <w:rPr>
                <w:rFonts w:ascii="Arial" w:hAnsi="Arial" w:cs="Arial"/>
              </w:rPr>
              <w:t>ro del 202</w:t>
            </w:r>
            <w:r w:rsidR="00CD13AA">
              <w:rPr>
                <w:rFonts w:ascii="Arial" w:hAnsi="Arial" w:cs="Arial"/>
              </w:rPr>
              <w:t>3</w:t>
            </w:r>
            <w:r w:rsidR="002F0B53">
              <w:rPr>
                <w:rFonts w:ascii="Arial" w:hAnsi="Arial" w:cs="Arial"/>
              </w:rPr>
              <w:t xml:space="preserve"> por la Dra. Nelly Esperanza Garnica</w:t>
            </w:r>
            <w:r w:rsidR="00CD13AA">
              <w:rPr>
                <w:rFonts w:ascii="Arial" w:hAnsi="Arial" w:cs="Arial"/>
              </w:rPr>
              <w:t>, en donde se solicitó</w:t>
            </w:r>
            <w:r w:rsidR="001307F4">
              <w:rPr>
                <w:rFonts w:ascii="Arial" w:hAnsi="Arial" w:cs="Arial"/>
              </w:rPr>
              <w:t xml:space="preserve"> información </w:t>
            </w:r>
            <w:r>
              <w:rPr>
                <w:rFonts w:ascii="Arial" w:hAnsi="Arial" w:cs="Arial"/>
              </w:rPr>
              <w:t xml:space="preserve">del estado de los buzones tecnológicos (Kioscos) </w:t>
            </w:r>
            <w:r w:rsidR="001307F4">
              <w:rPr>
                <w:rFonts w:ascii="Arial" w:hAnsi="Arial" w:cs="Arial"/>
              </w:rPr>
              <w:t>bas</w:t>
            </w:r>
            <w:r w:rsidR="00E54BF0" w:rsidRPr="00E54BF0">
              <w:rPr>
                <w:rFonts w:ascii="Arial" w:hAnsi="Arial" w:cs="Arial"/>
              </w:rPr>
              <w:t>ados en los informes publicados de</w:t>
            </w:r>
            <w:r w:rsidR="002F0B53">
              <w:rPr>
                <w:rFonts w:ascii="Arial" w:hAnsi="Arial" w:cs="Arial"/>
              </w:rPr>
              <w:t xml:space="preserve"> </w:t>
            </w:r>
            <w:r w:rsidR="00E54BF0" w:rsidRPr="00E54BF0">
              <w:rPr>
                <w:rFonts w:ascii="Arial" w:hAnsi="Arial" w:cs="Arial"/>
              </w:rPr>
              <w:t>l</w:t>
            </w:r>
            <w:r w:rsidR="002F0B53">
              <w:rPr>
                <w:rFonts w:ascii="Arial" w:hAnsi="Arial" w:cs="Arial"/>
              </w:rPr>
              <w:t xml:space="preserve">os </w:t>
            </w:r>
            <w:r w:rsidR="00E54BF0" w:rsidRPr="00E54BF0">
              <w:rPr>
                <w:rFonts w:ascii="Arial" w:hAnsi="Arial" w:cs="Arial"/>
              </w:rPr>
              <w:t xml:space="preserve">III y IV Trimestre del 2022, </w:t>
            </w:r>
            <w:r w:rsidR="006331C8">
              <w:rPr>
                <w:rFonts w:ascii="Arial" w:hAnsi="Arial" w:cs="Arial"/>
              </w:rPr>
              <w:t xml:space="preserve">en esté </w:t>
            </w:r>
            <w:r>
              <w:rPr>
                <w:rFonts w:ascii="Arial" w:hAnsi="Arial" w:cs="Arial"/>
              </w:rPr>
              <w:t xml:space="preserve">se confirma </w:t>
            </w:r>
            <w:r w:rsidR="00E54BF0" w:rsidRPr="00E54BF0">
              <w:rPr>
                <w:rFonts w:ascii="Arial" w:hAnsi="Arial" w:cs="Arial"/>
              </w:rPr>
              <w:t xml:space="preserve">que no están en </w:t>
            </w:r>
            <w:r>
              <w:rPr>
                <w:rFonts w:ascii="Arial" w:hAnsi="Arial" w:cs="Arial"/>
              </w:rPr>
              <w:t xml:space="preserve">funcionamiento </w:t>
            </w:r>
            <w:r w:rsidR="00E54BF0" w:rsidRPr="00E54BF0">
              <w:rPr>
                <w:rFonts w:ascii="Arial" w:hAnsi="Arial" w:cs="Arial"/>
              </w:rPr>
              <w:t xml:space="preserve">los buzones tecnológicos, </w:t>
            </w:r>
            <w:r w:rsidR="006331C8">
              <w:rPr>
                <w:rFonts w:ascii="Arial" w:hAnsi="Arial" w:cs="Arial"/>
              </w:rPr>
              <w:t xml:space="preserve">para lo cual </w:t>
            </w:r>
            <w:r w:rsidR="00E54BF0" w:rsidRPr="00E54BF0">
              <w:rPr>
                <w:rFonts w:ascii="Arial" w:hAnsi="Arial" w:cs="Arial"/>
              </w:rPr>
              <w:t>se adelantó la contratación para la actualización del software</w:t>
            </w:r>
            <w:r w:rsidR="001307F4">
              <w:rPr>
                <w:rFonts w:ascii="Arial" w:hAnsi="Arial" w:cs="Arial"/>
              </w:rPr>
              <w:t>,</w:t>
            </w:r>
            <w:r w:rsidR="00E54BF0" w:rsidRPr="00E54BF0">
              <w:rPr>
                <w:rFonts w:ascii="Arial" w:hAnsi="Arial" w:cs="Arial"/>
              </w:rPr>
              <w:t xml:space="preserve"> según (contrato 364</w:t>
            </w:r>
            <w:r w:rsidR="002F0B53">
              <w:rPr>
                <w:rFonts w:ascii="Arial" w:hAnsi="Arial" w:cs="Arial"/>
              </w:rPr>
              <w:t xml:space="preserve"> y 380</w:t>
            </w:r>
            <w:r w:rsidR="00E54BF0" w:rsidRPr="00E54BF0">
              <w:rPr>
                <w:rFonts w:ascii="Arial" w:hAnsi="Arial" w:cs="Arial"/>
              </w:rPr>
              <w:t xml:space="preserve"> de 2022)</w:t>
            </w:r>
            <w:r w:rsidR="004564A7">
              <w:rPr>
                <w:rFonts w:ascii="Arial" w:hAnsi="Arial" w:cs="Arial"/>
              </w:rPr>
              <w:t>,</w:t>
            </w:r>
            <w:r w:rsidR="00E54BF0" w:rsidRPr="00E54BF0">
              <w:rPr>
                <w:rFonts w:ascii="Arial" w:hAnsi="Arial" w:cs="Arial"/>
              </w:rPr>
              <w:t xml:space="preserve"> </w:t>
            </w:r>
            <w:r>
              <w:rPr>
                <w:rFonts w:ascii="Arial" w:hAnsi="Arial" w:cs="Arial"/>
              </w:rPr>
              <w:t>así mismo se</w:t>
            </w:r>
            <w:r w:rsidR="004564A7">
              <w:rPr>
                <w:rFonts w:ascii="Arial" w:hAnsi="Arial" w:cs="Arial"/>
              </w:rPr>
              <w:t xml:space="preserve"> </w:t>
            </w:r>
            <w:r w:rsidR="002F0B53">
              <w:rPr>
                <w:rFonts w:ascii="Arial" w:hAnsi="Arial" w:cs="Arial"/>
              </w:rPr>
              <w:t xml:space="preserve">menciona </w:t>
            </w:r>
            <w:r w:rsidR="004564A7">
              <w:rPr>
                <w:rFonts w:ascii="Arial" w:hAnsi="Arial" w:cs="Arial"/>
              </w:rPr>
              <w:t xml:space="preserve">que está pendiente el proceso </w:t>
            </w:r>
            <w:r>
              <w:rPr>
                <w:rFonts w:ascii="Arial" w:hAnsi="Arial" w:cs="Arial"/>
              </w:rPr>
              <w:t>para c</w:t>
            </w:r>
            <w:r w:rsidR="004564A7">
              <w:rPr>
                <w:rFonts w:ascii="Arial" w:hAnsi="Arial" w:cs="Arial"/>
              </w:rPr>
              <w:t>o</w:t>
            </w:r>
            <w:r>
              <w:rPr>
                <w:rFonts w:ascii="Arial" w:hAnsi="Arial" w:cs="Arial"/>
              </w:rPr>
              <w:t>lo</w:t>
            </w:r>
            <w:r w:rsidR="004564A7">
              <w:rPr>
                <w:rFonts w:ascii="Arial" w:hAnsi="Arial" w:cs="Arial"/>
              </w:rPr>
              <w:t xml:space="preserve">carlo en ambiente de producción </w:t>
            </w:r>
            <w:r w:rsidR="002F0B53">
              <w:rPr>
                <w:rFonts w:ascii="Arial" w:hAnsi="Arial" w:cs="Arial"/>
              </w:rPr>
              <w:t>para lo cual</w:t>
            </w:r>
            <w:r w:rsidR="00E54BF0" w:rsidRPr="00E54BF0">
              <w:rPr>
                <w:rFonts w:ascii="Arial" w:hAnsi="Arial" w:cs="Arial"/>
              </w:rPr>
              <w:t xml:space="preserve"> </w:t>
            </w:r>
            <w:r w:rsidR="00E54BF0" w:rsidRPr="00E54BF0">
              <w:rPr>
                <w:rFonts w:ascii="Arial" w:hAnsi="Arial" w:cs="Arial"/>
                <w:b/>
                <w:i/>
                <w:sz w:val="24"/>
              </w:rPr>
              <w:t>“se requiere una validación de calidad, seguridad de la información y visto bueno por parte de la oficina TIC”</w:t>
            </w:r>
            <w:r w:rsidR="004564A7">
              <w:rPr>
                <w:rFonts w:ascii="Arial" w:hAnsi="Arial" w:cs="Arial"/>
                <w:b/>
                <w:i/>
                <w:sz w:val="24"/>
              </w:rPr>
              <w:t xml:space="preserve">. </w:t>
            </w:r>
            <w:r>
              <w:rPr>
                <w:rFonts w:ascii="Arial" w:hAnsi="Arial" w:cs="Arial"/>
                <w:sz w:val="24"/>
              </w:rPr>
              <w:t xml:space="preserve"> La Oficina de Control de Interno recomienda a</w:t>
            </w:r>
            <w:r w:rsidR="004564A7">
              <w:rPr>
                <w:rFonts w:ascii="Arial" w:hAnsi="Arial" w:cs="Arial"/>
                <w:sz w:val="24"/>
              </w:rPr>
              <w:t xml:space="preserve">rticular con la oficina </w:t>
            </w:r>
            <w:r>
              <w:rPr>
                <w:rFonts w:ascii="Arial" w:hAnsi="Arial" w:cs="Arial"/>
                <w:sz w:val="24"/>
              </w:rPr>
              <w:t>T</w:t>
            </w:r>
            <w:r w:rsidR="004564A7">
              <w:rPr>
                <w:rFonts w:ascii="Arial" w:hAnsi="Arial" w:cs="Arial"/>
                <w:sz w:val="24"/>
              </w:rPr>
              <w:t xml:space="preserve">IC para que se pongan en </w:t>
            </w:r>
            <w:r>
              <w:rPr>
                <w:rFonts w:ascii="Arial" w:hAnsi="Arial" w:cs="Arial"/>
                <w:sz w:val="24"/>
              </w:rPr>
              <w:t xml:space="preserve">funcionamiento los diez (buzones) al servicio de la ciudadanía </w:t>
            </w:r>
            <w:r w:rsidR="002F0B53">
              <w:rPr>
                <w:rFonts w:ascii="Arial" w:hAnsi="Arial" w:cs="Arial"/>
                <w:sz w:val="24"/>
              </w:rPr>
              <w:t>y fortalecer los canales de atención al ciudadano en el proceso d</w:t>
            </w:r>
            <w:r>
              <w:rPr>
                <w:rFonts w:ascii="Arial" w:hAnsi="Arial" w:cs="Arial"/>
                <w:sz w:val="24"/>
              </w:rPr>
              <w:t xml:space="preserve">e interacción </w:t>
            </w:r>
            <w:r w:rsidR="002F0B53">
              <w:rPr>
                <w:rFonts w:ascii="Arial" w:hAnsi="Arial" w:cs="Arial"/>
                <w:sz w:val="24"/>
              </w:rPr>
              <w:t>con el ciudadano</w:t>
            </w:r>
            <w:r>
              <w:rPr>
                <w:rFonts w:ascii="Arial" w:hAnsi="Arial" w:cs="Arial"/>
                <w:sz w:val="24"/>
              </w:rPr>
              <w:t>.</w:t>
            </w:r>
          </w:p>
          <w:p w:rsidR="00F51798" w:rsidRPr="00E54BF0" w:rsidRDefault="00F51798" w:rsidP="00F51798">
            <w:pPr>
              <w:spacing w:after="0" w:line="240" w:lineRule="auto"/>
              <w:ind w:left="720"/>
              <w:jc w:val="both"/>
              <w:rPr>
                <w:rFonts w:ascii="Arial" w:hAnsi="Arial" w:cs="Arial"/>
              </w:rPr>
            </w:pPr>
          </w:p>
          <w:p w:rsidR="00262F26" w:rsidRDefault="00262F26" w:rsidP="00255F97">
            <w:pPr>
              <w:numPr>
                <w:ilvl w:val="0"/>
                <w:numId w:val="13"/>
              </w:numPr>
              <w:spacing w:after="0" w:line="240" w:lineRule="auto"/>
              <w:jc w:val="both"/>
              <w:rPr>
                <w:rFonts w:ascii="Arial" w:hAnsi="Arial" w:cs="Arial"/>
              </w:rPr>
            </w:pPr>
            <w:r w:rsidRPr="00262F26">
              <w:rPr>
                <w:rFonts w:ascii="Arial" w:hAnsi="Arial" w:cs="Arial"/>
              </w:rPr>
              <w:t>Como se ha venido recomendando, es importante la búsqueda de</w:t>
            </w:r>
            <w:r w:rsidR="0029685C" w:rsidRPr="00262F26">
              <w:rPr>
                <w:rFonts w:ascii="Arial" w:hAnsi="Arial" w:cs="Arial"/>
              </w:rPr>
              <w:t xml:space="preserve"> alternativas para que el módulo de PQRSF evidencie la subida </w:t>
            </w:r>
            <w:r w:rsidRPr="00262F26">
              <w:rPr>
                <w:rFonts w:ascii="Arial" w:hAnsi="Arial" w:cs="Arial"/>
              </w:rPr>
              <w:t>del oficio de</w:t>
            </w:r>
            <w:r w:rsidR="0029685C" w:rsidRPr="00262F26">
              <w:rPr>
                <w:rFonts w:ascii="Arial" w:hAnsi="Arial" w:cs="Arial"/>
              </w:rPr>
              <w:t xml:space="preserve"> respuesta</w:t>
            </w:r>
            <w:r w:rsidRPr="00262F26">
              <w:rPr>
                <w:rFonts w:ascii="Arial" w:hAnsi="Arial" w:cs="Arial"/>
              </w:rPr>
              <w:t xml:space="preserve"> enviado por la Caja de compensación solicitado por la entidad en el desarrollo de la PQRSF, para que </w:t>
            </w:r>
            <w:r>
              <w:rPr>
                <w:rFonts w:ascii="Arial" w:hAnsi="Arial" w:cs="Arial"/>
              </w:rPr>
              <w:t xml:space="preserve">no se generen reportes de </w:t>
            </w:r>
            <w:r w:rsidR="0029685C" w:rsidRPr="00262F26">
              <w:rPr>
                <w:rFonts w:ascii="Arial" w:hAnsi="Arial" w:cs="Arial"/>
              </w:rPr>
              <w:t>incumplimiento a la hora de descargar los reportes de la herramienta</w:t>
            </w:r>
            <w:r w:rsidRPr="00262F26">
              <w:rPr>
                <w:rFonts w:ascii="Arial" w:hAnsi="Arial" w:cs="Arial"/>
              </w:rPr>
              <w:t xml:space="preserve"> </w:t>
            </w:r>
            <w:proofErr w:type="spellStart"/>
            <w:r w:rsidRPr="00262F26">
              <w:rPr>
                <w:rFonts w:ascii="Arial" w:hAnsi="Arial" w:cs="Arial"/>
              </w:rPr>
              <w:t>Esigna</w:t>
            </w:r>
            <w:proofErr w:type="spellEnd"/>
            <w:r w:rsidRPr="00262F26">
              <w:rPr>
                <w:rFonts w:ascii="Arial" w:hAnsi="Arial" w:cs="Arial"/>
              </w:rPr>
              <w:t>,</w:t>
            </w:r>
            <w:r>
              <w:rPr>
                <w:rFonts w:ascii="Arial" w:hAnsi="Arial" w:cs="Arial"/>
              </w:rPr>
              <w:t xml:space="preserve"> ya</w:t>
            </w:r>
            <w:r w:rsidRPr="00262F26">
              <w:rPr>
                <w:rFonts w:ascii="Arial" w:hAnsi="Arial" w:cs="Arial"/>
              </w:rPr>
              <w:t xml:space="preserve"> que es</w:t>
            </w:r>
            <w:r>
              <w:rPr>
                <w:rFonts w:ascii="Arial" w:hAnsi="Arial" w:cs="Arial"/>
              </w:rPr>
              <w:t>ta es</w:t>
            </w:r>
            <w:r w:rsidRPr="00262F26">
              <w:rPr>
                <w:rFonts w:ascii="Arial" w:hAnsi="Arial" w:cs="Arial"/>
              </w:rPr>
              <w:t xml:space="preserve"> la guía para la trazabilidad del procedimiento</w:t>
            </w:r>
            <w:r>
              <w:rPr>
                <w:rFonts w:ascii="Arial" w:hAnsi="Arial" w:cs="Arial"/>
              </w:rPr>
              <w:t xml:space="preserve"> y de la gestión documental en la entidad.</w:t>
            </w:r>
          </w:p>
          <w:p w:rsidR="00E312DB" w:rsidRDefault="00E312DB" w:rsidP="00E312DB">
            <w:pPr>
              <w:spacing w:after="0" w:line="240" w:lineRule="auto"/>
              <w:ind w:left="720"/>
              <w:jc w:val="both"/>
              <w:rPr>
                <w:rFonts w:ascii="Arial" w:hAnsi="Arial" w:cs="Arial"/>
              </w:rPr>
            </w:pPr>
          </w:p>
          <w:p w:rsidR="0072635F" w:rsidRPr="00621909" w:rsidRDefault="00262F26" w:rsidP="00255F97">
            <w:pPr>
              <w:numPr>
                <w:ilvl w:val="0"/>
                <w:numId w:val="13"/>
              </w:numPr>
              <w:spacing w:after="0" w:line="240" w:lineRule="auto"/>
              <w:jc w:val="both"/>
              <w:rPr>
                <w:rFonts w:ascii="Arial" w:hAnsi="Arial" w:cs="Arial"/>
              </w:rPr>
            </w:pPr>
            <w:r w:rsidRPr="0072635F">
              <w:rPr>
                <w:rFonts w:ascii="Arial" w:hAnsi="Arial" w:cs="Arial"/>
              </w:rPr>
              <w:t xml:space="preserve">En los </w:t>
            </w:r>
            <w:r w:rsidR="0029685C" w:rsidRPr="0072635F">
              <w:rPr>
                <w:rFonts w:ascii="Arial" w:hAnsi="Arial" w:cs="Arial"/>
              </w:rPr>
              <w:t>traslados internos</w:t>
            </w:r>
            <w:r w:rsidRPr="0072635F">
              <w:rPr>
                <w:rFonts w:ascii="Arial" w:hAnsi="Arial" w:cs="Arial"/>
              </w:rPr>
              <w:t>, e</w:t>
            </w:r>
            <w:r w:rsidR="0029685C" w:rsidRPr="0072635F">
              <w:rPr>
                <w:rFonts w:ascii="Arial" w:hAnsi="Arial" w:cs="Arial"/>
              </w:rPr>
              <w:t>s importante que sea evaluada la</w:t>
            </w:r>
            <w:r w:rsidRPr="0072635F">
              <w:rPr>
                <w:rFonts w:ascii="Arial" w:hAnsi="Arial" w:cs="Arial"/>
              </w:rPr>
              <w:t xml:space="preserve"> información y la</w:t>
            </w:r>
            <w:r w:rsidR="0029685C" w:rsidRPr="0072635F">
              <w:rPr>
                <w:rFonts w:ascii="Arial" w:hAnsi="Arial" w:cs="Arial"/>
              </w:rPr>
              <w:t xml:space="preserve"> trazabilidad que se da </w:t>
            </w:r>
            <w:r w:rsidRPr="0072635F">
              <w:rPr>
                <w:rFonts w:ascii="Arial" w:hAnsi="Arial" w:cs="Arial"/>
              </w:rPr>
              <w:t xml:space="preserve">en los reportes de la herramienta </w:t>
            </w:r>
            <w:proofErr w:type="spellStart"/>
            <w:r w:rsidRPr="0072635F">
              <w:rPr>
                <w:rFonts w:ascii="Arial" w:hAnsi="Arial" w:cs="Arial"/>
              </w:rPr>
              <w:t>Esigna</w:t>
            </w:r>
            <w:proofErr w:type="spellEnd"/>
            <w:r w:rsidR="0029685C" w:rsidRPr="0072635F">
              <w:rPr>
                <w:rFonts w:ascii="Arial" w:hAnsi="Arial" w:cs="Arial"/>
              </w:rPr>
              <w:t xml:space="preserve">, </w:t>
            </w:r>
            <w:r w:rsidRPr="0072635F">
              <w:rPr>
                <w:rFonts w:ascii="Arial" w:hAnsi="Arial" w:cs="Arial"/>
              </w:rPr>
              <w:t xml:space="preserve">ya que se </w:t>
            </w:r>
            <w:r w:rsidR="00A844DF" w:rsidRPr="0072635F">
              <w:rPr>
                <w:rFonts w:ascii="Arial" w:hAnsi="Arial" w:cs="Arial"/>
              </w:rPr>
              <w:t>ha evidenciado</w:t>
            </w:r>
            <w:r w:rsidRPr="0072635F">
              <w:rPr>
                <w:rFonts w:ascii="Arial" w:hAnsi="Arial" w:cs="Arial"/>
              </w:rPr>
              <w:t xml:space="preserve"> factores </w:t>
            </w:r>
            <w:r w:rsidR="00A844DF" w:rsidRPr="0072635F">
              <w:rPr>
                <w:rFonts w:ascii="Arial" w:hAnsi="Arial" w:cs="Arial"/>
              </w:rPr>
              <w:t>que no</w:t>
            </w:r>
            <w:r w:rsidRPr="0072635F">
              <w:rPr>
                <w:rFonts w:ascii="Arial" w:hAnsi="Arial" w:cs="Arial"/>
              </w:rPr>
              <w:t xml:space="preserve"> reflejan una información</w:t>
            </w:r>
            <w:r w:rsidR="0029685C" w:rsidRPr="0072635F">
              <w:rPr>
                <w:rFonts w:ascii="Arial" w:hAnsi="Arial" w:cs="Arial"/>
              </w:rPr>
              <w:t xml:space="preserve"> real a </w:t>
            </w:r>
            <w:r w:rsidRPr="0072635F">
              <w:rPr>
                <w:rFonts w:ascii="Arial" w:hAnsi="Arial" w:cs="Arial"/>
              </w:rPr>
              <w:t>de los</w:t>
            </w:r>
            <w:r w:rsidR="0072635F" w:rsidRPr="0072635F">
              <w:rPr>
                <w:rFonts w:ascii="Arial" w:hAnsi="Arial" w:cs="Arial"/>
              </w:rPr>
              <w:t xml:space="preserve"> </w:t>
            </w:r>
            <w:r w:rsidRPr="0072635F">
              <w:rPr>
                <w:rFonts w:ascii="Arial" w:hAnsi="Arial" w:cs="Arial"/>
              </w:rPr>
              <w:t>ra</w:t>
            </w:r>
            <w:r w:rsidR="0072635F" w:rsidRPr="0072635F">
              <w:rPr>
                <w:rFonts w:ascii="Arial" w:hAnsi="Arial" w:cs="Arial"/>
              </w:rPr>
              <w:t>d</w:t>
            </w:r>
            <w:r w:rsidRPr="0072635F">
              <w:rPr>
                <w:rFonts w:ascii="Arial" w:hAnsi="Arial" w:cs="Arial"/>
              </w:rPr>
              <w:t xml:space="preserve">icados trasladados y que ocasiona </w:t>
            </w:r>
            <w:r w:rsidR="0029685C" w:rsidRPr="0072635F">
              <w:rPr>
                <w:rFonts w:ascii="Arial" w:hAnsi="Arial" w:cs="Arial"/>
              </w:rPr>
              <w:t>retrocesos innecesarios</w:t>
            </w:r>
            <w:r w:rsidRPr="0072635F">
              <w:rPr>
                <w:rFonts w:ascii="Arial" w:hAnsi="Arial" w:cs="Arial"/>
              </w:rPr>
              <w:t xml:space="preserve"> en la búsqueda de la respuesta </w:t>
            </w:r>
            <w:r w:rsidR="0029685C" w:rsidRPr="0072635F">
              <w:rPr>
                <w:rFonts w:ascii="Arial" w:hAnsi="Arial" w:cs="Arial"/>
              </w:rPr>
              <w:t xml:space="preserve">final al usuario. </w:t>
            </w:r>
          </w:p>
          <w:p w:rsidR="0072635F" w:rsidRPr="0072635F" w:rsidRDefault="0072635F" w:rsidP="0072635F">
            <w:pPr>
              <w:spacing w:after="0" w:line="240" w:lineRule="auto"/>
              <w:ind w:left="720"/>
              <w:jc w:val="both"/>
              <w:rPr>
                <w:rFonts w:ascii="Arial" w:hAnsi="Arial" w:cs="Arial"/>
              </w:rPr>
            </w:pPr>
          </w:p>
          <w:p w:rsidR="00B94A7D" w:rsidRDefault="00205BE1" w:rsidP="00B94A7D">
            <w:pPr>
              <w:numPr>
                <w:ilvl w:val="0"/>
                <w:numId w:val="13"/>
              </w:numPr>
              <w:spacing w:after="0" w:line="240" w:lineRule="auto"/>
              <w:jc w:val="both"/>
              <w:rPr>
                <w:rFonts w:ascii="Arial" w:hAnsi="Arial" w:cs="Arial"/>
              </w:rPr>
            </w:pPr>
            <w:r w:rsidRPr="0072635F">
              <w:rPr>
                <w:rFonts w:ascii="Arial" w:hAnsi="Arial" w:cs="Arial"/>
              </w:rPr>
              <w:t>Es indispensable que las dependencias relacionadas con los traslados internos, fortalezcan los mecanismos de control adoptados para dar cumplimiento a los términos y responder</w:t>
            </w:r>
            <w:r w:rsidRPr="0072635F">
              <w:rPr>
                <w:rFonts w:ascii="Arial" w:eastAsia="Times New Roman" w:hAnsi="Arial" w:cs="Arial"/>
                <w:bCs/>
                <w:szCs w:val="21"/>
                <w:lang w:eastAsia="es-CO"/>
              </w:rPr>
              <w:t xml:space="preserve"> de manera oportuna y sustancial las PQRSF</w:t>
            </w:r>
            <w:r w:rsidRPr="0072635F">
              <w:rPr>
                <w:rFonts w:ascii="Arial" w:hAnsi="Arial" w:cs="Arial"/>
              </w:rPr>
              <w:t>, identificando de manera clara las peticiones próximas a vencer y dar celeridad a su atención.</w:t>
            </w:r>
          </w:p>
          <w:p w:rsidR="00A479C7" w:rsidRDefault="00A479C7" w:rsidP="00A479C7">
            <w:pPr>
              <w:spacing w:after="0" w:line="240" w:lineRule="auto"/>
              <w:ind w:left="720"/>
              <w:jc w:val="both"/>
              <w:rPr>
                <w:rFonts w:ascii="Arial" w:hAnsi="Arial" w:cs="Arial"/>
              </w:rPr>
            </w:pPr>
          </w:p>
          <w:p w:rsidR="00412072" w:rsidRDefault="00412072" w:rsidP="00A479C7">
            <w:pPr>
              <w:spacing w:after="0" w:line="240" w:lineRule="auto"/>
              <w:rPr>
                <w:rFonts w:ascii="Arial" w:hAnsi="Arial" w:cs="Arial"/>
              </w:rPr>
            </w:pPr>
            <w:bookmarkStart w:id="31" w:name="_GoBack"/>
            <w:bookmarkEnd w:id="31"/>
          </w:p>
          <w:p w:rsidR="00A479C7" w:rsidRPr="000342BB" w:rsidRDefault="00A479C7" w:rsidP="00A479C7">
            <w:pPr>
              <w:spacing w:after="0" w:line="240" w:lineRule="auto"/>
              <w:rPr>
                <w:rFonts w:ascii="Arial" w:hAnsi="Arial" w:cs="Arial"/>
              </w:rPr>
            </w:pPr>
            <w:r w:rsidRPr="000342BB">
              <w:rPr>
                <w:rFonts w:ascii="Arial" w:hAnsi="Arial" w:cs="Arial"/>
              </w:rPr>
              <w:t xml:space="preserve">Agradeciendo la atención prestada, </w:t>
            </w:r>
          </w:p>
          <w:p w:rsidR="00A479C7" w:rsidRDefault="00A479C7" w:rsidP="00A479C7">
            <w:pPr>
              <w:spacing w:line="240" w:lineRule="auto"/>
              <w:jc w:val="both"/>
              <w:rPr>
                <w:rFonts w:ascii="Arial Narrow" w:hAnsi="Arial Narrow" w:cs="Arial"/>
              </w:rPr>
            </w:pPr>
          </w:p>
          <w:p w:rsidR="00A479C7" w:rsidRDefault="00A479C7" w:rsidP="00A479C7">
            <w:pPr>
              <w:spacing w:line="240" w:lineRule="auto"/>
              <w:jc w:val="both"/>
              <w:rPr>
                <w:rFonts w:ascii="Arial Narrow" w:hAnsi="Arial Narrow" w:cs="Arial"/>
              </w:rPr>
            </w:pPr>
          </w:p>
          <w:p w:rsidR="00A479C7" w:rsidRPr="008E2175" w:rsidRDefault="00A479C7" w:rsidP="00A479C7">
            <w:pPr>
              <w:spacing w:line="240" w:lineRule="auto"/>
              <w:jc w:val="both"/>
              <w:rPr>
                <w:rFonts w:ascii="Arial Narrow" w:hAnsi="Arial Narrow" w:cs="Arial"/>
              </w:rPr>
            </w:pPr>
          </w:p>
          <w:p w:rsidR="00A479C7" w:rsidRPr="008E2175" w:rsidRDefault="00A479C7" w:rsidP="00A479C7">
            <w:pPr>
              <w:spacing w:after="0" w:line="240" w:lineRule="auto"/>
              <w:jc w:val="both"/>
              <w:rPr>
                <w:rFonts w:ascii="Arial Narrow" w:hAnsi="Arial Narrow" w:cs="Arial"/>
                <w:b/>
              </w:rPr>
            </w:pPr>
            <w:r w:rsidRPr="008E2175">
              <w:rPr>
                <w:rFonts w:ascii="Arial Narrow" w:hAnsi="Arial Narrow" w:cs="Arial"/>
                <w:b/>
              </w:rPr>
              <w:t>JOSE WILLIAM CASALLAS</w:t>
            </w:r>
          </w:p>
          <w:p w:rsidR="00A479C7" w:rsidRPr="008E2175" w:rsidRDefault="00A479C7" w:rsidP="00A479C7">
            <w:pPr>
              <w:spacing w:after="0" w:line="240" w:lineRule="auto"/>
              <w:jc w:val="both"/>
              <w:rPr>
                <w:rFonts w:ascii="Arial Narrow" w:hAnsi="Arial Narrow" w:cs="Arial"/>
              </w:rPr>
            </w:pPr>
            <w:r w:rsidRPr="008E2175">
              <w:rPr>
                <w:rFonts w:ascii="Arial Narrow" w:hAnsi="Arial Narrow" w:cs="Arial"/>
              </w:rPr>
              <w:t>Oficina de Control Interno</w:t>
            </w:r>
            <w:r>
              <w:rPr>
                <w:rFonts w:ascii="Arial Narrow" w:hAnsi="Arial Narrow" w:cs="Arial"/>
              </w:rPr>
              <w:t xml:space="preserve"> </w:t>
            </w:r>
          </w:p>
          <w:p w:rsidR="00A479C7" w:rsidRPr="008E2175" w:rsidRDefault="00A479C7" w:rsidP="00A479C7">
            <w:pPr>
              <w:spacing w:after="0" w:line="240" w:lineRule="auto"/>
              <w:jc w:val="both"/>
              <w:rPr>
                <w:rFonts w:ascii="Arial Narrow" w:hAnsi="Arial Narrow" w:cs="Arial"/>
              </w:rPr>
            </w:pPr>
          </w:p>
          <w:p w:rsidR="00A479C7" w:rsidRPr="001A5437" w:rsidRDefault="00A479C7" w:rsidP="00A479C7">
            <w:pPr>
              <w:spacing w:after="0" w:line="240" w:lineRule="auto"/>
              <w:jc w:val="both"/>
              <w:rPr>
                <w:rFonts w:ascii="Arial Narrow" w:hAnsi="Arial Narrow" w:cs="Arial"/>
                <w:sz w:val="16"/>
                <w:szCs w:val="16"/>
              </w:rPr>
            </w:pPr>
            <w:r w:rsidRPr="008E2175">
              <w:rPr>
                <w:rFonts w:ascii="Arial Narrow" w:hAnsi="Arial Narrow" w:cs="Arial"/>
                <w:sz w:val="16"/>
                <w:szCs w:val="16"/>
              </w:rPr>
              <w:t xml:space="preserve">Elaborado </w:t>
            </w:r>
            <w:r>
              <w:rPr>
                <w:rFonts w:ascii="Arial Narrow" w:hAnsi="Arial Narrow" w:cs="Arial"/>
                <w:sz w:val="16"/>
                <w:szCs w:val="16"/>
              </w:rPr>
              <w:t>por: José Alberto Forero Triana</w:t>
            </w:r>
          </w:p>
          <w:p w:rsidR="00A479C7" w:rsidRPr="00E312DB" w:rsidRDefault="00A479C7" w:rsidP="00A479C7">
            <w:pPr>
              <w:spacing w:after="0" w:line="240" w:lineRule="auto"/>
              <w:jc w:val="both"/>
              <w:rPr>
                <w:rFonts w:ascii="Arial" w:hAnsi="Arial" w:cs="Arial"/>
              </w:rPr>
            </w:pPr>
          </w:p>
        </w:tc>
      </w:tr>
      <w:bookmarkEnd w:id="27"/>
    </w:tbl>
    <w:p w:rsidR="007C608F" w:rsidRPr="007F515B" w:rsidRDefault="007C608F" w:rsidP="004D627F">
      <w:pPr>
        <w:spacing w:after="0" w:line="240" w:lineRule="auto"/>
        <w:rPr>
          <w:lang w:eastAsia="x-none"/>
        </w:rPr>
      </w:pPr>
    </w:p>
    <w:sectPr w:rsidR="007C608F" w:rsidRPr="007F515B" w:rsidSect="007A743F">
      <w:headerReference w:type="default" r:id="rId34"/>
      <w:footerReference w:type="default" r:id="rId35"/>
      <w:type w:val="continuous"/>
      <w:pgSz w:w="12240" w:h="15840" w:code="1"/>
      <w:pgMar w:top="1418" w:right="900" w:bottom="1191"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E22" w:rsidRDefault="00175E22" w:rsidP="00AC60C1">
      <w:pPr>
        <w:spacing w:after="0" w:line="240" w:lineRule="auto"/>
      </w:pPr>
      <w:r>
        <w:separator/>
      </w:r>
    </w:p>
  </w:endnote>
  <w:endnote w:type="continuationSeparator" w:id="0">
    <w:p w:rsidR="00175E22" w:rsidRDefault="00175E22" w:rsidP="00AC6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SansSerif">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BF0" w:rsidRPr="00AF5042" w:rsidRDefault="00E54BF0" w:rsidP="009C0614">
    <w:pPr>
      <w:spacing w:after="0" w:line="240" w:lineRule="auto"/>
      <w:jc w:val="center"/>
      <w:rPr>
        <w:rFonts w:ascii="Helvetica Neue" w:hAnsi="Helvetica Neue"/>
        <w:sz w:val="13"/>
        <w:szCs w:val="13"/>
      </w:rPr>
    </w:pPr>
    <w:r>
      <w:rPr>
        <w:rFonts w:ascii="Helvetica Neue" w:hAnsi="Helvetica Neue"/>
        <w:sz w:val="13"/>
        <w:szCs w:val="13"/>
      </w:rPr>
      <w:t xml:space="preserve">Carrera 69 </w:t>
    </w:r>
    <w:r w:rsidRPr="00AF5042">
      <w:rPr>
        <w:rFonts w:ascii="Helvetica Neue" w:hAnsi="Helvetica Neue"/>
        <w:sz w:val="13"/>
        <w:szCs w:val="13"/>
      </w:rPr>
      <w:t xml:space="preserve">No. </w:t>
    </w:r>
    <w:r>
      <w:rPr>
        <w:rFonts w:ascii="Helvetica Neue" w:hAnsi="Helvetica Neue"/>
        <w:sz w:val="13"/>
        <w:szCs w:val="13"/>
      </w:rPr>
      <w:t xml:space="preserve">25 B – 44 </w:t>
    </w:r>
    <w:r w:rsidRPr="00AF5042">
      <w:rPr>
        <w:rFonts w:ascii="Helvetica Neue" w:hAnsi="Helvetica Neue"/>
        <w:sz w:val="13"/>
        <w:szCs w:val="13"/>
      </w:rPr>
      <w:t xml:space="preserve">Piso </w:t>
    </w:r>
    <w:r>
      <w:rPr>
        <w:rFonts w:ascii="Helvetica Neue" w:hAnsi="Helvetica Neue"/>
        <w:sz w:val="13"/>
        <w:szCs w:val="13"/>
      </w:rPr>
      <w:t xml:space="preserve">3, 4 </w:t>
    </w:r>
    <w:r w:rsidRPr="00AF5042">
      <w:rPr>
        <w:rFonts w:ascii="Helvetica Neue" w:hAnsi="Helvetica Neue"/>
        <w:sz w:val="13"/>
        <w:szCs w:val="13"/>
      </w:rPr>
      <w:t xml:space="preserve">y </w:t>
    </w:r>
    <w:r>
      <w:rPr>
        <w:rFonts w:ascii="Helvetica Neue" w:hAnsi="Helvetica Neue"/>
        <w:sz w:val="13"/>
        <w:szCs w:val="13"/>
      </w:rPr>
      <w:t>7</w:t>
    </w:r>
  </w:p>
  <w:p w:rsidR="00E54BF0" w:rsidRPr="00AF5042" w:rsidRDefault="00E54BF0" w:rsidP="009C0614">
    <w:pPr>
      <w:spacing w:after="0" w:line="240" w:lineRule="auto"/>
      <w:jc w:val="center"/>
      <w:rPr>
        <w:rFonts w:ascii="Helvetica Neue" w:hAnsi="Helvetica Neue"/>
        <w:sz w:val="13"/>
        <w:szCs w:val="13"/>
      </w:rPr>
    </w:pPr>
    <w:r>
      <w:rPr>
        <w:rFonts w:ascii="Helvetica Neue" w:hAnsi="Helvetica Neue"/>
        <w:sz w:val="13"/>
        <w:szCs w:val="13"/>
      </w:rPr>
      <w:t xml:space="preserve">PBX: </w:t>
    </w:r>
    <w:r w:rsidRPr="00AF5042">
      <w:rPr>
        <w:rFonts w:ascii="Helvetica Neue" w:hAnsi="Helvetica Neue"/>
        <w:sz w:val="13"/>
        <w:szCs w:val="13"/>
      </w:rPr>
      <w:t>(</w:t>
    </w:r>
    <w:r>
      <w:rPr>
        <w:rFonts w:ascii="Helvetica Neue" w:hAnsi="Helvetica Neue"/>
        <w:sz w:val="13"/>
        <w:szCs w:val="13"/>
      </w:rPr>
      <w:t>60</w:t>
    </w:r>
    <w:r w:rsidRPr="00AF5042">
      <w:rPr>
        <w:rFonts w:ascii="Helvetica Neue" w:hAnsi="Helvetica Neue"/>
        <w:sz w:val="13"/>
        <w:szCs w:val="13"/>
      </w:rPr>
      <w:t>+1) 348 7</w:t>
    </w:r>
    <w:r>
      <w:rPr>
        <w:rFonts w:ascii="Helvetica Neue" w:hAnsi="Helvetica Neue"/>
        <w:sz w:val="13"/>
        <w:szCs w:val="13"/>
      </w:rPr>
      <w:t xml:space="preserve">800 </w:t>
    </w:r>
    <w:r w:rsidRPr="00AF5042">
      <w:rPr>
        <w:rFonts w:ascii="Helvetica Neue" w:hAnsi="Helvetica Neue"/>
        <w:sz w:val="13"/>
        <w:szCs w:val="13"/>
      </w:rPr>
      <w:t>Bogotá - Colombia</w:t>
    </w:r>
  </w:p>
  <w:p w:rsidR="00E54BF0" w:rsidRPr="00AF5042" w:rsidRDefault="00E54BF0" w:rsidP="009C0614">
    <w:pPr>
      <w:spacing w:after="0" w:line="240" w:lineRule="auto"/>
      <w:jc w:val="center"/>
      <w:rPr>
        <w:rFonts w:ascii="Helvetica Neue" w:hAnsi="Helvetica Neue"/>
        <w:sz w:val="13"/>
        <w:szCs w:val="13"/>
      </w:rPr>
    </w:pPr>
    <w:r w:rsidRPr="00AF5042">
      <w:rPr>
        <w:rFonts w:ascii="Helvetica Neue" w:hAnsi="Helvetica Neue"/>
        <w:sz w:val="13"/>
        <w:szCs w:val="13"/>
      </w:rPr>
      <w:t>Línea Gratuita Nacional: 018000 910 110 en Bogotá D.C.: 3487777</w:t>
    </w:r>
  </w:p>
  <w:p w:rsidR="00E54BF0" w:rsidRPr="00B032FA" w:rsidRDefault="00E54BF0" w:rsidP="009C0614">
    <w:pPr>
      <w:pStyle w:val="Footer"/>
      <w:jc w:val="center"/>
      <w:rPr>
        <w:lang w:val="en-US"/>
      </w:rPr>
    </w:pPr>
    <w:r w:rsidRPr="00AF5042">
      <w:rPr>
        <w:rFonts w:ascii="Helvetica Neue" w:hAnsi="Helvetica Neue"/>
        <w:color w:val="11A2DC"/>
        <w:sz w:val="13"/>
        <w:szCs w:val="13"/>
        <w:lang w:val="en-US"/>
      </w:rPr>
      <w:t>www.ssf.gov.co</w:t>
    </w:r>
    <w:r w:rsidRPr="00AF5042">
      <w:rPr>
        <w:rFonts w:ascii="Helvetica Neue" w:hAnsi="Helvetica Neue"/>
        <w:sz w:val="13"/>
        <w:szCs w:val="13"/>
        <w:lang w:val="en-US"/>
      </w:rPr>
      <w:t xml:space="preserve"> - email </w:t>
    </w:r>
    <w:r>
      <w:rPr>
        <w:rFonts w:ascii="Helvetica Neue" w:hAnsi="Helvetica Neue"/>
        <w:sz w:val="13"/>
        <w:szCs w:val="13"/>
        <w:lang w:val="en-US"/>
      </w:rPr>
      <w:t>ssf@ssf.gov.co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E22" w:rsidRDefault="00175E22" w:rsidP="00AC60C1">
      <w:pPr>
        <w:spacing w:after="0" w:line="240" w:lineRule="auto"/>
      </w:pPr>
      <w:r>
        <w:separator/>
      </w:r>
    </w:p>
  </w:footnote>
  <w:footnote w:type="continuationSeparator" w:id="0">
    <w:p w:rsidR="00175E22" w:rsidRDefault="00175E22" w:rsidP="00AC60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BF0" w:rsidRDefault="00E54BF0" w:rsidP="000632D2">
    <w:pPr>
      <w:tabs>
        <w:tab w:val="right" w:pos="10800"/>
      </w:tabs>
      <w:ind w:left="708"/>
    </w:pPr>
    <w:r>
      <w:rPr>
        <w:noProof/>
        <w:lang w:eastAsia="es-CO"/>
      </w:rPr>
      <w:drawing>
        <wp:anchor distT="0" distB="0" distL="114300" distR="114300" simplePos="0" relativeHeight="251659264" behindDoc="0" locked="0" layoutInCell="1" allowOverlap="1">
          <wp:simplePos x="0" y="0"/>
          <wp:positionH relativeFrom="column">
            <wp:posOffset>3776345</wp:posOffset>
          </wp:positionH>
          <wp:positionV relativeFrom="paragraph">
            <wp:posOffset>-133350</wp:posOffset>
          </wp:positionV>
          <wp:extent cx="2581275" cy="419100"/>
          <wp:effectExtent l="0" t="0" r="9525" b="0"/>
          <wp:wrapNone/>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0" behindDoc="0" locked="0" layoutInCell="1" allowOverlap="1">
          <wp:simplePos x="0" y="0"/>
          <wp:positionH relativeFrom="margin">
            <wp:posOffset>-133985</wp:posOffset>
          </wp:positionH>
          <wp:positionV relativeFrom="margin">
            <wp:posOffset>-793750</wp:posOffset>
          </wp:positionV>
          <wp:extent cx="2033905" cy="504825"/>
          <wp:effectExtent l="0" t="0" r="4445" b="9525"/>
          <wp:wrapSquare wrapText="bothSides"/>
          <wp:docPr id="38" name="Picture 38"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57216" behindDoc="0" locked="0" layoutInCell="1" allowOverlap="1">
              <wp:simplePos x="0" y="0"/>
              <wp:positionH relativeFrom="column">
                <wp:posOffset>-1181100</wp:posOffset>
              </wp:positionH>
              <wp:positionV relativeFrom="paragraph">
                <wp:posOffset>-438785</wp:posOffset>
              </wp:positionV>
              <wp:extent cx="8054340" cy="228600"/>
              <wp:effectExtent l="0" t="0" r="381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5434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644E1" id="Rectángulo 16" o:spid="_x0000_s1026" style="position:absolute;margin-left:-93pt;margin-top:-34.55pt;width:634.2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" fillcolor="#1b8bd4" stroked="f" strokeweight=".5pt">
              <v:path arrowok="t"/>
            </v:rect>
          </w:pict>
        </mc:Fallback>
      </mc:AlternateContent>
    </w:r>
    <w:r>
      <w:rPr>
        <w:noProof/>
        <w:lang w:eastAsia="es-CO"/>
      </w:rPr>
      <mc:AlternateContent>
        <mc:Choice Requires="wpg">
          <w:drawing>
            <wp:anchor distT="0" distB="0" distL="114300" distR="114300" simplePos="0" relativeHeight="251656192" behindDoc="0" locked="0" layoutInCell="0" allowOverlap="1">
              <wp:simplePos x="0" y="0"/>
              <wp:positionH relativeFrom="page">
                <wp:posOffset>7167880</wp:posOffset>
              </wp:positionH>
              <wp:positionV relativeFrom="page">
                <wp:posOffset>2023110</wp:posOffset>
              </wp:positionV>
              <wp:extent cx="488315" cy="237490"/>
              <wp:effectExtent l="0" t="13335" r="1905" b="6350"/>
              <wp:wrapNone/>
              <wp:docPr id="2"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BF0" w:rsidRDefault="00E54BF0" w:rsidP="007157DC">
                            <w:pPr>
                              <w:pStyle w:val="Header"/>
                              <w:jc w:val="center"/>
                            </w:pPr>
                            <w:r>
                              <w:fldChar w:fldCharType="begin"/>
                            </w:r>
                            <w:r>
                              <w:instrText>PAGE    \* MERGEFORMAT</w:instrText>
                            </w:r>
                            <w:r>
                              <w:fldChar w:fldCharType="separate"/>
                            </w:r>
                            <w:r w:rsidR="00412072" w:rsidRPr="00412072">
                              <w:rPr>
                                <w:rStyle w:val="PageNumber"/>
                                <w:b/>
                                <w:bCs/>
                                <w:noProof/>
                                <w:color w:val="403152"/>
                                <w:sz w:val="16"/>
                                <w:szCs w:val="16"/>
                                <w:lang w:val="es-ES"/>
                              </w:rPr>
                              <w:t>14</w:t>
                            </w:r>
                            <w:r>
                              <w:rPr>
                                <w:rStyle w:val="PageNumber"/>
                                <w:b/>
                                <w:bCs/>
                                <w:noProof/>
                                <w:color w:val="403152"/>
                                <w:sz w:val="16"/>
                                <w:szCs w:val="16"/>
                                <w:lang w:val="es-ES"/>
                              </w:rPr>
                              <w:fldChar w:fldCharType="end"/>
                            </w:r>
                          </w:p>
                        </w:txbxContent>
                      </wps:txbx>
                      <wps:bodyPr rot="0" vert="horz" wrap="square" lIns="0" tIns="0" rIns="0" bIns="0" anchor="ctr" anchorCtr="0" upright="1">
                        <a:noAutofit/>
                      </wps:bodyPr>
                    </wps:wsp>
                    <wpg:grpSp>
                      <wpg:cNvPr id="4" name="Group 72"/>
                      <wpg:cNvGrpSpPr>
                        <a:grpSpLocks/>
                      </wpg:cNvGrpSpPr>
                      <wpg:grpSpPr bwMode="auto">
                        <a:xfrm>
                          <a:off x="886" y="3255"/>
                          <a:ext cx="374" cy="374"/>
                          <a:chOff x="1453" y="14832"/>
                          <a:chExt cx="374" cy="374"/>
                        </a:xfrm>
                      </wpg:grpSpPr>
                      <wps:wsp>
                        <wps:cNvPr id="5"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70" o:spid="_x0000_s1033" style="position:absolute;left:0;text-align:left;margin-left:564.4pt;margin-top:159.3pt;width:38.45pt;height:18.7pt;z-index:251656192;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" o:allowincell="f">
              <v:shapetype id="_x0000_t202" coordsize="21600,21600" o:spt="202" path="m,l,21600r21600,l21600,xe">
                <v:stroke joinstyle="miter"/>
                <v:path gradientshapeok="t" o:connecttype="rect"/>
              </v:shapetype>
              <v:shape id="Text Box 71" o:spid="_x0000_s1034"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b9MMA&#10;AADaAAAADwAAAGRycy9kb3ducmV2LnhtbESP3WrCQBSE7wu+w3KE3hSzUaF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b9MMAAADaAAAADwAAAAAAAAAAAAAAAACYAgAAZHJzL2Rv&#10;d25yZXYueG1sUEsFBgAAAAAEAAQA9QAAAIgDAAAAAA==&#10;" filled="f" stroked="f">
                <v:textbox inset="0,0,0,0">
                  <w:txbxContent>
                    <w:p w:rsidR="00E54BF0" w:rsidRDefault="00E54BF0" w:rsidP="007157DC">
                      <w:pPr>
                        <w:pStyle w:val="Header"/>
                        <w:jc w:val="center"/>
                      </w:pPr>
                      <w:r>
                        <w:fldChar w:fldCharType="begin"/>
                      </w:r>
                      <w:r>
                        <w:instrText>PAGE    \* MERGEFORMAT</w:instrText>
                      </w:r>
                      <w:r>
                        <w:fldChar w:fldCharType="separate"/>
                      </w:r>
                      <w:r w:rsidR="00412072" w:rsidRPr="00412072">
                        <w:rPr>
                          <w:rStyle w:val="PageNumber"/>
                          <w:b/>
                          <w:bCs/>
                          <w:noProof/>
                          <w:color w:val="403152"/>
                          <w:sz w:val="16"/>
                          <w:szCs w:val="16"/>
                          <w:lang w:val="es-ES"/>
                        </w:rPr>
                        <w:t>14</w:t>
                      </w:r>
                      <w:r>
                        <w:rPr>
                          <w:rStyle w:val="PageNumber"/>
                          <w:b/>
                          <w:bCs/>
                          <w:noProof/>
                          <w:color w:val="403152"/>
                          <w:sz w:val="16"/>
                          <w:szCs w:val="16"/>
                          <w:lang w:val="es-ES"/>
                        </w:rPr>
                        <w:fldChar w:fldCharType="end"/>
                      </w:r>
                    </w:p>
                  </w:txbxContent>
                </v:textbox>
              </v:shape>
              <v:group id="Group 72" o:spid="_x0000_s1035"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73" o:spid="_x0000_s1036"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aob0A&#10;AADaAAAADwAAAGRycy9kb3ducmV2LnhtbERPTYvCMBC9C/6HMIIX0XQFV6mNIguCFw+6HjwOzdgU&#10;m0lJYq3/3ggLe3y872Lb20Z05EPtWMHXLANBXDpdc6Xg8rufrkCEiKyxcUwKXhRguxkOCsy1e/KJ&#10;unOsRArhkKMCE2ObSxlKQxbDzLXEibs5bzEm6CupPT5TuG3kPMu+pcWaU4PBln4Mlffzw6YZ1+DC&#10;9VA+cHmZm8mq99XRL5Uaj/rdGkSkPv6L/9wHrWABnyvJD3L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CAaob0AAADaAAAADwAAAAAAAAAAAAAAAACYAgAAZHJzL2Rvd25yZXYu&#10;eG1sUEsFBgAAAAAEAAQA9QAAAIIDAAAAAA==&#10;" filled="f" strokecolor="#84a2c6" strokeweight=".5pt"/>
                <v:oval id="Oval 74" o:spid="_x0000_s1037"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v74A&#10;AADaAAAADwAAAGRycy9kb3ducmV2LnhtbESPwQrCMBBE74L/EFbwpqkeilSjqKB4terB29qsbbHZ&#10;lCbW+vdGEDwOM/OGWaw6U4mWGldaVjAZRyCIM6tLzhWcT7vRDITzyBory6TgTQ5Wy35vgYm2Lz5S&#10;m/pcBAi7BBUU3teJlC4ryKAb25o4eHfbGPRBNrnUDb4C3FRyGkWxNFhyWCiwpm1B2SN9GgXl3k4u&#10;u016dNc23sp1ddvYy02p4aBbz0F46vw//GsftIIYvlfCD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fSL++AAAA2gAAAA8AAAAAAAAAAAAAAAAAmAIAAGRycy9kb3ducmV2&#10;LnhtbFBLBQYAAAAABAAEAPUAAACDAwAAAAA=&#10;" fillcolor="#84a2c6" stroked="f"/>
              </v:group>
              <w10:wrap anchorx="page" anchory="page"/>
            </v:group>
          </w:pict>
        </mc:Fallback>
      </mc:AlternateContent>
    </w:r>
    <w:r>
      <w:rPr>
        <w:noProof/>
        <w:lang w:eastAsia="es-CO"/>
      </w:rPr>
      <w:t xml:space="preserve">           </w:t>
    </w:r>
    <w:r>
      <w:t xml:space="preserve">              </w:t>
    </w:r>
    <w:r>
      <w:rPr>
        <w:noProof/>
        <w:lang w:val="es-ES"/>
      </w:rPr>
      <w:t xml:space="preserve">                  </w:t>
    </w:r>
    <w:r>
      <w:softHyphen/>
    </w:r>
    <w:r>
      <w:softHyphen/>
      <w:t xml:space="preserve">                                                                             </w:t>
    </w:r>
    <w:r>
      <w:tab/>
      <w:t xml:space="preserve"> </w:t>
    </w:r>
  </w:p>
  <w:p w:rsidR="00E54BF0" w:rsidRPr="000632D2" w:rsidRDefault="00E54BF0" w:rsidP="000632D2">
    <w:pPr>
      <w:tabs>
        <w:tab w:val="right" w:pos="10800"/>
      </w:tabs>
      <w:ind w:left="708"/>
    </w:pPr>
    <w:r>
      <w:rPr>
        <w:b/>
        <w:color w:val="808080"/>
        <w:sz w:val="14"/>
        <w:szCs w:val="16"/>
      </w:rPr>
      <w:t xml:space="preserve">                                                                                                                                                                                                                                   </w:t>
    </w:r>
    <w:r w:rsidRPr="007A6794">
      <w:rPr>
        <w:b/>
        <w:color w:val="808080"/>
        <w:sz w:val="14"/>
        <w:szCs w:val="16"/>
      </w:rPr>
      <w:t>Código:</w:t>
    </w:r>
    <w:r w:rsidRPr="007A6794">
      <w:rPr>
        <w:color w:val="808080"/>
        <w:sz w:val="14"/>
        <w:szCs w:val="16"/>
      </w:rPr>
      <w:t xml:space="preserve"> FO-PCA-CODO-009 </w:t>
    </w:r>
    <w:r w:rsidRPr="007A6794">
      <w:rPr>
        <w:b/>
        <w:color w:val="808080"/>
        <w:sz w:val="14"/>
        <w:szCs w:val="16"/>
      </w:rPr>
      <w:t>Versión:</w:t>
    </w:r>
    <w:r w:rsidRPr="007A6794">
      <w:rPr>
        <w:color w:val="808080"/>
        <w:sz w:val="14"/>
        <w:szCs w:val="16"/>
      </w:rPr>
      <w:t xml:space="preserve">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6AE7"/>
      </v:shape>
    </w:pict>
  </w:numPicBullet>
  <w:abstractNum w:abstractNumId="0" w15:restartNumberingAfterBreak="0">
    <w:nsid w:val="9A2148C7"/>
    <w:multiLevelType w:val="hybridMultilevel"/>
    <w:tmpl w:val="4913ABF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E76683"/>
    <w:multiLevelType w:val="hybridMultilevel"/>
    <w:tmpl w:val="1331D12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335A6D"/>
    <w:multiLevelType w:val="hybridMultilevel"/>
    <w:tmpl w:val="BE3226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EF6C99"/>
    <w:multiLevelType w:val="hybridMultilevel"/>
    <w:tmpl w:val="5246AD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6822E34"/>
    <w:multiLevelType w:val="hybridMultilevel"/>
    <w:tmpl w:val="349814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BCD4173"/>
    <w:multiLevelType w:val="hybridMultilevel"/>
    <w:tmpl w:val="301E47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68F05B3"/>
    <w:multiLevelType w:val="hybridMultilevel"/>
    <w:tmpl w:val="8F24BA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C9D2DA2"/>
    <w:multiLevelType w:val="hybridMultilevel"/>
    <w:tmpl w:val="4F5A7E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EF7766B"/>
    <w:multiLevelType w:val="hybridMultilevel"/>
    <w:tmpl w:val="95AC7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7B16CB"/>
    <w:multiLevelType w:val="hybridMultilevel"/>
    <w:tmpl w:val="3B2A36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C01315E"/>
    <w:multiLevelType w:val="multilevel"/>
    <w:tmpl w:val="2F985EF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4D4E6BAA"/>
    <w:multiLevelType w:val="hybridMultilevel"/>
    <w:tmpl w:val="5A42079C"/>
    <w:lvl w:ilvl="0" w:tplc="240A000D">
      <w:start w:val="1"/>
      <w:numFmt w:val="bullet"/>
      <w:lvlText w:val=""/>
      <w:lvlJc w:val="left"/>
      <w:pPr>
        <w:ind w:left="1080" w:hanging="360"/>
      </w:pPr>
      <w:rPr>
        <w:rFonts w:ascii="Wingdings" w:hAnsi="Wingding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50F74D1F"/>
    <w:multiLevelType w:val="multilevel"/>
    <w:tmpl w:val="A2448C6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55865024"/>
    <w:multiLevelType w:val="hybridMultilevel"/>
    <w:tmpl w:val="9B0495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66D54973"/>
    <w:multiLevelType w:val="hybridMultilevel"/>
    <w:tmpl w:val="7B02826E"/>
    <w:lvl w:ilvl="0" w:tplc="F8DA7CC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D052935"/>
    <w:multiLevelType w:val="hybridMultilevel"/>
    <w:tmpl w:val="12C697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1FB070B"/>
    <w:multiLevelType w:val="hybridMultilevel"/>
    <w:tmpl w:val="E84A0F0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7" w15:restartNumberingAfterBreak="0">
    <w:nsid w:val="7A376FFC"/>
    <w:multiLevelType w:val="hybridMultilevel"/>
    <w:tmpl w:val="FE1AE4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7D7A0371"/>
    <w:multiLevelType w:val="hybridMultilevel"/>
    <w:tmpl w:val="8F4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7C2B1C"/>
    <w:multiLevelType w:val="hybridMultilevel"/>
    <w:tmpl w:val="9A8EDD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12"/>
  </w:num>
  <w:num w:numId="3">
    <w:abstractNumId w:val="6"/>
  </w:num>
  <w:num w:numId="4">
    <w:abstractNumId w:val="7"/>
  </w:num>
  <w:num w:numId="5">
    <w:abstractNumId w:val="4"/>
  </w:num>
  <w:num w:numId="6">
    <w:abstractNumId w:val="17"/>
  </w:num>
  <w:num w:numId="7">
    <w:abstractNumId w:val="5"/>
  </w:num>
  <w:num w:numId="8">
    <w:abstractNumId w:val="9"/>
  </w:num>
  <w:num w:numId="9">
    <w:abstractNumId w:val="14"/>
  </w:num>
  <w:num w:numId="10">
    <w:abstractNumId w:val="15"/>
  </w:num>
  <w:num w:numId="11">
    <w:abstractNumId w:val="19"/>
  </w:num>
  <w:num w:numId="12">
    <w:abstractNumId w:val="11"/>
  </w:num>
  <w:num w:numId="13">
    <w:abstractNumId w:val="2"/>
  </w:num>
  <w:num w:numId="14">
    <w:abstractNumId w:val="18"/>
  </w:num>
  <w:num w:numId="15">
    <w:abstractNumId w:val="8"/>
  </w:num>
  <w:num w:numId="16">
    <w:abstractNumId w:val="0"/>
  </w:num>
  <w:num w:numId="17">
    <w:abstractNumId w:val="1"/>
  </w:num>
  <w:num w:numId="18">
    <w:abstractNumId w:val="16"/>
  </w:num>
  <w:num w:numId="19">
    <w:abstractNumId w:val="13"/>
  </w:num>
  <w:num w:numId="20">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es-ES" w:vendorID="64" w:dllVersion="131078" w:nlCheck="1" w:checkStyle="0"/>
  <w:activeWritingStyle w:appName="MSWord" w:lang="es-CO"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ES" w:vendorID="64" w:dllVersion="4096" w:nlCheck="1" w:checkStyle="0"/>
  <w:activeWritingStyle w:appName="MSWord" w:lang="es-CO" w:vendorID="64" w:dllVersion="4096" w:nlCheck="1" w:checkStyle="0"/>
  <w:activeWritingStyle w:appName="MSWord" w:lang="es-419" w:vendorID="64" w:dllVersion="4096" w:nlCheck="1" w:checkStyle="0"/>
  <w:activeWritingStyle w:appName="MSWord" w:lang="es-MX" w:vendorID="64" w:dllVersion="4096" w:nlCheck="1" w:checkStyle="0"/>
  <w:activeWritingStyle w:appName="MSWord" w:lang="en-US"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A02"/>
    <w:rsid w:val="00000A25"/>
    <w:rsid w:val="00000B86"/>
    <w:rsid w:val="00000BC4"/>
    <w:rsid w:val="000016C2"/>
    <w:rsid w:val="00001999"/>
    <w:rsid w:val="00001BFC"/>
    <w:rsid w:val="00001DD6"/>
    <w:rsid w:val="000020EB"/>
    <w:rsid w:val="000026C9"/>
    <w:rsid w:val="00002AAC"/>
    <w:rsid w:val="00002D1E"/>
    <w:rsid w:val="00003443"/>
    <w:rsid w:val="000035C8"/>
    <w:rsid w:val="0000370F"/>
    <w:rsid w:val="00004243"/>
    <w:rsid w:val="0000425F"/>
    <w:rsid w:val="00004989"/>
    <w:rsid w:val="0000595E"/>
    <w:rsid w:val="00005BEF"/>
    <w:rsid w:val="00005CE0"/>
    <w:rsid w:val="00005D3B"/>
    <w:rsid w:val="00005DB8"/>
    <w:rsid w:val="00006695"/>
    <w:rsid w:val="00006FBF"/>
    <w:rsid w:val="00006FEA"/>
    <w:rsid w:val="00007901"/>
    <w:rsid w:val="000079BE"/>
    <w:rsid w:val="00007B9A"/>
    <w:rsid w:val="000105FE"/>
    <w:rsid w:val="000106C9"/>
    <w:rsid w:val="00010953"/>
    <w:rsid w:val="00010E50"/>
    <w:rsid w:val="00010F0E"/>
    <w:rsid w:val="00010F3C"/>
    <w:rsid w:val="00010FD6"/>
    <w:rsid w:val="000115B5"/>
    <w:rsid w:val="00011D92"/>
    <w:rsid w:val="0001279F"/>
    <w:rsid w:val="00012CE7"/>
    <w:rsid w:val="00012F3C"/>
    <w:rsid w:val="0001315F"/>
    <w:rsid w:val="00013E0E"/>
    <w:rsid w:val="00013F73"/>
    <w:rsid w:val="0001401D"/>
    <w:rsid w:val="00014489"/>
    <w:rsid w:val="000144E2"/>
    <w:rsid w:val="000145B9"/>
    <w:rsid w:val="00014A85"/>
    <w:rsid w:val="00014F27"/>
    <w:rsid w:val="00015CD3"/>
    <w:rsid w:val="00015FE1"/>
    <w:rsid w:val="000169C0"/>
    <w:rsid w:val="00016DC1"/>
    <w:rsid w:val="00017142"/>
    <w:rsid w:val="000173B5"/>
    <w:rsid w:val="0001792C"/>
    <w:rsid w:val="00017B56"/>
    <w:rsid w:val="00017E67"/>
    <w:rsid w:val="00017FC0"/>
    <w:rsid w:val="00020248"/>
    <w:rsid w:val="0002032B"/>
    <w:rsid w:val="000205E3"/>
    <w:rsid w:val="00020C8D"/>
    <w:rsid w:val="00021465"/>
    <w:rsid w:val="0002181F"/>
    <w:rsid w:val="000219C7"/>
    <w:rsid w:val="00021B78"/>
    <w:rsid w:val="00021CF8"/>
    <w:rsid w:val="00021D54"/>
    <w:rsid w:val="00021DEF"/>
    <w:rsid w:val="00022071"/>
    <w:rsid w:val="00022390"/>
    <w:rsid w:val="00022A56"/>
    <w:rsid w:val="00022BA1"/>
    <w:rsid w:val="00022BE9"/>
    <w:rsid w:val="00023506"/>
    <w:rsid w:val="00024371"/>
    <w:rsid w:val="00024B47"/>
    <w:rsid w:val="000250BE"/>
    <w:rsid w:val="00025286"/>
    <w:rsid w:val="000252DE"/>
    <w:rsid w:val="000255A5"/>
    <w:rsid w:val="00026866"/>
    <w:rsid w:val="0002731B"/>
    <w:rsid w:val="00027B17"/>
    <w:rsid w:val="00027BA5"/>
    <w:rsid w:val="00030367"/>
    <w:rsid w:val="00030AB5"/>
    <w:rsid w:val="00030B2D"/>
    <w:rsid w:val="00030CB0"/>
    <w:rsid w:val="00031680"/>
    <w:rsid w:val="000316B6"/>
    <w:rsid w:val="00031742"/>
    <w:rsid w:val="00031D5D"/>
    <w:rsid w:val="00032465"/>
    <w:rsid w:val="0003277D"/>
    <w:rsid w:val="000327D8"/>
    <w:rsid w:val="00033C81"/>
    <w:rsid w:val="00034059"/>
    <w:rsid w:val="000341D7"/>
    <w:rsid w:val="0003420B"/>
    <w:rsid w:val="00034A53"/>
    <w:rsid w:val="000352ED"/>
    <w:rsid w:val="00035D58"/>
    <w:rsid w:val="00035F14"/>
    <w:rsid w:val="0003647E"/>
    <w:rsid w:val="00036588"/>
    <w:rsid w:val="00036608"/>
    <w:rsid w:val="00036D68"/>
    <w:rsid w:val="00036F43"/>
    <w:rsid w:val="00037C83"/>
    <w:rsid w:val="000402CA"/>
    <w:rsid w:val="000406AA"/>
    <w:rsid w:val="00040A88"/>
    <w:rsid w:val="00041246"/>
    <w:rsid w:val="0004129F"/>
    <w:rsid w:val="000414BB"/>
    <w:rsid w:val="00041996"/>
    <w:rsid w:val="00041CF4"/>
    <w:rsid w:val="000423B7"/>
    <w:rsid w:val="000427E1"/>
    <w:rsid w:val="00042937"/>
    <w:rsid w:val="00042CBC"/>
    <w:rsid w:val="00042D4D"/>
    <w:rsid w:val="00042D5C"/>
    <w:rsid w:val="00043F4F"/>
    <w:rsid w:val="0004434B"/>
    <w:rsid w:val="0004493C"/>
    <w:rsid w:val="00045149"/>
    <w:rsid w:val="00046504"/>
    <w:rsid w:val="0004697D"/>
    <w:rsid w:val="00046B85"/>
    <w:rsid w:val="0004730E"/>
    <w:rsid w:val="000506AA"/>
    <w:rsid w:val="00050EA5"/>
    <w:rsid w:val="0005140F"/>
    <w:rsid w:val="0005172B"/>
    <w:rsid w:val="00052035"/>
    <w:rsid w:val="00053114"/>
    <w:rsid w:val="00053D8D"/>
    <w:rsid w:val="00053DD8"/>
    <w:rsid w:val="00053E8F"/>
    <w:rsid w:val="00053EF7"/>
    <w:rsid w:val="00054431"/>
    <w:rsid w:val="00054693"/>
    <w:rsid w:val="00054E90"/>
    <w:rsid w:val="00054EB9"/>
    <w:rsid w:val="00055190"/>
    <w:rsid w:val="00055210"/>
    <w:rsid w:val="00055608"/>
    <w:rsid w:val="00055954"/>
    <w:rsid w:val="00056111"/>
    <w:rsid w:val="00056DCE"/>
    <w:rsid w:val="00057C6E"/>
    <w:rsid w:val="00057E89"/>
    <w:rsid w:val="00057F32"/>
    <w:rsid w:val="00060EAF"/>
    <w:rsid w:val="000613B3"/>
    <w:rsid w:val="000625F3"/>
    <w:rsid w:val="00062A43"/>
    <w:rsid w:val="00062B62"/>
    <w:rsid w:val="00062C72"/>
    <w:rsid w:val="00062FB8"/>
    <w:rsid w:val="000632D2"/>
    <w:rsid w:val="0006443F"/>
    <w:rsid w:val="00064551"/>
    <w:rsid w:val="00064942"/>
    <w:rsid w:val="00064DA2"/>
    <w:rsid w:val="00065273"/>
    <w:rsid w:val="0006538B"/>
    <w:rsid w:val="0006542A"/>
    <w:rsid w:val="000654BE"/>
    <w:rsid w:val="00065822"/>
    <w:rsid w:val="0006590E"/>
    <w:rsid w:val="00065A46"/>
    <w:rsid w:val="00066439"/>
    <w:rsid w:val="0006691B"/>
    <w:rsid w:val="00066A05"/>
    <w:rsid w:val="00066A67"/>
    <w:rsid w:val="00067059"/>
    <w:rsid w:val="000674F9"/>
    <w:rsid w:val="00067FDF"/>
    <w:rsid w:val="0007089D"/>
    <w:rsid w:val="000711F6"/>
    <w:rsid w:val="00072158"/>
    <w:rsid w:val="00072547"/>
    <w:rsid w:val="00072562"/>
    <w:rsid w:val="000728FB"/>
    <w:rsid w:val="00072AE5"/>
    <w:rsid w:val="00072BD6"/>
    <w:rsid w:val="00073871"/>
    <w:rsid w:val="000738B0"/>
    <w:rsid w:val="000738F3"/>
    <w:rsid w:val="00073946"/>
    <w:rsid w:val="0007399D"/>
    <w:rsid w:val="00073C9D"/>
    <w:rsid w:val="000742C1"/>
    <w:rsid w:val="000747EB"/>
    <w:rsid w:val="00074A08"/>
    <w:rsid w:val="00074BCC"/>
    <w:rsid w:val="00075402"/>
    <w:rsid w:val="00076FC9"/>
    <w:rsid w:val="000776F4"/>
    <w:rsid w:val="000800FB"/>
    <w:rsid w:val="000805FE"/>
    <w:rsid w:val="00080885"/>
    <w:rsid w:val="00080A10"/>
    <w:rsid w:val="000819C7"/>
    <w:rsid w:val="00082068"/>
    <w:rsid w:val="000829F9"/>
    <w:rsid w:val="00082D26"/>
    <w:rsid w:val="00082FB4"/>
    <w:rsid w:val="00083E87"/>
    <w:rsid w:val="000842F2"/>
    <w:rsid w:val="000848CB"/>
    <w:rsid w:val="00084D3C"/>
    <w:rsid w:val="00084F5E"/>
    <w:rsid w:val="0008513C"/>
    <w:rsid w:val="0008585A"/>
    <w:rsid w:val="00085879"/>
    <w:rsid w:val="00085AF5"/>
    <w:rsid w:val="00085B01"/>
    <w:rsid w:val="00085DEF"/>
    <w:rsid w:val="00085E45"/>
    <w:rsid w:val="00085F0D"/>
    <w:rsid w:val="00086BC6"/>
    <w:rsid w:val="000874B5"/>
    <w:rsid w:val="00087781"/>
    <w:rsid w:val="00087D73"/>
    <w:rsid w:val="000904FB"/>
    <w:rsid w:val="0009176F"/>
    <w:rsid w:val="00091EA4"/>
    <w:rsid w:val="00092493"/>
    <w:rsid w:val="00092823"/>
    <w:rsid w:val="000928C4"/>
    <w:rsid w:val="00092E99"/>
    <w:rsid w:val="00093580"/>
    <w:rsid w:val="000937D5"/>
    <w:rsid w:val="000937F6"/>
    <w:rsid w:val="00093997"/>
    <w:rsid w:val="000944CF"/>
    <w:rsid w:val="00094814"/>
    <w:rsid w:val="000958F7"/>
    <w:rsid w:val="00095FDC"/>
    <w:rsid w:val="000963E8"/>
    <w:rsid w:val="000964DB"/>
    <w:rsid w:val="000965CE"/>
    <w:rsid w:val="00096645"/>
    <w:rsid w:val="000972E8"/>
    <w:rsid w:val="00097559"/>
    <w:rsid w:val="00097B07"/>
    <w:rsid w:val="00097C3D"/>
    <w:rsid w:val="000A11A8"/>
    <w:rsid w:val="000A1510"/>
    <w:rsid w:val="000A18E8"/>
    <w:rsid w:val="000A1ADB"/>
    <w:rsid w:val="000A24C4"/>
    <w:rsid w:val="000A2A0B"/>
    <w:rsid w:val="000A35D5"/>
    <w:rsid w:val="000A3719"/>
    <w:rsid w:val="000A3838"/>
    <w:rsid w:val="000A38D1"/>
    <w:rsid w:val="000A3DAC"/>
    <w:rsid w:val="000A3DC4"/>
    <w:rsid w:val="000A4232"/>
    <w:rsid w:val="000A450A"/>
    <w:rsid w:val="000A4BAE"/>
    <w:rsid w:val="000A503C"/>
    <w:rsid w:val="000A5918"/>
    <w:rsid w:val="000A5CEE"/>
    <w:rsid w:val="000A6148"/>
    <w:rsid w:val="000A62A9"/>
    <w:rsid w:val="000A647C"/>
    <w:rsid w:val="000A680A"/>
    <w:rsid w:val="000A6A63"/>
    <w:rsid w:val="000A6C41"/>
    <w:rsid w:val="000A6DDA"/>
    <w:rsid w:val="000A6E15"/>
    <w:rsid w:val="000A77B6"/>
    <w:rsid w:val="000A79B4"/>
    <w:rsid w:val="000A7A2E"/>
    <w:rsid w:val="000A7C7D"/>
    <w:rsid w:val="000B0488"/>
    <w:rsid w:val="000B04BB"/>
    <w:rsid w:val="000B08FB"/>
    <w:rsid w:val="000B0FD0"/>
    <w:rsid w:val="000B1F4C"/>
    <w:rsid w:val="000B219B"/>
    <w:rsid w:val="000B2C04"/>
    <w:rsid w:val="000B2D33"/>
    <w:rsid w:val="000B2E20"/>
    <w:rsid w:val="000B336E"/>
    <w:rsid w:val="000B398F"/>
    <w:rsid w:val="000B3A11"/>
    <w:rsid w:val="000B453B"/>
    <w:rsid w:val="000B467D"/>
    <w:rsid w:val="000B51C0"/>
    <w:rsid w:val="000B56D1"/>
    <w:rsid w:val="000B5778"/>
    <w:rsid w:val="000B599B"/>
    <w:rsid w:val="000B5A36"/>
    <w:rsid w:val="000B5E83"/>
    <w:rsid w:val="000B662B"/>
    <w:rsid w:val="000B6D24"/>
    <w:rsid w:val="000B7C33"/>
    <w:rsid w:val="000C0912"/>
    <w:rsid w:val="000C0C02"/>
    <w:rsid w:val="000C0C60"/>
    <w:rsid w:val="000C1661"/>
    <w:rsid w:val="000C18D6"/>
    <w:rsid w:val="000C1CAB"/>
    <w:rsid w:val="000C22F0"/>
    <w:rsid w:val="000C3994"/>
    <w:rsid w:val="000C3B9F"/>
    <w:rsid w:val="000C581B"/>
    <w:rsid w:val="000C5899"/>
    <w:rsid w:val="000C5A23"/>
    <w:rsid w:val="000C5B04"/>
    <w:rsid w:val="000C5BCB"/>
    <w:rsid w:val="000C5F9C"/>
    <w:rsid w:val="000C622C"/>
    <w:rsid w:val="000C6332"/>
    <w:rsid w:val="000C71C4"/>
    <w:rsid w:val="000C7623"/>
    <w:rsid w:val="000C7869"/>
    <w:rsid w:val="000C7B27"/>
    <w:rsid w:val="000D0331"/>
    <w:rsid w:val="000D06BE"/>
    <w:rsid w:val="000D091F"/>
    <w:rsid w:val="000D0B8B"/>
    <w:rsid w:val="000D0E7F"/>
    <w:rsid w:val="000D0F50"/>
    <w:rsid w:val="000D1050"/>
    <w:rsid w:val="000D1C58"/>
    <w:rsid w:val="000D1E88"/>
    <w:rsid w:val="000D21CF"/>
    <w:rsid w:val="000D2293"/>
    <w:rsid w:val="000D3165"/>
    <w:rsid w:val="000D3348"/>
    <w:rsid w:val="000D3DB0"/>
    <w:rsid w:val="000D3FC3"/>
    <w:rsid w:val="000D4601"/>
    <w:rsid w:val="000D4B76"/>
    <w:rsid w:val="000D4F04"/>
    <w:rsid w:val="000D575A"/>
    <w:rsid w:val="000D7966"/>
    <w:rsid w:val="000D7981"/>
    <w:rsid w:val="000E119A"/>
    <w:rsid w:val="000E13DC"/>
    <w:rsid w:val="000E1588"/>
    <w:rsid w:val="000E163E"/>
    <w:rsid w:val="000E1F82"/>
    <w:rsid w:val="000E2754"/>
    <w:rsid w:val="000E2AAE"/>
    <w:rsid w:val="000E3766"/>
    <w:rsid w:val="000E3B03"/>
    <w:rsid w:val="000E3C30"/>
    <w:rsid w:val="000E4125"/>
    <w:rsid w:val="000E441C"/>
    <w:rsid w:val="000E450E"/>
    <w:rsid w:val="000E46DE"/>
    <w:rsid w:val="000E495A"/>
    <w:rsid w:val="000E6002"/>
    <w:rsid w:val="000E6011"/>
    <w:rsid w:val="000E709A"/>
    <w:rsid w:val="000E70B2"/>
    <w:rsid w:val="000E7111"/>
    <w:rsid w:val="000E7997"/>
    <w:rsid w:val="000E7ECA"/>
    <w:rsid w:val="000E7F40"/>
    <w:rsid w:val="000F00ED"/>
    <w:rsid w:val="000F0484"/>
    <w:rsid w:val="000F1425"/>
    <w:rsid w:val="000F1F9C"/>
    <w:rsid w:val="000F2930"/>
    <w:rsid w:val="000F3590"/>
    <w:rsid w:val="000F3880"/>
    <w:rsid w:val="000F4060"/>
    <w:rsid w:val="000F4913"/>
    <w:rsid w:val="000F4E5E"/>
    <w:rsid w:val="000F4F70"/>
    <w:rsid w:val="000F5645"/>
    <w:rsid w:val="000F5C40"/>
    <w:rsid w:val="000F5D6D"/>
    <w:rsid w:val="000F5F0C"/>
    <w:rsid w:val="000F5FD8"/>
    <w:rsid w:val="000F6125"/>
    <w:rsid w:val="000F6AE4"/>
    <w:rsid w:val="000F6B37"/>
    <w:rsid w:val="000F77BC"/>
    <w:rsid w:val="000F7F31"/>
    <w:rsid w:val="000F7FD1"/>
    <w:rsid w:val="00100252"/>
    <w:rsid w:val="00100371"/>
    <w:rsid w:val="001008EB"/>
    <w:rsid w:val="00100C64"/>
    <w:rsid w:val="00100E0B"/>
    <w:rsid w:val="0010139E"/>
    <w:rsid w:val="001016AA"/>
    <w:rsid w:val="001019EA"/>
    <w:rsid w:val="00101B27"/>
    <w:rsid w:val="00102383"/>
    <w:rsid w:val="00103184"/>
    <w:rsid w:val="0010343D"/>
    <w:rsid w:val="0010365A"/>
    <w:rsid w:val="00105445"/>
    <w:rsid w:val="00105FE1"/>
    <w:rsid w:val="0010615A"/>
    <w:rsid w:val="00106590"/>
    <w:rsid w:val="00106626"/>
    <w:rsid w:val="001071D1"/>
    <w:rsid w:val="001071DB"/>
    <w:rsid w:val="00107378"/>
    <w:rsid w:val="00110197"/>
    <w:rsid w:val="001107F2"/>
    <w:rsid w:val="00110AC1"/>
    <w:rsid w:val="00110F0B"/>
    <w:rsid w:val="001110A7"/>
    <w:rsid w:val="0011118C"/>
    <w:rsid w:val="00111761"/>
    <w:rsid w:val="00111CD5"/>
    <w:rsid w:val="00111E9F"/>
    <w:rsid w:val="00111FC0"/>
    <w:rsid w:val="001120B1"/>
    <w:rsid w:val="00113624"/>
    <w:rsid w:val="0011363C"/>
    <w:rsid w:val="00113AD0"/>
    <w:rsid w:val="001143EC"/>
    <w:rsid w:val="00114622"/>
    <w:rsid w:val="00114BF7"/>
    <w:rsid w:val="00114F5D"/>
    <w:rsid w:val="00115495"/>
    <w:rsid w:val="00115DE6"/>
    <w:rsid w:val="00116260"/>
    <w:rsid w:val="0011630D"/>
    <w:rsid w:val="0011665F"/>
    <w:rsid w:val="0011784E"/>
    <w:rsid w:val="0012041C"/>
    <w:rsid w:val="00120507"/>
    <w:rsid w:val="00120514"/>
    <w:rsid w:val="001208FE"/>
    <w:rsid w:val="00120B46"/>
    <w:rsid w:val="00120B5A"/>
    <w:rsid w:val="00121773"/>
    <w:rsid w:val="00121C14"/>
    <w:rsid w:val="00121EF9"/>
    <w:rsid w:val="001220CC"/>
    <w:rsid w:val="001221D9"/>
    <w:rsid w:val="00123507"/>
    <w:rsid w:val="00124A64"/>
    <w:rsid w:val="0012514E"/>
    <w:rsid w:val="00125574"/>
    <w:rsid w:val="0012585C"/>
    <w:rsid w:val="00125B5D"/>
    <w:rsid w:val="00125F6C"/>
    <w:rsid w:val="00126CDC"/>
    <w:rsid w:val="00126ECB"/>
    <w:rsid w:val="00127390"/>
    <w:rsid w:val="001274C7"/>
    <w:rsid w:val="00127BF5"/>
    <w:rsid w:val="00127E72"/>
    <w:rsid w:val="00127F9F"/>
    <w:rsid w:val="00130200"/>
    <w:rsid w:val="001307F4"/>
    <w:rsid w:val="0013081F"/>
    <w:rsid w:val="00130E2E"/>
    <w:rsid w:val="00130F87"/>
    <w:rsid w:val="001311CB"/>
    <w:rsid w:val="001315B4"/>
    <w:rsid w:val="00131613"/>
    <w:rsid w:val="00131D06"/>
    <w:rsid w:val="00132264"/>
    <w:rsid w:val="001328B2"/>
    <w:rsid w:val="00132E9F"/>
    <w:rsid w:val="0013321C"/>
    <w:rsid w:val="0013363B"/>
    <w:rsid w:val="00133A58"/>
    <w:rsid w:val="00133DE9"/>
    <w:rsid w:val="00133E08"/>
    <w:rsid w:val="0013437A"/>
    <w:rsid w:val="00134F10"/>
    <w:rsid w:val="00134F6C"/>
    <w:rsid w:val="00135A09"/>
    <w:rsid w:val="0013617B"/>
    <w:rsid w:val="001362ED"/>
    <w:rsid w:val="00136D6F"/>
    <w:rsid w:val="001372C6"/>
    <w:rsid w:val="00137587"/>
    <w:rsid w:val="00137C4E"/>
    <w:rsid w:val="00137E67"/>
    <w:rsid w:val="001402F4"/>
    <w:rsid w:val="00141381"/>
    <w:rsid w:val="00141791"/>
    <w:rsid w:val="00141A35"/>
    <w:rsid w:val="001420A3"/>
    <w:rsid w:val="0014252C"/>
    <w:rsid w:val="00142977"/>
    <w:rsid w:val="00142C6D"/>
    <w:rsid w:val="0014360B"/>
    <w:rsid w:val="001436D4"/>
    <w:rsid w:val="001437E7"/>
    <w:rsid w:val="00143CED"/>
    <w:rsid w:val="00143E87"/>
    <w:rsid w:val="00144111"/>
    <w:rsid w:val="001442ED"/>
    <w:rsid w:val="001451F1"/>
    <w:rsid w:val="00145BC7"/>
    <w:rsid w:val="00145CA8"/>
    <w:rsid w:val="0014751B"/>
    <w:rsid w:val="00147801"/>
    <w:rsid w:val="00147855"/>
    <w:rsid w:val="001479C2"/>
    <w:rsid w:val="001479DA"/>
    <w:rsid w:val="00147DBB"/>
    <w:rsid w:val="00147E25"/>
    <w:rsid w:val="0015012F"/>
    <w:rsid w:val="00150805"/>
    <w:rsid w:val="00150827"/>
    <w:rsid w:val="00150D74"/>
    <w:rsid w:val="00150EF0"/>
    <w:rsid w:val="001519A7"/>
    <w:rsid w:val="0015239C"/>
    <w:rsid w:val="00152D0F"/>
    <w:rsid w:val="0015309A"/>
    <w:rsid w:val="00153820"/>
    <w:rsid w:val="00153833"/>
    <w:rsid w:val="0015411D"/>
    <w:rsid w:val="001543F1"/>
    <w:rsid w:val="00154581"/>
    <w:rsid w:val="00154DE1"/>
    <w:rsid w:val="00155070"/>
    <w:rsid w:val="001553B3"/>
    <w:rsid w:val="001555FE"/>
    <w:rsid w:val="0015597D"/>
    <w:rsid w:val="001566DD"/>
    <w:rsid w:val="00156A3C"/>
    <w:rsid w:val="00157512"/>
    <w:rsid w:val="00157546"/>
    <w:rsid w:val="001578E1"/>
    <w:rsid w:val="00157AAC"/>
    <w:rsid w:val="00157C2D"/>
    <w:rsid w:val="00160033"/>
    <w:rsid w:val="00160071"/>
    <w:rsid w:val="00160407"/>
    <w:rsid w:val="00160956"/>
    <w:rsid w:val="00161052"/>
    <w:rsid w:val="0016156E"/>
    <w:rsid w:val="00161EDB"/>
    <w:rsid w:val="00162193"/>
    <w:rsid w:val="001627DD"/>
    <w:rsid w:val="001627F4"/>
    <w:rsid w:val="00162BDA"/>
    <w:rsid w:val="00163097"/>
    <w:rsid w:val="00163249"/>
    <w:rsid w:val="0016383A"/>
    <w:rsid w:val="00163A18"/>
    <w:rsid w:val="00163F2E"/>
    <w:rsid w:val="0016413D"/>
    <w:rsid w:val="001647BD"/>
    <w:rsid w:val="00164F14"/>
    <w:rsid w:val="001654F8"/>
    <w:rsid w:val="00165649"/>
    <w:rsid w:val="00166049"/>
    <w:rsid w:val="001666ED"/>
    <w:rsid w:val="00166814"/>
    <w:rsid w:val="001668C4"/>
    <w:rsid w:val="001669A2"/>
    <w:rsid w:val="00166A78"/>
    <w:rsid w:val="00167393"/>
    <w:rsid w:val="001674BE"/>
    <w:rsid w:val="00167580"/>
    <w:rsid w:val="0016792A"/>
    <w:rsid w:val="00170158"/>
    <w:rsid w:val="00171398"/>
    <w:rsid w:val="00172496"/>
    <w:rsid w:val="00172DA1"/>
    <w:rsid w:val="001730CC"/>
    <w:rsid w:val="00173C24"/>
    <w:rsid w:val="00173FE7"/>
    <w:rsid w:val="00174207"/>
    <w:rsid w:val="001742B3"/>
    <w:rsid w:val="001745B2"/>
    <w:rsid w:val="001749F9"/>
    <w:rsid w:val="001751B1"/>
    <w:rsid w:val="0017528F"/>
    <w:rsid w:val="001752C4"/>
    <w:rsid w:val="0017536E"/>
    <w:rsid w:val="001754A8"/>
    <w:rsid w:val="00175E22"/>
    <w:rsid w:val="00175F6A"/>
    <w:rsid w:val="001763C9"/>
    <w:rsid w:val="0017675C"/>
    <w:rsid w:val="00176DEF"/>
    <w:rsid w:val="001770F5"/>
    <w:rsid w:val="00177A27"/>
    <w:rsid w:val="00177ABB"/>
    <w:rsid w:val="00177CF6"/>
    <w:rsid w:val="00180166"/>
    <w:rsid w:val="00180808"/>
    <w:rsid w:val="00180853"/>
    <w:rsid w:val="0018134F"/>
    <w:rsid w:val="0018155C"/>
    <w:rsid w:val="0018178B"/>
    <w:rsid w:val="00182479"/>
    <w:rsid w:val="00182C75"/>
    <w:rsid w:val="001835D9"/>
    <w:rsid w:val="00183846"/>
    <w:rsid w:val="00183915"/>
    <w:rsid w:val="00183E2A"/>
    <w:rsid w:val="00184089"/>
    <w:rsid w:val="001848A4"/>
    <w:rsid w:val="00184DF7"/>
    <w:rsid w:val="00184EAD"/>
    <w:rsid w:val="00185312"/>
    <w:rsid w:val="0018540C"/>
    <w:rsid w:val="00185725"/>
    <w:rsid w:val="00185B36"/>
    <w:rsid w:val="00185CC1"/>
    <w:rsid w:val="001861C8"/>
    <w:rsid w:val="001861E7"/>
    <w:rsid w:val="00186905"/>
    <w:rsid w:val="00186D27"/>
    <w:rsid w:val="00186E33"/>
    <w:rsid w:val="00187B9E"/>
    <w:rsid w:val="00187BE7"/>
    <w:rsid w:val="00187C1E"/>
    <w:rsid w:val="00187F3E"/>
    <w:rsid w:val="00190717"/>
    <w:rsid w:val="00190C10"/>
    <w:rsid w:val="0019181C"/>
    <w:rsid w:val="00192BEF"/>
    <w:rsid w:val="00192BF6"/>
    <w:rsid w:val="0019352E"/>
    <w:rsid w:val="00193DB7"/>
    <w:rsid w:val="00193E67"/>
    <w:rsid w:val="00194585"/>
    <w:rsid w:val="001946D5"/>
    <w:rsid w:val="00194A5C"/>
    <w:rsid w:val="00194AAF"/>
    <w:rsid w:val="00194E79"/>
    <w:rsid w:val="00194F06"/>
    <w:rsid w:val="00195753"/>
    <w:rsid w:val="00195C82"/>
    <w:rsid w:val="0019619B"/>
    <w:rsid w:val="001968A4"/>
    <w:rsid w:val="00196F79"/>
    <w:rsid w:val="00197838"/>
    <w:rsid w:val="001978F7"/>
    <w:rsid w:val="001A0316"/>
    <w:rsid w:val="001A03EF"/>
    <w:rsid w:val="001A12F3"/>
    <w:rsid w:val="001A13A8"/>
    <w:rsid w:val="001A14C5"/>
    <w:rsid w:val="001A15D4"/>
    <w:rsid w:val="001A1903"/>
    <w:rsid w:val="001A21B6"/>
    <w:rsid w:val="001A2200"/>
    <w:rsid w:val="001A2F5B"/>
    <w:rsid w:val="001A2FF0"/>
    <w:rsid w:val="001A3954"/>
    <w:rsid w:val="001A4A4B"/>
    <w:rsid w:val="001A4BCE"/>
    <w:rsid w:val="001A4C12"/>
    <w:rsid w:val="001A52CB"/>
    <w:rsid w:val="001A5437"/>
    <w:rsid w:val="001A553E"/>
    <w:rsid w:val="001A5E65"/>
    <w:rsid w:val="001A605B"/>
    <w:rsid w:val="001A6321"/>
    <w:rsid w:val="001A6900"/>
    <w:rsid w:val="001A69C9"/>
    <w:rsid w:val="001A6D38"/>
    <w:rsid w:val="001A769F"/>
    <w:rsid w:val="001A7D2B"/>
    <w:rsid w:val="001A7DE7"/>
    <w:rsid w:val="001A7EEF"/>
    <w:rsid w:val="001B0133"/>
    <w:rsid w:val="001B06ED"/>
    <w:rsid w:val="001B0A25"/>
    <w:rsid w:val="001B0A89"/>
    <w:rsid w:val="001B109A"/>
    <w:rsid w:val="001B14C5"/>
    <w:rsid w:val="001B20AA"/>
    <w:rsid w:val="001B2419"/>
    <w:rsid w:val="001B2DC8"/>
    <w:rsid w:val="001B326F"/>
    <w:rsid w:val="001B37D1"/>
    <w:rsid w:val="001B3982"/>
    <w:rsid w:val="001B3DC4"/>
    <w:rsid w:val="001B3E61"/>
    <w:rsid w:val="001B3F31"/>
    <w:rsid w:val="001B492C"/>
    <w:rsid w:val="001B5687"/>
    <w:rsid w:val="001B59EE"/>
    <w:rsid w:val="001B6698"/>
    <w:rsid w:val="001B6D56"/>
    <w:rsid w:val="001B6D5B"/>
    <w:rsid w:val="001B70F1"/>
    <w:rsid w:val="001B73BD"/>
    <w:rsid w:val="001B7A99"/>
    <w:rsid w:val="001B7B81"/>
    <w:rsid w:val="001C05D3"/>
    <w:rsid w:val="001C073A"/>
    <w:rsid w:val="001C0BB0"/>
    <w:rsid w:val="001C0C0B"/>
    <w:rsid w:val="001C0CF3"/>
    <w:rsid w:val="001C1172"/>
    <w:rsid w:val="001C1513"/>
    <w:rsid w:val="001C15FC"/>
    <w:rsid w:val="001C193B"/>
    <w:rsid w:val="001C1BE0"/>
    <w:rsid w:val="001C1C38"/>
    <w:rsid w:val="001C2A6A"/>
    <w:rsid w:val="001C3880"/>
    <w:rsid w:val="001C40D6"/>
    <w:rsid w:val="001C4C88"/>
    <w:rsid w:val="001C591F"/>
    <w:rsid w:val="001C5DBE"/>
    <w:rsid w:val="001C5E89"/>
    <w:rsid w:val="001C5F03"/>
    <w:rsid w:val="001C69E9"/>
    <w:rsid w:val="001C6B8D"/>
    <w:rsid w:val="001C6EA6"/>
    <w:rsid w:val="001C73B2"/>
    <w:rsid w:val="001C7D08"/>
    <w:rsid w:val="001D0093"/>
    <w:rsid w:val="001D06D4"/>
    <w:rsid w:val="001D0B61"/>
    <w:rsid w:val="001D113D"/>
    <w:rsid w:val="001D1FDB"/>
    <w:rsid w:val="001D2B90"/>
    <w:rsid w:val="001D335C"/>
    <w:rsid w:val="001D33EB"/>
    <w:rsid w:val="001D3A87"/>
    <w:rsid w:val="001D4992"/>
    <w:rsid w:val="001D4B97"/>
    <w:rsid w:val="001D4FD4"/>
    <w:rsid w:val="001D5603"/>
    <w:rsid w:val="001D57A7"/>
    <w:rsid w:val="001D6287"/>
    <w:rsid w:val="001D694F"/>
    <w:rsid w:val="001D6B1D"/>
    <w:rsid w:val="001D7BCC"/>
    <w:rsid w:val="001E0A3F"/>
    <w:rsid w:val="001E0CF2"/>
    <w:rsid w:val="001E0F32"/>
    <w:rsid w:val="001E1DA5"/>
    <w:rsid w:val="001E2706"/>
    <w:rsid w:val="001E2908"/>
    <w:rsid w:val="001E2961"/>
    <w:rsid w:val="001E2F0E"/>
    <w:rsid w:val="001E3704"/>
    <w:rsid w:val="001E4191"/>
    <w:rsid w:val="001E4268"/>
    <w:rsid w:val="001E46BE"/>
    <w:rsid w:val="001E4927"/>
    <w:rsid w:val="001E64A6"/>
    <w:rsid w:val="001E6B9E"/>
    <w:rsid w:val="001E6CB4"/>
    <w:rsid w:val="001E6E8E"/>
    <w:rsid w:val="001E760A"/>
    <w:rsid w:val="001E76A0"/>
    <w:rsid w:val="001F054D"/>
    <w:rsid w:val="001F12CD"/>
    <w:rsid w:val="001F1350"/>
    <w:rsid w:val="001F1666"/>
    <w:rsid w:val="001F1765"/>
    <w:rsid w:val="001F1B18"/>
    <w:rsid w:val="001F1E0E"/>
    <w:rsid w:val="001F1F08"/>
    <w:rsid w:val="001F2100"/>
    <w:rsid w:val="001F396D"/>
    <w:rsid w:val="001F3A0F"/>
    <w:rsid w:val="001F3C68"/>
    <w:rsid w:val="001F3E85"/>
    <w:rsid w:val="001F4552"/>
    <w:rsid w:val="001F4690"/>
    <w:rsid w:val="001F4C08"/>
    <w:rsid w:val="001F4C28"/>
    <w:rsid w:val="001F58C0"/>
    <w:rsid w:val="001F594E"/>
    <w:rsid w:val="001F5BCB"/>
    <w:rsid w:val="001F6218"/>
    <w:rsid w:val="001F72ED"/>
    <w:rsid w:val="0020014D"/>
    <w:rsid w:val="002002B7"/>
    <w:rsid w:val="002005AB"/>
    <w:rsid w:val="00200A2B"/>
    <w:rsid w:val="00200C7D"/>
    <w:rsid w:val="00200F71"/>
    <w:rsid w:val="0020188E"/>
    <w:rsid w:val="00201915"/>
    <w:rsid w:val="00201961"/>
    <w:rsid w:val="00201C29"/>
    <w:rsid w:val="0020200E"/>
    <w:rsid w:val="00202635"/>
    <w:rsid w:val="00203E9B"/>
    <w:rsid w:val="002043E8"/>
    <w:rsid w:val="00204E76"/>
    <w:rsid w:val="00205090"/>
    <w:rsid w:val="00205135"/>
    <w:rsid w:val="00205BE1"/>
    <w:rsid w:val="002064FD"/>
    <w:rsid w:val="002066F1"/>
    <w:rsid w:val="00207C09"/>
    <w:rsid w:val="00207F14"/>
    <w:rsid w:val="002111BC"/>
    <w:rsid w:val="00211D19"/>
    <w:rsid w:val="002124E0"/>
    <w:rsid w:val="00212520"/>
    <w:rsid w:val="0021272C"/>
    <w:rsid w:val="002130E7"/>
    <w:rsid w:val="0021321B"/>
    <w:rsid w:val="00213275"/>
    <w:rsid w:val="002136A7"/>
    <w:rsid w:val="002139B2"/>
    <w:rsid w:val="002139D9"/>
    <w:rsid w:val="00213B49"/>
    <w:rsid w:val="002143EC"/>
    <w:rsid w:val="00214E89"/>
    <w:rsid w:val="0021552F"/>
    <w:rsid w:val="00215C70"/>
    <w:rsid w:val="00215CEB"/>
    <w:rsid w:val="00215F5C"/>
    <w:rsid w:val="00216867"/>
    <w:rsid w:val="00216940"/>
    <w:rsid w:val="00216D38"/>
    <w:rsid w:val="0021727E"/>
    <w:rsid w:val="00217702"/>
    <w:rsid w:val="00217761"/>
    <w:rsid w:val="00217D55"/>
    <w:rsid w:val="00220D8C"/>
    <w:rsid w:val="00220FD9"/>
    <w:rsid w:val="00221351"/>
    <w:rsid w:val="0022155F"/>
    <w:rsid w:val="00221C1D"/>
    <w:rsid w:val="00221D4F"/>
    <w:rsid w:val="00222AAD"/>
    <w:rsid w:val="00223F8C"/>
    <w:rsid w:val="002245C3"/>
    <w:rsid w:val="00224F10"/>
    <w:rsid w:val="0022514A"/>
    <w:rsid w:val="00225445"/>
    <w:rsid w:val="002258F1"/>
    <w:rsid w:val="002259DF"/>
    <w:rsid w:val="0022640F"/>
    <w:rsid w:val="00226614"/>
    <w:rsid w:val="002269ED"/>
    <w:rsid w:val="00226A01"/>
    <w:rsid w:val="00226EE7"/>
    <w:rsid w:val="0022730F"/>
    <w:rsid w:val="002273B4"/>
    <w:rsid w:val="002301E8"/>
    <w:rsid w:val="0023033B"/>
    <w:rsid w:val="002303BB"/>
    <w:rsid w:val="00230B73"/>
    <w:rsid w:val="0023128D"/>
    <w:rsid w:val="0023185F"/>
    <w:rsid w:val="002319EF"/>
    <w:rsid w:val="00232097"/>
    <w:rsid w:val="00232B28"/>
    <w:rsid w:val="00233BB2"/>
    <w:rsid w:val="00233FFE"/>
    <w:rsid w:val="002341BE"/>
    <w:rsid w:val="002342BE"/>
    <w:rsid w:val="00234A80"/>
    <w:rsid w:val="00234A82"/>
    <w:rsid w:val="00234EEA"/>
    <w:rsid w:val="0023537C"/>
    <w:rsid w:val="002359A2"/>
    <w:rsid w:val="00235CFB"/>
    <w:rsid w:val="00235D79"/>
    <w:rsid w:val="00235FC0"/>
    <w:rsid w:val="002365FA"/>
    <w:rsid w:val="00237217"/>
    <w:rsid w:val="0023797A"/>
    <w:rsid w:val="00237A7C"/>
    <w:rsid w:val="00237DD9"/>
    <w:rsid w:val="00237E3A"/>
    <w:rsid w:val="002405A6"/>
    <w:rsid w:val="002409A2"/>
    <w:rsid w:val="00240BC5"/>
    <w:rsid w:val="00240C9E"/>
    <w:rsid w:val="00241C9D"/>
    <w:rsid w:val="00241CDA"/>
    <w:rsid w:val="00241E8A"/>
    <w:rsid w:val="0024239C"/>
    <w:rsid w:val="0024252A"/>
    <w:rsid w:val="00242ECA"/>
    <w:rsid w:val="00243C0B"/>
    <w:rsid w:val="00244179"/>
    <w:rsid w:val="002445E4"/>
    <w:rsid w:val="0024481A"/>
    <w:rsid w:val="002454F4"/>
    <w:rsid w:val="00245748"/>
    <w:rsid w:val="00245C61"/>
    <w:rsid w:val="00245EF3"/>
    <w:rsid w:val="00246D76"/>
    <w:rsid w:val="00246FDD"/>
    <w:rsid w:val="002474D9"/>
    <w:rsid w:val="00247637"/>
    <w:rsid w:val="00247897"/>
    <w:rsid w:val="00247B55"/>
    <w:rsid w:val="00247C7E"/>
    <w:rsid w:val="00247C88"/>
    <w:rsid w:val="00247E80"/>
    <w:rsid w:val="00247E99"/>
    <w:rsid w:val="002501CD"/>
    <w:rsid w:val="00250282"/>
    <w:rsid w:val="0025091B"/>
    <w:rsid w:val="00250ABE"/>
    <w:rsid w:val="00251A2A"/>
    <w:rsid w:val="00252179"/>
    <w:rsid w:val="0025322A"/>
    <w:rsid w:val="0025365F"/>
    <w:rsid w:val="00253EFE"/>
    <w:rsid w:val="00254702"/>
    <w:rsid w:val="002549A7"/>
    <w:rsid w:val="00255002"/>
    <w:rsid w:val="002554DE"/>
    <w:rsid w:val="00255D28"/>
    <w:rsid w:val="00255F97"/>
    <w:rsid w:val="00256009"/>
    <w:rsid w:val="00256248"/>
    <w:rsid w:val="0025648D"/>
    <w:rsid w:val="00256BF5"/>
    <w:rsid w:val="00256E83"/>
    <w:rsid w:val="0025721B"/>
    <w:rsid w:val="00257588"/>
    <w:rsid w:val="00260953"/>
    <w:rsid w:val="00260DFF"/>
    <w:rsid w:val="00261107"/>
    <w:rsid w:val="002616F8"/>
    <w:rsid w:val="00261A55"/>
    <w:rsid w:val="002622E3"/>
    <w:rsid w:val="0026253A"/>
    <w:rsid w:val="00262EA0"/>
    <w:rsid w:val="00262F26"/>
    <w:rsid w:val="0026458D"/>
    <w:rsid w:val="002648AE"/>
    <w:rsid w:val="002649EF"/>
    <w:rsid w:val="002651D0"/>
    <w:rsid w:val="002671BD"/>
    <w:rsid w:val="00267EC7"/>
    <w:rsid w:val="00270446"/>
    <w:rsid w:val="00271743"/>
    <w:rsid w:val="00272429"/>
    <w:rsid w:val="00272AC3"/>
    <w:rsid w:val="002738BE"/>
    <w:rsid w:val="00273D70"/>
    <w:rsid w:val="002749CE"/>
    <w:rsid w:val="00274D06"/>
    <w:rsid w:val="00275163"/>
    <w:rsid w:val="00275901"/>
    <w:rsid w:val="00275EB4"/>
    <w:rsid w:val="0027625A"/>
    <w:rsid w:val="002763EF"/>
    <w:rsid w:val="002768D3"/>
    <w:rsid w:val="00276E8B"/>
    <w:rsid w:val="0027703A"/>
    <w:rsid w:val="0027757F"/>
    <w:rsid w:val="00277642"/>
    <w:rsid w:val="0027779A"/>
    <w:rsid w:val="002777C5"/>
    <w:rsid w:val="002777C8"/>
    <w:rsid w:val="002779AD"/>
    <w:rsid w:val="00277DE7"/>
    <w:rsid w:val="00280033"/>
    <w:rsid w:val="002802FE"/>
    <w:rsid w:val="00280805"/>
    <w:rsid w:val="00280A55"/>
    <w:rsid w:val="0028172F"/>
    <w:rsid w:val="00281C6A"/>
    <w:rsid w:val="00281F04"/>
    <w:rsid w:val="002823D8"/>
    <w:rsid w:val="0028363E"/>
    <w:rsid w:val="00283735"/>
    <w:rsid w:val="002838CB"/>
    <w:rsid w:val="0028390D"/>
    <w:rsid w:val="00283A9F"/>
    <w:rsid w:val="00283F27"/>
    <w:rsid w:val="00284327"/>
    <w:rsid w:val="00284A06"/>
    <w:rsid w:val="00284F62"/>
    <w:rsid w:val="00285682"/>
    <w:rsid w:val="00285B8C"/>
    <w:rsid w:val="00285BF5"/>
    <w:rsid w:val="0028630F"/>
    <w:rsid w:val="0028632E"/>
    <w:rsid w:val="0028655F"/>
    <w:rsid w:val="002874F2"/>
    <w:rsid w:val="002878C9"/>
    <w:rsid w:val="00290057"/>
    <w:rsid w:val="00290455"/>
    <w:rsid w:val="0029086A"/>
    <w:rsid w:val="00290ECD"/>
    <w:rsid w:val="00290F46"/>
    <w:rsid w:val="00291471"/>
    <w:rsid w:val="0029160E"/>
    <w:rsid w:val="002917C4"/>
    <w:rsid w:val="002922EE"/>
    <w:rsid w:val="0029257C"/>
    <w:rsid w:val="002929E3"/>
    <w:rsid w:val="00292EE0"/>
    <w:rsid w:val="00293913"/>
    <w:rsid w:val="00293F79"/>
    <w:rsid w:val="00294336"/>
    <w:rsid w:val="00294387"/>
    <w:rsid w:val="00294437"/>
    <w:rsid w:val="00294C21"/>
    <w:rsid w:val="00295024"/>
    <w:rsid w:val="00295066"/>
    <w:rsid w:val="0029508E"/>
    <w:rsid w:val="0029523A"/>
    <w:rsid w:val="00295EF5"/>
    <w:rsid w:val="0029642F"/>
    <w:rsid w:val="0029685C"/>
    <w:rsid w:val="002968BD"/>
    <w:rsid w:val="00297828"/>
    <w:rsid w:val="00297CFA"/>
    <w:rsid w:val="002A09BF"/>
    <w:rsid w:val="002A0AB7"/>
    <w:rsid w:val="002A0C34"/>
    <w:rsid w:val="002A125E"/>
    <w:rsid w:val="002A186C"/>
    <w:rsid w:val="002A1CDB"/>
    <w:rsid w:val="002A1E03"/>
    <w:rsid w:val="002A1E34"/>
    <w:rsid w:val="002A20B9"/>
    <w:rsid w:val="002A2276"/>
    <w:rsid w:val="002A289C"/>
    <w:rsid w:val="002A2B29"/>
    <w:rsid w:val="002A32F4"/>
    <w:rsid w:val="002A33EF"/>
    <w:rsid w:val="002A3D20"/>
    <w:rsid w:val="002A3DE2"/>
    <w:rsid w:val="002A3DFF"/>
    <w:rsid w:val="002A4025"/>
    <w:rsid w:val="002A4443"/>
    <w:rsid w:val="002A446E"/>
    <w:rsid w:val="002A4593"/>
    <w:rsid w:val="002A4661"/>
    <w:rsid w:val="002A4C8C"/>
    <w:rsid w:val="002A500B"/>
    <w:rsid w:val="002A5067"/>
    <w:rsid w:val="002A55EA"/>
    <w:rsid w:val="002A5B9B"/>
    <w:rsid w:val="002A5D73"/>
    <w:rsid w:val="002A5DBA"/>
    <w:rsid w:val="002A5FFF"/>
    <w:rsid w:val="002A6290"/>
    <w:rsid w:val="002A648C"/>
    <w:rsid w:val="002A686B"/>
    <w:rsid w:val="002A7221"/>
    <w:rsid w:val="002A7391"/>
    <w:rsid w:val="002B06B2"/>
    <w:rsid w:val="002B0C0A"/>
    <w:rsid w:val="002B0DAB"/>
    <w:rsid w:val="002B12D4"/>
    <w:rsid w:val="002B198A"/>
    <w:rsid w:val="002B1B7F"/>
    <w:rsid w:val="002B28AE"/>
    <w:rsid w:val="002B2928"/>
    <w:rsid w:val="002B3E1D"/>
    <w:rsid w:val="002B3EA9"/>
    <w:rsid w:val="002B433B"/>
    <w:rsid w:val="002B4571"/>
    <w:rsid w:val="002B477D"/>
    <w:rsid w:val="002B47FC"/>
    <w:rsid w:val="002B4C3F"/>
    <w:rsid w:val="002B500E"/>
    <w:rsid w:val="002B5C48"/>
    <w:rsid w:val="002B62EF"/>
    <w:rsid w:val="002B636E"/>
    <w:rsid w:val="002B69F8"/>
    <w:rsid w:val="002B76F2"/>
    <w:rsid w:val="002C135A"/>
    <w:rsid w:val="002C14A6"/>
    <w:rsid w:val="002C19C0"/>
    <w:rsid w:val="002C1A9C"/>
    <w:rsid w:val="002C2BB7"/>
    <w:rsid w:val="002C3337"/>
    <w:rsid w:val="002C39A2"/>
    <w:rsid w:val="002C4347"/>
    <w:rsid w:val="002C4704"/>
    <w:rsid w:val="002C5208"/>
    <w:rsid w:val="002C53DC"/>
    <w:rsid w:val="002C5489"/>
    <w:rsid w:val="002C57C2"/>
    <w:rsid w:val="002C5B1C"/>
    <w:rsid w:val="002C64CD"/>
    <w:rsid w:val="002C65F9"/>
    <w:rsid w:val="002C6D37"/>
    <w:rsid w:val="002C6D76"/>
    <w:rsid w:val="002C74BA"/>
    <w:rsid w:val="002D03E0"/>
    <w:rsid w:val="002D045B"/>
    <w:rsid w:val="002D04B9"/>
    <w:rsid w:val="002D0EC2"/>
    <w:rsid w:val="002D12FD"/>
    <w:rsid w:val="002D1583"/>
    <w:rsid w:val="002D1834"/>
    <w:rsid w:val="002D1B1D"/>
    <w:rsid w:val="002D273E"/>
    <w:rsid w:val="002D2B15"/>
    <w:rsid w:val="002D37C4"/>
    <w:rsid w:val="002D3C65"/>
    <w:rsid w:val="002D3D90"/>
    <w:rsid w:val="002D4085"/>
    <w:rsid w:val="002D446A"/>
    <w:rsid w:val="002D4988"/>
    <w:rsid w:val="002D4FF5"/>
    <w:rsid w:val="002D591E"/>
    <w:rsid w:val="002D5BFD"/>
    <w:rsid w:val="002D5E63"/>
    <w:rsid w:val="002D65D5"/>
    <w:rsid w:val="002D6A2D"/>
    <w:rsid w:val="002D6BA1"/>
    <w:rsid w:val="002D7889"/>
    <w:rsid w:val="002D7B93"/>
    <w:rsid w:val="002D7C5D"/>
    <w:rsid w:val="002E033F"/>
    <w:rsid w:val="002E0E23"/>
    <w:rsid w:val="002E0E8A"/>
    <w:rsid w:val="002E134B"/>
    <w:rsid w:val="002E13D0"/>
    <w:rsid w:val="002E339D"/>
    <w:rsid w:val="002E3797"/>
    <w:rsid w:val="002E40F1"/>
    <w:rsid w:val="002E4148"/>
    <w:rsid w:val="002E4154"/>
    <w:rsid w:val="002E44D7"/>
    <w:rsid w:val="002E45AA"/>
    <w:rsid w:val="002E4774"/>
    <w:rsid w:val="002E4806"/>
    <w:rsid w:val="002E5523"/>
    <w:rsid w:val="002E5796"/>
    <w:rsid w:val="002E6897"/>
    <w:rsid w:val="002E697D"/>
    <w:rsid w:val="002E6FAA"/>
    <w:rsid w:val="002E77B1"/>
    <w:rsid w:val="002E7A1E"/>
    <w:rsid w:val="002F01FF"/>
    <w:rsid w:val="002F0B53"/>
    <w:rsid w:val="002F0C3A"/>
    <w:rsid w:val="002F0CC9"/>
    <w:rsid w:val="002F0D4B"/>
    <w:rsid w:val="002F0F99"/>
    <w:rsid w:val="002F1488"/>
    <w:rsid w:val="002F1990"/>
    <w:rsid w:val="002F1BC4"/>
    <w:rsid w:val="002F1D1A"/>
    <w:rsid w:val="002F2540"/>
    <w:rsid w:val="002F2662"/>
    <w:rsid w:val="002F2C15"/>
    <w:rsid w:val="002F2DEA"/>
    <w:rsid w:val="002F30E2"/>
    <w:rsid w:val="002F344E"/>
    <w:rsid w:val="002F366A"/>
    <w:rsid w:val="002F3825"/>
    <w:rsid w:val="002F458F"/>
    <w:rsid w:val="002F4712"/>
    <w:rsid w:val="002F4A40"/>
    <w:rsid w:val="002F50AF"/>
    <w:rsid w:val="002F543D"/>
    <w:rsid w:val="002F5CE2"/>
    <w:rsid w:val="002F66F7"/>
    <w:rsid w:val="002F6707"/>
    <w:rsid w:val="002F6B07"/>
    <w:rsid w:val="002F6BCC"/>
    <w:rsid w:val="002F716B"/>
    <w:rsid w:val="002F7702"/>
    <w:rsid w:val="002F78B8"/>
    <w:rsid w:val="003005D1"/>
    <w:rsid w:val="0030092D"/>
    <w:rsid w:val="00300A99"/>
    <w:rsid w:val="0030299B"/>
    <w:rsid w:val="003044F9"/>
    <w:rsid w:val="00304DDB"/>
    <w:rsid w:val="00304FCB"/>
    <w:rsid w:val="0030503B"/>
    <w:rsid w:val="003050DF"/>
    <w:rsid w:val="00305769"/>
    <w:rsid w:val="003057C8"/>
    <w:rsid w:val="00305BD8"/>
    <w:rsid w:val="0030637A"/>
    <w:rsid w:val="00306571"/>
    <w:rsid w:val="00307FBA"/>
    <w:rsid w:val="00307FD7"/>
    <w:rsid w:val="00310367"/>
    <w:rsid w:val="003103A6"/>
    <w:rsid w:val="00310706"/>
    <w:rsid w:val="00310F4F"/>
    <w:rsid w:val="003114C6"/>
    <w:rsid w:val="003115FD"/>
    <w:rsid w:val="003118A5"/>
    <w:rsid w:val="00311A8E"/>
    <w:rsid w:val="00312BA8"/>
    <w:rsid w:val="00313C2C"/>
    <w:rsid w:val="0031426F"/>
    <w:rsid w:val="003147C0"/>
    <w:rsid w:val="0031483F"/>
    <w:rsid w:val="0031495C"/>
    <w:rsid w:val="00314B5F"/>
    <w:rsid w:val="00314C22"/>
    <w:rsid w:val="00314CAA"/>
    <w:rsid w:val="00315045"/>
    <w:rsid w:val="00315249"/>
    <w:rsid w:val="00315379"/>
    <w:rsid w:val="003155CE"/>
    <w:rsid w:val="00316311"/>
    <w:rsid w:val="0031636D"/>
    <w:rsid w:val="003165A0"/>
    <w:rsid w:val="003166B9"/>
    <w:rsid w:val="0031679F"/>
    <w:rsid w:val="003167DE"/>
    <w:rsid w:val="00316924"/>
    <w:rsid w:val="003170EE"/>
    <w:rsid w:val="00317F3E"/>
    <w:rsid w:val="003208FF"/>
    <w:rsid w:val="00320ABA"/>
    <w:rsid w:val="00320C39"/>
    <w:rsid w:val="00320CD7"/>
    <w:rsid w:val="00321214"/>
    <w:rsid w:val="00321F51"/>
    <w:rsid w:val="0032244D"/>
    <w:rsid w:val="00322855"/>
    <w:rsid w:val="00322EA8"/>
    <w:rsid w:val="003231D1"/>
    <w:rsid w:val="00323C5E"/>
    <w:rsid w:val="003242C4"/>
    <w:rsid w:val="003246EE"/>
    <w:rsid w:val="00324D19"/>
    <w:rsid w:val="00324F6E"/>
    <w:rsid w:val="003253A6"/>
    <w:rsid w:val="003256B4"/>
    <w:rsid w:val="00325834"/>
    <w:rsid w:val="00325E74"/>
    <w:rsid w:val="00326179"/>
    <w:rsid w:val="0032621C"/>
    <w:rsid w:val="003265ED"/>
    <w:rsid w:val="00326F13"/>
    <w:rsid w:val="003279B3"/>
    <w:rsid w:val="003300D6"/>
    <w:rsid w:val="0033052E"/>
    <w:rsid w:val="0033137C"/>
    <w:rsid w:val="0033171F"/>
    <w:rsid w:val="0033263B"/>
    <w:rsid w:val="003329B2"/>
    <w:rsid w:val="003329D5"/>
    <w:rsid w:val="0033303B"/>
    <w:rsid w:val="0033354B"/>
    <w:rsid w:val="00334236"/>
    <w:rsid w:val="003344F8"/>
    <w:rsid w:val="003346BC"/>
    <w:rsid w:val="00334756"/>
    <w:rsid w:val="00335CFB"/>
    <w:rsid w:val="00336865"/>
    <w:rsid w:val="00336897"/>
    <w:rsid w:val="0033724B"/>
    <w:rsid w:val="00337EBF"/>
    <w:rsid w:val="00337F55"/>
    <w:rsid w:val="00340228"/>
    <w:rsid w:val="003403A5"/>
    <w:rsid w:val="00340C73"/>
    <w:rsid w:val="00340FE5"/>
    <w:rsid w:val="00341FA2"/>
    <w:rsid w:val="0034212D"/>
    <w:rsid w:val="00343116"/>
    <w:rsid w:val="00343D01"/>
    <w:rsid w:val="0034480F"/>
    <w:rsid w:val="0034569C"/>
    <w:rsid w:val="00345B3D"/>
    <w:rsid w:val="00346A14"/>
    <w:rsid w:val="00346D2D"/>
    <w:rsid w:val="003479BA"/>
    <w:rsid w:val="00347EA4"/>
    <w:rsid w:val="00347F6B"/>
    <w:rsid w:val="0035041D"/>
    <w:rsid w:val="00350907"/>
    <w:rsid w:val="00351A26"/>
    <w:rsid w:val="00351A93"/>
    <w:rsid w:val="00351BA9"/>
    <w:rsid w:val="00351EFF"/>
    <w:rsid w:val="00351F16"/>
    <w:rsid w:val="00352245"/>
    <w:rsid w:val="0035228C"/>
    <w:rsid w:val="0035234A"/>
    <w:rsid w:val="00352E93"/>
    <w:rsid w:val="00353435"/>
    <w:rsid w:val="003535D4"/>
    <w:rsid w:val="00353922"/>
    <w:rsid w:val="00353FA6"/>
    <w:rsid w:val="00353FD2"/>
    <w:rsid w:val="00355316"/>
    <w:rsid w:val="00355689"/>
    <w:rsid w:val="00355B22"/>
    <w:rsid w:val="00355EDB"/>
    <w:rsid w:val="003566D5"/>
    <w:rsid w:val="0035691F"/>
    <w:rsid w:val="00356EC9"/>
    <w:rsid w:val="0035769E"/>
    <w:rsid w:val="00357CAF"/>
    <w:rsid w:val="00360502"/>
    <w:rsid w:val="00361001"/>
    <w:rsid w:val="0036115B"/>
    <w:rsid w:val="003612CC"/>
    <w:rsid w:val="003614F7"/>
    <w:rsid w:val="003622A0"/>
    <w:rsid w:val="00362CFC"/>
    <w:rsid w:val="00362D2D"/>
    <w:rsid w:val="00362F6B"/>
    <w:rsid w:val="00363145"/>
    <w:rsid w:val="00363EE9"/>
    <w:rsid w:val="00363FF3"/>
    <w:rsid w:val="003646E3"/>
    <w:rsid w:val="00364B3A"/>
    <w:rsid w:val="00365072"/>
    <w:rsid w:val="0036517D"/>
    <w:rsid w:val="00366684"/>
    <w:rsid w:val="00367068"/>
    <w:rsid w:val="0036728F"/>
    <w:rsid w:val="00367E7C"/>
    <w:rsid w:val="00371EF0"/>
    <w:rsid w:val="003724B6"/>
    <w:rsid w:val="00372AB7"/>
    <w:rsid w:val="00372C10"/>
    <w:rsid w:val="00373A25"/>
    <w:rsid w:val="00373B69"/>
    <w:rsid w:val="0037459A"/>
    <w:rsid w:val="00374E1D"/>
    <w:rsid w:val="003754CF"/>
    <w:rsid w:val="00375D17"/>
    <w:rsid w:val="003764D8"/>
    <w:rsid w:val="00376A99"/>
    <w:rsid w:val="00376ACD"/>
    <w:rsid w:val="00377172"/>
    <w:rsid w:val="00377E70"/>
    <w:rsid w:val="00377F3F"/>
    <w:rsid w:val="00380805"/>
    <w:rsid w:val="00380E19"/>
    <w:rsid w:val="00381000"/>
    <w:rsid w:val="00381253"/>
    <w:rsid w:val="00381B0C"/>
    <w:rsid w:val="003825BF"/>
    <w:rsid w:val="00382E74"/>
    <w:rsid w:val="00383277"/>
    <w:rsid w:val="00383595"/>
    <w:rsid w:val="003839FC"/>
    <w:rsid w:val="0038435E"/>
    <w:rsid w:val="003844B4"/>
    <w:rsid w:val="0038490A"/>
    <w:rsid w:val="003849C1"/>
    <w:rsid w:val="00384B9C"/>
    <w:rsid w:val="00384D0C"/>
    <w:rsid w:val="00384DCE"/>
    <w:rsid w:val="00385743"/>
    <w:rsid w:val="00385751"/>
    <w:rsid w:val="00385DBE"/>
    <w:rsid w:val="00386178"/>
    <w:rsid w:val="00386545"/>
    <w:rsid w:val="003866F8"/>
    <w:rsid w:val="003867C0"/>
    <w:rsid w:val="00386C30"/>
    <w:rsid w:val="00386D77"/>
    <w:rsid w:val="00386F3F"/>
    <w:rsid w:val="00387FF3"/>
    <w:rsid w:val="0039024E"/>
    <w:rsid w:val="00390338"/>
    <w:rsid w:val="003907D4"/>
    <w:rsid w:val="0039158D"/>
    <w:rsid w:val="00391CA2"/>
    <w:rsid w:val="00391E4E"/>
    <w:rsid w:val="00392FC4"/>
    <w:rsid w:val="003933C2"/>
    <w:rsid w:val="00393602"/>
    <w:rsid w:val="0039450F"/>
    <w:rsid w:val="003952ED"/>
    <w:rsid w:val="0039590C"/>
    <w:rsid w:val="00395D28"/>
    <w:rsid w:val="0039606F"/>
    <w:rsid w:val="0039626E"/>
    <w:rsid w:val="00396D16"/>
    <w:rsid w:val="00397C9E"/>
    <w:rsid w:val="003A0102"/>
    <w:rsid w:val="003A0128"/>
    <w:rsid w:val="003A0211"/>
    <w:rsid w:val="003A0310"/>
    <w:rsid w:val="003A0703"/>
    <w:rsid w:val="003A080F"/>
    <w:rsid w:val="003A14C8"/>
    <w:rsid w:val="003A1929"/>
    <w:rsid w:val="003A1F41"/>
    <w:rsid w:val="003A21A0"/>
    <w:rsid w:val="003A24B6"/>
    <w:rsid w:val="003A2C42"/>
    <w:rsid w:val="003A3063"/>
    <w:rsid w:val="003A3618"/>
    <w:rsid w:val="003A3852"/>
    <w:rsid w:val="003A3873"/>
    <w:rsid w:val="003A3B31"/>
    <w:rsid w:val="003A4FD4"/>
    <w:rsid w:val="003A5633"/>
    <w:rsid w:val="003A5AFC"/>
    <w:rsid w:val="003A5BE4"/>
    <w:rsid w:val="003A6193"/>
    <w:rsid w:val="003A62E8"/>
    <w:rsid w:val="003A64B4"/>
    <w:rsid w:val="003A689B"/>
    <w:rsid w:val="003A6E61"/>
    <w:rsid w:val="003A6F0C"/>
    <w:rsid w:val="003A713A"/>
    <w:rsid w:val="003A757E"/>
    <w:rsid w:val="003A7743"/>
    <w:rsid w:val="003A77B8"/>
    <w:rsid w:val="003A7FBF"/>
    <w:rsid w:val="003B04F7"/>
    <w:rsid w:val="003B068C"/>
    <w:rsid w:val="003B0747"/>
    <w:rsid w:val="003B090F"/>
    <w:rsid w:val="003B1173"/>
    <w:rsid w:val="003B2500"/>
    <w:rsid w:val="003B2DF6"/>
    <w:rsid w:val="003B5426"/>
    <w:rsid w:val="003B5942"/>
    <w:rsid w:val="003B5988"/>
    <w:rsid w:val="003B6216"/>
    <w:rsid w:val="003B6305"/>
    <w:rsid w:val="003B642E"/>
    <w:rsid w:val="003B711D"/>
    <w:rsid w:val="003B7912"/>
    <w:rsid w:val="003C00D5"/>
    <w:rsid w:val="003C0AF5"/>
    <w:rsid w:val="003C0D09"/>
    <w:rsid w:val="003C0F6E"/>
    <w:rsid w:val="003C165B"/>
    <w:rsid w:val="003C1D90"/>
    <w:rsid w:val="003C1DA4"/>
    <w:rsid w:val="003C1F69"/>
    <w:rsid w:val="003C2B0A"/>
    <w:rsid w:val="003C2B9C"/>
    <w:rsid w:val="003C2D60"/>
    <w:rsid w:val="003C30E2"/>
    <w:rsid w:val="003C3B59"/>
    <w:rsid w:val="003C3D6D"/>
    <w:rsid w:val="003C40F1"/>
    <w:rsid w:val="003C4435"/>
    <w:rsid w:val="003C491C"/>
    <w:rsid w:val="003C50DC"/>
    <w:rsid w:val="003C56EB"/>
    <w:rsid w:val="003C61CC"/>
    <w:rsid w:val="003C6250"/>
    <w:rsid w:val="003C6FE3"/>
    <w:rsid w:val="003C7E00"/>
    <w:rsid w:val="003D01DD"/>
    <w:rsid w:val="003D0523"/>
    <w:rsid w:val="003D0F59"/>
    <w:rsid w:val="003D1F99"/>
    <w:rsid w:val="003D2026"/>
    <w:rsid w:val="003D2124"/>
    <w:rsid w:val="003D2604"/>
    <w:rsid w:val="003D26C1"/>
    <w:rsid w:val="003D2733"/>
    <w:rsid w:val="003D2C22"/>
    <w:rsid w:val="003D2EF4"/>
    <w:rsid w:val="003D4C06"/>
    <w:rsid w:val="003D4D13"/>
    <w:rsid w:val="003D4DC2"/>
    <w:rsid w:val="003D4E43"/>
    <w:rsid w:val="003D5786"/>
    <w:rsid w:val="003D5D31"/>
    <w:rsid w:val="003D5E13"/>
    <w:rsid w:val="003D657A"/>
    <w:rsid w:val="003D68FA"/>
    <w:rsid w:val="003D6EC8"/>
    <w:rsid w:val="003D725D"/>
    <w:rsid w:val="003D75C1"/>
    <w:rsid w:val="003D79BF"/>
    <w:rsid w:val="003D7B0C"/>
    <w:rsid w:val="003E01E5"/>
    <w:rsid w:val="003E0456"/>
    <w:rsid w:val="003E070C"/>
    <w:rsid w:val="003E0A88"/>
    <w:rsid w:val="003E0EDD"/>
    <w:rsid w:val="003E1B82"/>
    <w:rsid w:val="003E23BE"/>
    <w:rsid w:val="003E3070"/>
    <w:rsid w:val="003E3738"/>
    <w:rsid w:val="003E3E2F"/>
    <w:rsid w:val="003E3EDE"/>
    <w:rsid w:val="003E47C1"/>
    <w:rsid w:val="003E48F3"/>
    <w:rsid w:val="003E578F"/>
    <w:rsid w:val="003E6221"/>
    <w:rsid w:val="003E62A3"/>
    <w:rsid w:val="003E63EC"/>
    <w:rsid w:val="003E6877"/>
    <w:rsid w:val="003E6CF6"/>
    <w:rsid w:val="003E7280"/>
    <w:rsid w:val="003E74AB"/>
    <w:rsid w:val="003F1124"/>
    <w:rsid w:val="003F1342"/>
    <w:rsid w:val="003F2BE3"/>
    <w:rsid w:val="003F3148"/>
    <w:rsid w:val="003F366E"/>
    <w:rsid w:val="003F42FC"/>
    <w:rsid w:val="003F544D"/>
    <w:rsid w:val="003F562A"/>
    <w:rsid w:val="003F6D47"/>
    <w:rsid w:val="003F755E"/>
    <w:rsid w:val="003F77AC"/>
    <w:rsid w:val="004003CF"/>
    <w:rsid w:val="0040123D"/>
    <w:rsid w:val="004015DC"/>
    <w:rsid w:val="00401D1B"/>
    <w:rsid w:val="0040208D"/>
    <w:rsid w:val="0040236B"/>
    <w:rsid w:val="004025E6"/>
    <w:rsid w:val="00402680"/>
    <w:rsid w:val="00402737"/>
    <w:rsid w:val="00402991"/>
    <w:rsid w:val="00402C66"/>
    <w:rsid w:val="00402DBD"/>
    <w:rsid w:val="00403334"/>
    <w:rsid w:val="00403971"/>
    <w:rsid w:val="00403C31"/>
    <w:rsid w:val="0040416C"/>
    <w:rsid w:val="00404284"/>
    <w:rsid w:val="004044B9"/>
    <w:rsid w:val="00405033"/>
    <w:rsid w:val="004050DC"/>
    <w:rsid w:val="004053E4"/>
    <w:rsid w:val="0040606F"/>
    <w:rsid w:val="0040679C"/>
    <w:rsid w:val="004075FA"/>
    <w:rsid w:val="00407DAD"/>
    <w:rsid w:val="00410005"/>
    <w:rsid w:val="004103FB"/>
    <w:rsid w:val="0041074A"/>
    <w:rsid w:val="0041089F"/>
    <w:rsid w:val="0041119F"/>
    <w:rsid w:val="004116B8"/>
    <w:rsid w:val="00411757"/>
    <w:rsid w:val="004117D6"/>
    <w:rsid w:val="00412072"/>
    <w:rsid w:val="00413468"/>
    <w:rsid w:val="00414E05"/>
    <w:rsid w:val="00414FBA"/>
    <w:rsid w:val="00415472"/>
    <w:rsid w:val="00416345"/>
    <w:rsid w:val="00417C02"/>
    <w:rsid w:val="00420820"/>
    <w:rsid w:val="00421339"/>
    <w:rsid w:val="00421410"/>
    <w:rsid w:val="004214D3"/>
    <w:rsid w:val="00421BF8"/>
    <w:rsid w:val="00421E25"/>
    <w:rsid w:val="00422107"/>
    <w:rsid w:val="004224A8"/>
    <w:rsid w:val="0042317A"/>
    <w:rsid w:val="00423B65"/>
    <w:rsid w:val="00424562"/>
    <w:rsid w:val="004249CE"/>
    <w:rsid w:val="00424EF7"/>
    <w:rsid w:val="00425981"/>
    <w:rsid w:val="00425A0B"/>
    <w:rsid w:val="00425CE5"/>
    <w:rsid w:val="00425E09"/>
    <w:rsid w:val="00426724"/>
    <w:rsid w:val="004268C6"/>
    <w:rsid w:val="00426D67"/>
    <w:rsid w:val="00426FE6"/>
    <w:rsid w:val="00426FF3"/>
    <w:rsid w:val="0042758A"/>
    <w:rsid w:val="00430367"/>
    <w:rsid w:val="00430B6B"/>
    <w:rsid w:val="0043112C"/>
    <w:rsid w:val="004314FB"/>
    <w:rsid w:val="0043168A"/>
    <w:rsid w:val="00431ACD"/>
    <w:rsid w:val="00431BB0"/>
    <w:rsid w:val="00431DAE"/>
    <w:rsid w:val="00432075"/>
    <w:rsid w:val="00432573"/>
    <w:rsid w:val="0043284C"/>
    <w:rsid w:val="00432BE5"/>
    <w:rsid w:val="00432E5A"/>
    <w:rsid w:val="00433CD3"/>
    <w:rsid w:val="00435AB1"/>
    <w:rsid w:val="00435D62"/>
    <w:rsid w:val="004360C1"/>
    <w:rsid w:val="00436297"/>
    <w:rsid w:val="004364AD"/>
    <w:rsid w:val="004379AF"/>
    <w:rsid w:val="00437C12"/>
    <w:rsid w:val="00437D40"/>
    <w:rsid w:val="00440237"/>
    <w:rsid w:val="00440BA9"/>
    <w:rsid w:val="00440E36"/>
    <w:rsid w:val="00440FE5"/>
    <w:rsid w:val="00441148"/>
    <w:rsid w:val="0044154F"/>
    <w:rsid w:val="00441B34"/>
    <w:rsid w:val="00442243"/>
    <w:rsid w:val="00442427"/>
    <w:rsid w:val="00442595"/>
    <w:rsid w:val="0044261C"/>
    <w:rsid w:val="00442A97"/>
    <w:rsid w:val="0044337E"/>
    <w:rsid w:val="0044353D"/>
    <w:rsid w:val="00443653"/>
    <w:rsid w:val="00444167"/>
    <w:rsid w:val="004441B9"/>
    <w:rsid w:val="004446C2"/>
    <w:rsid w:val="0044470B"/>
    <w:rsid w:val="00445424"/>
    <w:rsid w:val="004458E3"/>
    <w:rsid w:val="00445BBD"/>
    <w:rsid w:val="004462A3"/>
    <w:rsid w:val="00446516"/>
    <w:rsid w:val="00446884"/>
    <w:rsid w:val="0044708A"/>
    <w:rsid w:val="0044737B"/>
    <w:rsid w:val="00447A69"/>
    <w:rsid w:val="00447B8B"/>
    <w:rsid w:val="00447F05"/>
    <w:rsid w:val="004504F1"/>
    <w:rsid w:val="004508A8"/>
    <w:rsid w:val="004508AF"/>
    <w:rsid w:val="00450C59"/>
    <w:rsid w:val="004512AC"/>
    <w:rsid w:val="00451782"/>
    <w:rsid w:val="00451E0E"/>
    <w:rsid w:val="004533F9"/>
    <w:rsid w:val="00453859"/>
    <w:rsid w:val="004539B5"/>
    <w:rsid w:val="00453DC9"/>
    <w:rsid w:val="004544C2"/>
    <w:rsid w:val="004545D2"/>
    <w:rsid w:val="00454719"/>
    <w:rsid w:val="00454F88"/>
    <w:rsid w:val="00454FCD"/>
    <w:rsid w:val="0045501B"/>
    <w:rsid w:val="00455215"/>
    <w:rsid w:val="0045535F"/>
    <w:rsid w:val="00455C0E"/>
    <w:rsid w:val="00455CC1"/>
    <w:rsid w:val="00455E00"/>
    <w:rsid w:val="00455FF1"/>
    <w:rsid w:val="00456361"/>
    <w:rsid w:val="004564A7"/>
    <w:rsid w:val="00456A67"/>
    <w:rsid w:val="00457162"/>
    <w:rsid w:val="00457AB1"/>
    <w:rsid w:val="00460875"/>
    <w:rsid w:val="00460F7C"/>
    <w:rsid w:val="00461A7B"/>
    <w:rsid w:val="00461AC7"/>
    <w:rsid w:val="004628AB"/>
    <w:rsid w:val="00462B8D"/>
    <w:rsid w:val="00462C61"/>
    <w:rsid w:val="004637A4"/>
    <w:rsid w:val="00464D53"/>
    <w:rsid w:val="00465441"/>
    <w:rsid w:val="00466312"/>
    <w:rsid w:val="004665B2"/>
    <w:rsid w:val="00466ADD"/>
    <w:rsid w:val="00466FA5"/>
    <w:rsid w:val="0046703A"/>
    <w:rsid w:val="0046712C"/>
    <w:rsid w:val="004676A7"/>
    <w:rsid w:val="00467F36"/>
    <w:rsid w:val="00467FBF"/>
    <w:rsid w:val="00470216"/>
    <w:rsid w:val="00470EC1"/>
    <w:rsid w:val="004711FD"/>
    <w:rsid w:val="0047157E"/>
    <w:rsid w:val="004719D5"/>
    <w:rsid w:val="00471E9B"/>
    <w:rsid w:val="004724A0"/>
    <w:rsid w:val="004730B8"/>
    <w:rsid w:val="00473280"/>
    <w:rsid w:val="00473987"/>
    <w:rsid w:val="00474025"/>
    <w:rsid w:val="004750D0"/>
    <w:rsid w:val="0047529A"/>
    <w:rsid w:val="00475402"/>
    <w:rsid w:val="00475FB6"/>
    <w:rsid w:val="00477546"/>
    <w:rsid w:val="00477AE1"/>
    <w:rsid w:val="00480295"/>
    <w:rsid w:val="0048037B"/>
    <w:rsid w:val="00480B60"/>
    <w:rsid w:val="00482188"/>
    <w:rsid w:val="004825EB"/>
    <w:rsid w:val="00482985"/>
    <w:rsid w:val="004837B6"/>
    <w:rsid w:val="00483BFB"/>
    <w:rsid w:val="00484DC0"/>
    <w:rsid w:val="0048548C"/>
    <w:rsid w:val="0048632C"/>
    <w:rsid w:val="00486588"/>
    <w:rsid w:val="00486E4E"/>
    <w:rsid w:val="00487248"/>
    <w:rsid w:val="00490010"/>
    <w:rsid w:val="0049046B"/>
    <w:rsid w:val="00490636"/>
    <w:rsid w:val="004909EB"/>
    <w:rsid w:val="00490DB9"/>
    <w:rsid w:val="00490DD5"/>
    <w:rsid w:val="00491016"/>
    <w:rsid w:val="004910B8"/>
    <w:rsid w:val="00491449"/>
    <w:rsid w:val="004915FA"/>
    <w:rsid w:val="00491A62"/>
    <w:rsid w:val="00491DE7"/>
    <w:rsid w:val="004926CE"/>
    <w:rsid w:val="00492C0F"/>
    <w:rsid w:val="004932EE"/>
    <w:rsid w:val="00493405"/>
    <w:rsid w:val="00493FC1"/>
    <w:rsid w:val="004942E1"/>
    <w:rsid w:val="0049462D"/>
    <w:rsid w:val="004948AF"/>
    <w:rsid w:val="00494EF5"/>
    <w:rsid w:val="00495433"/>
    <w:rsid w:val="0049552B"/>
    <w:rsid w:val="004956A2"/>
    <w:rsid w:val="00495EA2"/>
    <w:rsid w:val="004960B9"/>
    <w:rsid w:val="00496BA7"/>
    <w:rsid w:val="00496F14"/>
    <w:rsid w:val="00497237"/>
    <w:rsid w:val="00497D23"/>
    <w:rsid w:val="00497E4C"/>
    <w:rsid w:val="004A02D9"/>
    <w:rsid w:val="004A096A"/>
    <w:rsid w:val="004A0FBF"/>
    <w:rsid w:val="004A0FC9"/>
    <w:rsid w:val="004A19BB"/>
    <w:rsid w:val="004A203E"/>
    <w:rsid w:val="004A2517"/>
    <w:rsid w:val="004A268D"/>
    <w:rsid w:val="004A2835"/>
    <w:rsid w:val="004A2937"/>
    <w:rsid w:val="004A2BE7"/>
    <w:rsid w:val="004A2C0D"/>
    <w:rsid w:val="004A3036"/>
    <w:rsid w:val="004A3B0C"/>
    <w:rsid w:val="004A3EA8"/>
    <w:rsid w:val="004A4505"/>
    <w:rsid w:val="004A4A79"/>
    <w:rsid w:val="004A4C5C"/>
    <w:rsid w:val="004A5166"/>
    <w:rsid w:val="004A56AE"/>
    <w:rsid w:val="004A59EF"/>
    <w:rsid w:val="004A616E"/>
    <w:rsid w:val="004A62D5"/>
    <w:rsid w:val="004A6775"/>
    <w:rsid w:val="004A72D3"/>
    <w:rsid w:val="004A7355"/>
    <w:rsid w:val="004A736D"/>
    <w:rsid w:val="004A748A"/>
    <w:rsid w:val="004A74EA"/>
    <w:rsid w:val="004A7889"/>
    <w:rsid w:val="004B01BE"/>
    <w:rsid w:val="004B040D"/>
    <w:rsid w:val="004B2061"/>
    <w:rsid w:val="004B22A8"/>
    <w:rsid w:val="004B25FC"/>
    <w:rsid w:val="004B2976"/>
    <w:rsid w:val="004B2EA3"/>
    <w:rsid w:val="004B30F5"/>
    <w:rsid w:val="004B313B"/>
    <w:rsid w:val="004B3357"/>
    <w:rsid w:val="004B4BD2"/>
    <w:rsid w:val="004B5276"/>
    <w:rsid w:val="004B5304"/>
    <w:rsid w:val="004B5335"/>
    <w:rsid w:val="004B54C0"/>
    <w:rsid w:val="004B5783"/>
    <w:rsid w:val="004B64F3"/>
    <w:rsid w:val="004B6643"/>
    <w:rsid w:val="004B6800"/>
    <w:rsid w:val="004B719A"/>
    <w:rsid w:val="004B7287"/>
    <w:rsid w:val="004C0478"/>
    <w:rsid w:val="004C0E0E"/>
    <w:rsid w:val="004C1118"/>
    <w:rsid w:val="004C159B"/>
    <w:rsid w:val="004C1735"/>
    <w:rsid w:val="004C1B48"/>
    <w:rsid w:val="004C2391"/>
    <w:rsid w:val="004C2449"/>
    <w:rsid w:val="004C2D06"/>
    <w:rsid w:val="004C3014"/>
    <w:rsid w:val="004C3456"/>
    <w:rsid w:val="004C3484"/>
    <w:rsid w:val="004C37F5"/>
    <w:rsid w:val="004C3E9C"/>
    <w:rsid w:val="004C43B3"/>
    <w:rsid w:val="004C483F"/>
    <w:rsid w:val="004C4C0B"/>
    <w:rsid w:val="004C5645"/>
    <w:rsid w:val="004C56BD"/>
    <w:rsid w:val="004C6E73"/>
    <w:rsid w:val="004D023C"/>
    <w:rsid w:val="004D0255"/>
    <w:rsid w:val="004D027E"/>
    <w:rsid w:val="004D05A6"/>
    <w:rsid w:val="004D060B"/>
    <w:rsid w:val="004D0BD3"/>
    <w:rsid w:val="004D0D3B"/>
    <w:rsid w:val="004D10D1"/>
    <w:rsid w:val="004D12EE"/>
    <w:rsid w:val="004D16AB"/>
    <w:rsid w:val="004D2545"/>
    <w:rsid w:val="004D255B"/>
    <w:rsid w:val="004D2630"/>
    <w:rsid w:val="004D29B6"/>
    <w:rsid w:val="004D29BC"/>
    <w:rsid w:val="004D2CAE"/>
    <w:rsid w:val="004D2E66"/>
    <w:rsid w:val="004D2F2F"/>
    <w:rsid w:val="004D34E9"/>
    <w:rsid w:val="004D3C72"/>
    <w:rsid w:val="004D4172"/>
    <w:rsid w:val="004D439F"/>
    <w:rsid w:val="004D4993"/>
    <w:rsid w:val="004D5009"/>
    <w:rsid w:val="004D5057"/>
    <w:rsid w:val="004D51D3"/>
    <w:rsid w:val="004D5229"/>
    <w:rsid w:val="004D5B9A"/>
    <w:rsid w:val="004D6007"/>
    <w:rsid w:val="004D627F"/>
    <w:rsid w:val="004D6BE5"/>
    <w:rsid w:val="004D7CA4"/>
    <w:rsid w:val="004E0C5A"/>
    <w:rsid w:val="004E0EF1"/>
    <w:rsid w:val="004E0F16"/>
    <w:rsid w:val="004E1F59"/>
    <w:rsid w:val="004E2284"/>
    <w:rsid w:val="004E2455"/>
    <w:rsid w:val="004E24A1"/>
    <w:rsid w:val="004E49D4"/>
    <w:rsid w:val="004E4CF2"/>
    <w:rsid w:val="004E4F7C"/>
    <w:rsid w:val="004E57EB"/>
    <w:rsid w:val="004E57F7"/>
    <w:rsid w:val="004E609E"/>
    <w:rsid w:val="004E6430"/>
    <w:rsid w:val="004E7385"/>
    <w:rsid w:val="004E7E51"/>
    <w:rsid w:val="004F0877"/>
    <w:rsid w:val="004F0A4F"/>
    <w:rsid w:val="004F0F6A"/>
    <w:rsid w:val="004F112E"/>
    <w:rsid w:val="004F156F"/>
    <w:rsid w:val="004F1629"/>
    <w:rsid w:val="004F174E"/>
    <w:rsid w:val="004F1BA3"/>
    <w:rsid w:val="004F1FF8"/>
    <w:rsid w:val="004F20BE"/>
    <w:rsid w:val="004F2443"/>
    <w:rsid w:val="004F26D5"/>
    <w:rsid w:val="004F2CC2"/>
    <w:rsid w:val="004F2CE5"/>
    <w:rsid w:val="004F2FA8"/>
    <w:rsid w:val="004F30C9"/>
    <w:rsid w:val="004F3DA3"/>
    <w:rsid w:val="004F4C9F"/>
    <w:rsid w:val="004F55D2"/>
    <w:rsid w:val="004F5B24"/>
    <w:rsid w:val="004F5DEB"/>
    <w:rsid w:val="004F62BF"/>
    <w:rsid w:val="004F6484"/>
    <w:rsid w:val="004F6538"/>
    <w:rsid w:val="004F69B3"/>
    <w:rsid w:val="004F72CC"/>
    <w:rsid w:val="004F75D3"/>
    <w:rsid w:val="004F772F"/>
    <w:rsid w:val="00500020"/>
    <w:rsid w:val="005001B4"/>
    <w:rsid w:val="0050047E"/>
    <w:rsid w:val="00500923"/>
    <w:rsid w:val="00501258"/>
    <w:rsid w:val="005020EB"/>
    <w:rsid w:val="0050276C"/>
    <w:rsid w:val="005027A3"/>
    <w:rsid w:val="005027D9"/>
    <w:rsid w:val="00502C74"/>
    <w:rsid w:val="00502EF0"/>
    <w:rsid w:val="0050341D"/>
    <w:rsid w:val="0050366C"/>
    <w:rsid w:val="00503A42"/>
    <w:rsid w:val="00504142"/>
    <w:rsid w:val="005045D5"/>
    <w:rsid w:val="00504B8E"/>
    <w:rsid w:val="005053BC"/>
    <w:rsid w:val="00505CEE"/>
    <w:rsid w:val="00506016"/>
    <w:rsid w:val="00506304"/>
    <w:rsid w:val="0050668E"/>
    <w:rsid w:val="00506C63"/>
    <w:rsid w:val="00506D98"/>
    <w:rsid w:val="00506E0C"/>
    <w:rsid w:val="00506EC9"/>
    <w:rsid w:val="0050777B"/>
    <w:rsid w:val="005077E0"/>
    <w:rsid w:val="0051019B"/>
    <w:rsid w:val="00510E8B"/>
    <w:rsid w:val="005110AA"/>
    <w:rsid w:val="00511159"/>
    <w:rsid w:val="005111AA"/>
    <w:rsid w:val="0051132A"/>
    <w:rsid w:val="00512144"/>
    <w:rsid w:val="00512A53"/>
    <w:rsid w:val="00513442"/>
    <w:rsid w:val="00513670"/>
    <w:rsid w:val="00513753"/>
    <w:rsid w:val="005137A7"/>
    <w:rsid w:val="00513E44"/>
    <w:rsid w:val="0051439D"/>
    <w:rsid w:val="005149D1"/>
    <w:rsid w:val="00514A24"/>
    <w:rsid w:val="005156A5"/>
    <w:rsid w:val="0051592F"/>
    <w:rsid w:val="0051672D"/>
    <w:rsid w:val="00516BAB"/>
    <w:rsid w:val="00516C14"/>
    <w:rsid w:val="00520AA0"/>
    <w:rsid w:val="005218D5"/>
    <w:rsid w:val="00521AFB"/>
    <w:rsid w:val="00521C6A"/>
    <w:rsid w:val="00521D92"/>
    <w:rsid w:val="0052208C"/>
    <w:rsid w:val="005228EF"/>
    <w:rsid w:val="005236FF"/>
    <w:rsid w:val="00523BD0"/>
    <w:rsid w:val="00523C04"/>
    <w:rsid w:val="00523D67"/>
    <w:rsid w:val="00525240"/>
    <w:rsid w:val="0052567F"/>
    <w:rsid w:val="005256CD"/>
    <w:rsid w:val="00526748"/>
    <w:rsid w:val="0052678E"/>
    <w:rsid w:val="00526F52"/>
    <w:rsid w:val="00527272"/>
    <w:rsid w:val="00527422"/>
    <w:rsid w:val="0052788B"/>
    <w:rsid w:val="005305C4"/>
    <w:rsid w:val="0053074D"/>
    <w:rsid w:val="00530930"/>
    <w:rsid w:val="00530FBA"/>
    <w:rsid w:val="00531041"/>
    <w:rsid w:val="00531CBC"/>
    <w:rsid w:val="0053294C"/>
    <w:rsid w:val="005329DA"/>
    <w:rsid w:val="005333F8"/>
    <w:rsid w:val="005335F7"/>
    <w:rsid w:val="00533F63"/>
    <w:rsid w:val="00534310"/>
    <w:rsid w:val="00534613"/>
    <w:rsid w:val="0053485A"/>
    <w:rsid w:val="00534C95"/>
    <w:rsid w:val="00534DB4"/>
    <w:rsid w:val="00535175"/>
    <w:rsid w:val="00535663"/>
    <w:rsid w:val="00535D84"/>
    <w:rsid w:val="00536188"/>
    <w:rsid w:val="00536351"/>
    <w:rsid w:val="00536457"/>
    <w:rsid w:val="00536531"/>
    <w:rsid w:val="00536541"/>
    <w:rsid w:val="00536BED"/>
    <w:rsid w:val="00536E0F"/>
    <w:rsid w:val="0053734F"/>
    <w:rsid w:val="00537611"/>
    <w:rsid w:val="00537CCC"/>
    <w:rsid w:val="00537D1E"/>
    <w:rsid w:val="00540842"/>
    <w:rsid w:val="005409C2"/>
    <w:rsid w:val="00541609"/>
    <w:rsid w:val="00541BCE"/>
    <w:rsid w:val="00541C4A"/>
    <w:rsid w:val="00541F28"/>
    <w:rsid w:val="00542071"/>
    <w:rsid w:val="00542180"/>
    <w:rsid w:val="00542F54"/>
    <w:rsid w:val="005430A2"/>
    <w:rsid w:val="00543151"/>
    <w:rsid w:val="00543251"/>
    <w:rsid w:val="005432DF"/>
    <w:rsid w:val="00543DF6"/>
    <w:rsid w:val="0054493A"/>
    <w:rsid w:val="00544975"/>
    <w:rsid w:val="00545067"/>
    <w:rsid w:val="0054538D"/>
    <w:rsid w:val="00545526"/>
    <w:rsid w:val="00545783"/>
    <w:rsid w:val="00545C94"/>
    <w:rsid w:val="00545D56"/>
    <w:rsid w:val="00545DFD"/>
    <w:rsid w:val="00546114"/>
    <w:rsid w:val="005466B4"/>
    <w:rsid w:val="00546891"/>
    <w:rsid w:val="00546B52"/>
    <w:rsid w:val="005472CD"/>
    <w:rsid w:val="00547301"/>
    <w:rsid w:val="00547B76"/>
    <w:rsid w:val="00547BD0"/>
    <w:rsid w:val="00547F61"/>
    <w:rsid w:val="0055049A"/>
    <w:rsid w:val="00550506"/>
    <w:rsid w:val="00550B26"/>
    <w:rsid w:val="00550ECB"/>
    <w:rsid w:val="005511D3"/>
    <w:rsid w:val="00551830"/>
    <w:rsid w:val="00551844"/>
    <w:rsid w:val="00551C0C"/>
    <w:rsid w:val="00552FF2"/>
    <w:rsid w:val="0055353D"/>
    <w:rsid w:val="00554D67"/>
    <w:rsid w:val="00555B80"/>
    <w:rsid w:val="00555FF6"/>
    <w:rsid w:val="00556C21"/>
    <w:rsid w:val="00557456"/>
    <w:rsid w:val="0055760A"/>
    <w:rsid w:val="005577E8"/>
    <w:rsid w:val="00557898"/>
    <w:rsid w:val="00557F2F"/>
    <w:rsid w:val="00560261"/>
    <w:rsid w:val="005602EB"/>
    <w:rsid w:val="00560800"/>
    <w:rsid w:val="00560925"/>
    <w:rsid w:val="00561378"/>
    <w:rsid w:val="00561A30"/>
    <w:rsid w:val="005627C4"/>
    <w:rsid w:val="005637DC"/>
    <w:rsid w:val="00563D14"/>
    <w:rsid w:val="00563E52"/>
    <w:rsid w:val="00564512"/>
    <w:rsid w:val="00564BC9"/>
    <w:rsid w:val="00565678"/>
    <w:rsid w:val="00565F63"/>
    <w:rsid w:val="00566218"/>
    <w:rsid w:val="005666C5"/>
    <w:rsid w:val="00566CD9"/>
    <w:rsid w:val="00566D4E"/>
    <w:rsid w:val="00566EF8"/>
    <w:rsid w:val="0057012B"/>
    <w:rsid w:val="005705CA"/>
    <w:rsid w:val="00571344"/>
    <w:rsid w:val="005716CB"/>
    <w:rsid w:val="00571CA6"/>
    <w:rsid w:val="00572119"/>
    <w:rsid w:val="00572348"/>
    <w:rsid w:val="005723A1"/>
    <w:rsid w:val="00572F90"/>
    <w:rsid w:val="00573700"/>
    <w:rsid w:val="00573AB4"/>
    <w:rsid w:val="00573DBE"/>
    <w:rsid w:val="00574812"/>
    <w:rsid w:val="00575078"/>
    <w:rsid w:val="0057573A"/>
    <w:rsid w:val="00575EC8"/>
    <w:rsid w:val="00576193"/>
    <w:rsid w:val="005761B8"/>
    <w:rsid w:val="00577FB6"/>
    <w:rsid w:val="005807F2"/>
    <w:rsid w:val="00580808"/>
    <w:rsid w:val="00580FDF"/>
    <w:rsid w:val="0058110A"/>
    <w:rsid w:val="0058110F"/>
    <w:rsid w:val="0058203C"/>
    <w:rsid w:val="00582045"/>
    <w:rsid w:val="005821C5"/>
    <w:rsid w:val="0058242A"/>
    <w:rsid w:val="00583B86"/>
    <w:rsid w:val="00583BED"/>
    <w:rsid w:val="00583C2D"/>
    <w:rsid w:val="00584A52"/>
    <w:rsid w:val="00585B44"/>
    <w:rsid w:val="005874F6"/>
    <w:rsid w:val="00590204"/>
    <w:rsid w:val="005903D2"/>
    <w:rsid w:val="005907F6"/>
    <w:rsid w:val="00590C2B"/>
    <w:rsid w:val="005912BD"/>
    <w:rsid w:val="005912D1"/>
    <w:rsid w:val="00591314"/>
    <w:rsid w:val="005914DF"/>
    <w:rsid w:val="005919E4"/>
    <w:rsid w:val="00591C1E"/>
    <w:rsid w:val="00591C79"/>
    <w:rsid w:val="00592143"/>
    <w:rsid w:val="0059247A"/>
    <w:rsid w:val="00592650"/>
    <w:rsid w:val="005927C7"/>
    <w:rsid w:val="00592AA0"/>
    <w:rsid w:val="00592C0F"/>
    <w:rsid w:val="00592CB0"/>
    <w:rsid w:val="00593299"/>
    <w:rsid w:val="00593612"/>
    <w:rsid w:val="005936ED"/>
    <w:rsid w:val="00593927"/>
    <w:rsid w:val="00593AF5"/>
    <w:rsid w:val="0059400D"/>
    <w:rsid w:val="005944DB"/>
    <w:rsid w:val="005945DD"/>
    <w:rsid w:val="00594AE0"/>
    <w:rsid w:val="00594D2F"/>
    <w:rsid w:val="005954EA"/>
    <w:rsid w:val="005964B9"/>
    <w:rsid w:val="00596EF3"/>
    <w:rsid w:val="005976BF"/>
    <w:rsid w:val="00597DA0"/>
    <w:rsid w:val="005A058B"/>
    <w:rsid w:val="005A0D87"/>
    <w:rsid w:val="005A0D8A"/>
    <w:rsid w:val="005A11E6"/>
    <w:rsid w:val="005A1274"/>
    <w:rsid w:val="005A1474"/>
    <w:rsid w:val="005A1661"/>
    <w:rsid w:val="005A191D"/>
    <w:rsid w:val="005A1C86"/>
    <w:rsid w:val="005A2391"/>
    <w:rsid w:val="005A34FD"/>
    <w:rsid w:val="005A391E"/>
    <w:rsid w:val="005A4732"/>
    <w:rsid w:val="005A473B"/>
    <w:rsid w:val="005A5780"/>
    <w:rsid w:val="005A6511"/>
    <w:rsid w:val="005B011A"/>
    <w:rsid w:val="005B01BC"/>
    <w:rsid w:val="005B04FE"/>
    <w:rsid w:val="005B0C92"/>
    <w:rsid w:val="005B0DC1"/>
    <w:rsid w:val="005B105D"/>
    <w:rsid w:val="005B10AE"/>
    <w:rsid w:val="005B1B8D"/>
    <w:rsid w:val="005B2772"/>
    <w:rsid w:val="005B2835"/>
    <w:rsid w:val="005B28A5"/>
    <w:rsid w:val="005B3820"/>
    <w:rsid w:val="005B3B49"/>
    <w:rsid w:val="005B42AB"/>
    <w:rsid w:val="005B44BE"/>
    <w:rsid w:val="005B44D4"/>
    <w:rsid w:val="005B4567"/>
    <w:rsid w:val="005B4651"/>
    <w:rsid w:val="005B4861"/>
    <w:rsid w:val="005B4C4B"/>
    <w:rsid w:val="005B4DD9"/>
    <w:rsid w:val="005B512E"/>
    <w:rsid w:val="005B563F"/>
    <w:rsid w:val="005B59F9"/>
    <w:rsid w:val="005B5C84"/>
    <w:rsid w:val="005B5CC7"/>
    <w:rsid w:val="005B5DBD"/>
    <w:rsid w:val="005B5E68"/>
    <w:rsid w:val="005B5F77"/>
    <w:rsid w:val="005B6322"/>
    <w:rsid w:val="005B655A"/>
    <w:rsid w:val="005B677C"/>
    <w:rsid w:val="005B73E0"/>
    <w:rsid w:val="005B78AD"/>
    <w:rsid w:val="005C006E"/>
    <w:rsid w:val="005C03D4"/>
    <w:rsid w:val="005C083D"/>
    <w:rsid w:val="005C0AFE"/>
    <w:rsid w:val="005C0BEA"/>
    <w:rsid w:val="005C0CEE"/>
    <w:rsid w:val="005C214D"/>
    <w:rsid w:val="005C2365"/>
    <w:rsid w:val="005C23EC"/>
    <w:rsid w:val="005C2430"/>
    <w:rsid w:val="005C3007"/>
    <w:rsid w:val="005C3D14"/>
    <w:rsid w:val="005C41BE"/>
    <w:rsid w:val="005C4659"/>
    <w:rsid w:val="005C4AB8"/>
    <w:rsid w:val="005C4F5E"/>
    <w:rsid w:val="005C4FD1"/>
    <w:rsid w:val="005C519E"/>
    <w:rsid w:val="005C51FE"/>
    <w:rsid w:val="005C56EF"/>
    <w:rsid w:val="005C5771"/>
    <w:rsid w:val="005C65EB"/>
    <w:rsid w:val="005C67E9"/>
    <w:rsid w:val="005C6E44"/>
    <w:rsid w:val="005C7187"/>
    <w:rsid w:val="005C7561"/>
    <w:rsid w:val="005C789D"/>
    <w:rsid w:val="005C78FA"/>
    <w:rsid w:val="005D0CC2"/>
    <w:rsid w:val="005D1567"/>
    <w:rsid w:val="005D1AE1"/>
    <w:rsid w:val="005D20D2"/>
    <w:rsid w:val="005D37B6"/>
    <w:rsid w:val="005D3CE1"/>
    <w:rsid w:val="005D4737"/>
    <w:rsid w:val="005D4AE4"/>
    <w:rsid w:val="005D53BD"/>
    <w:rsid w:val="005D5B1D"/>
    <w:rsid w:val="005D5D72"/>
    <w:rsid w:val="005D6133"/>
    <w:rsid w:val="005D6582"/>
    <w:rsid w:val="005D6611"/>
    <w:rsid w:val="005D6CA9"/>
    <w:rsid w:val="005D6E8C"/>
    <w:rsid w:val="005D71BF"/>
    <w:rsid w:val="005D7263"/>
    <w:rsid w:val="005E0022"/>
    <w:rsid w:val="005E061A"/>
    <w:rsid w:val="005E0E7D"/>
    <w:rsid w:val="005E0F6A"/>
    <w:rsid w:val="005E1B49"/>
    <w:rsid w:val="005E1E9C"/>
    <w:rsid w:val="005E2025"/>
    <w:rsid w:val="005E2694"/>
    <w:rsid w:val="005E2CE1"/>
    <w:rsid w:val="005E3740"/>
    <w:rsid w:val="005E456C"/>
    <w:rsid w:val="005E4A20"/>
    <w:rsid w:val="005E58CD"/>
    <w:rsid w:val="005E5A5D"/>
    <w:rsid w:val="005E6A39"/>
    <w:rsid w:val="005E70B2"/>
    <w:rsid w:val="005E718C"/>
    <w:rsid w:val="005E7A3C"/>
    <w:rsid w:val="005E7DF2"/>
    <w:rsid w:val="005E7F51"/>
    <w:rsid w:val="005F0489"/>
    <w:rsid w:val="005F0882"/>
    <w:rsid w:val="005F0949"/>
    <w:rsid w:val="005F1188"/>
    <w:rsid w:val="005F17A7"/>
    <w:rsid w:val="005F199A"/>
    <w:rsid w:val="005F241A"/>
    <w:rsid w:val="005F2DB8"/>
    <w:rsid w:val="005F3010"/>
    <w:rsid w:val="005F410B"/>
    <w:rsid w:val="005F5BBA"/>
    <w:rsid w:val="005F5F53"/>
    <w:rsid w:val="005F603B"/>
    <w:rsid w:val="005F60EA"/>
    <w:rsid w:val="005F70EB"/>
    <w:rsid w:val="005F7D76"/>
    <w:rsid w:val="006003F4"/>
    <w:rsid w:val="006009EF"/>
    <w:rsid w:val="00600E87"/>
    <w:rsid w:val="00600FD3"/>
    <w:rsid w:val="00601AEF"/>
    <w:rsid w:val="0060221A"/>
    <w:rsid w:val="00602EFF"/>
    <w:rsid w:val="006033B4"/>
    <w:rsid w:val="006033C5"/>
    <w:rsid w:val="006039CD"/>
    <w:rsid w:val="006041E4"/>
    <w:rsid w:val="00604354"/>
    <w:rsid w:val="00604CF2"/>
    <w:rsid w:val="006057A1"/>
    <w:rsid w:val="00605BD4"/>
    <w:rsid w:val="006066DF"/>
    <w:rsid w:val="006067D4"/>
    <w:rsid w:val="0060687E"/>
    <w:rsid w:val="00607784"/>
    <w:rsid w:val="00607F16"/>
    <w:rsid w:val="00607F1C"/>
    <w:rsid w:val="00610903"/>
    <w:rsid w:val="00610A7A"/>
    <w:rsid w:val="00610AFE"/>
    <w:rsid w:val="00610B99"/>
    <w:rsid w:val="00611311"/>
    <w:rsid w:val="00612072"/>
    <w:rsid w:val="00612110"/>
    <w:rsid w:val="00612452"/>
    <w:rsid w:val="006125FB"/>
    <w:rsid w:val="006126A4"/>
    <w:rsid w:val="006134F4"/>
    <w:rsid w:val="0061424A"/>
    <w:rsid w:val="006142DD"/>
    <w:rsid w:val="00614D84"/>
    <w:rsid w:val="0061528E"/>
    <w:rsid w:val="006155A2"/>
    <w:rsid w:val="006167EF"/>
    <w:rsid w:val="00616A25"/>
    <w:rsid w:val="00616DC8"/>
    <w:rsid w:val="006208BF"/>
    <w:rsid w:val="00621459"/>
    <w:rsid w:val="00621909"/>
    <w:rsid w:val="00621951"/>
    <w:rsid w:val="00621BC7"/>
    <w:rsid w:val="00621F05"/>
    <w:rsid w:val="006223DA"/>
    <w:rsid w:val="00622753"/>
    <w:rsid w:val="00622A32"/>
    <w:rsid w:val="00622B6E"/>
    <w:rsid w:val="00623916"/>
    <w:rsid w:val="00623DC6"/>
    <w:rsid w:val="00623EF4"/>
    <w:rsid w:val="00624076"/>
    <w:rsid w:val="00624258"/>
    <w:rsid w:val="00624B33"/>
    <w:rsid w:val="00624B97"/>
    <w:rsid w:val="00625688"/>
    <w:rsid w:val="00625AB3"/>
    <w:rsid w:val="00626464"/>
    <w:rsid w:val="00627278"/>
    <w:rsid w:val="00627365"/>
    <w:rsid w:val="00630245"/>
    <w:rsid w:val="006302E8"/>
    <w:rsid w:val="0063053E"/>
    <w:rsid w:val="006312FA"/>
    <w:rsid w:val="0063164D"/>
    <w:rsid w:val="00632362"/>
    <w:rsid w:val="006327CF"/>
    <w:rsid w:val="00632BBE"/>
    <w:rsid w:val="006331C8"/>
    <w:rsid w:val="006335EE"/>
    <w:rsid w:val="0063395D"/>
    <w:rsid w:val="006342DA"/>
    <w:rsid w:val="0063515B"/>
    <w:rsid w:val="0063550B"/>
    <w:rsid w:val="00635E6A"/>
    <w:rsid w:val="00635F1C"/>
    <w:rsid w:val="0063623B"/>
    <w:rsid w:val="006365F7"/>
    <w:rsid w:val="0063676D"/>
    <w:rsid w:val="0063683A"/>
    <w:rsid w:val="00637538"/>
    <w:rsid w:val="00637E20"/>
    <w:rsid w:val="00640B80"/>
    <w:rsid w:val="00640EF7"/>
    <w:rsid w:val="00641361"/>
    <w:rsid w:val="00641671"/>
    <w:rsid w:val="00641AB4"/>
    <w:rsid w:val="00641B06"/>
    <w:rsid w:val="00642038"/>
    <w:rsid w:val="00642183"/>
    <w:rsid w:val="00642757"/>
    <w:rsid w:val="006430B6"/>
    <w:rsid w:val="00643596"/>
    <w:rsid w:val="00643847"/>
    <w:rsid w:val="00643E7E"/>
    <w:rsid w:val="00644E4D"/>
    <w:rsid w:val="00645893"/>
    <w:rsid w:val="00645903"/>
    <w:rsid w:val="006459F6"/>
    <w:rsid w:val="00645C68"/>
    <w:rsid w:val="00645DDF"/>
    <w:rsid w:val="00646074"/>
    <w:rsid w:val="00646801"/>
    <w:rsid w:val="00646879"/>
    <w:rsid w:val="00646BB6"/>
    <w:rsid w:val="00646C4F"/>
    <w:rsid w:val="00647760"/>
    <w:rsid w:val="006477CA"/>
    <w:rsid w:val="00647E2E"/>
    <w:rsid w:val="00650231"/>
    <w:rsid w:val="00650326"/>
    <w:rsid w:val="00650671"/>
    <w:rsid w:val="006508CF"/>
    <w:rsid w:val="00650D61"/>
    <w:rsid w:val="0065177A"/>
    <w:rsid w:val="00651863"/>
    <w:rsid w:val="00651AA8"/>
    <w:rsid w:val="00652297"/>
    <w:rsid w:val="00652838"/>
    <w:rsid w:val="00652940"/>
    <w:rsid w:val="00652961"/>
    <w:rsid w:val="006529ED"/>
    <w:rsid w:val="00652B38"/>
    <w:rsid w:val="00652C32"/>
    <w:rsid w:val="00652D04"/>
    <w:rsid w:val="00652DE9"/>
    <w:rsid w:val="00653106"/>
    <w:rsid w:val="00653459"/>
    <w:rsid w:val="00653DE5"/>
    <w:rsid w:val="00654193"/>
    <w:rsid w:val="00654673"/>
    <w:rsid w:val="00654DA7"/>
    <w:rsid w:val="006552E5"/>
    <w:rsid w:val="00655528"/>
    <w:rsid w:val="00655D12"/>
    <w:rsid w:val="00655E64"/>
    <w:rsid w:val="00655E77"/>
    <w:rsid w:val="006561DD"/>
    <w:rsid w:val="006564EE"/>
    <w:rsid w:val="00656A9E"/>
    <w:rsid w:val="006571C1"/>
    <w:rsid w:val="00660BE6"/>
    <w:rsid w:val="00660E1C"/>
    <w:rsid w:val="00660F35"/>
    <w:rsid w:val="006621AF"/>
    <w:rsid w:val="00662511"/>
    <w:rsid w:val="00662BBD"/>
    <w:rsid w:val="0066318B"/>
    <w:rsid w:val="00663505"/>
    <w:rsid w:val="00663598"/>
    <w:rsid w:val="006639F0"/>
    <w:rsid w:val="00663ACD"/>
    <w:rsid w:val="006644E9"/>
    <w:rsid w:val="006654EE"/>
    <w:rsid w:val="00666437"/>
    <w:rsid w:val="00666B12"/>
    <w:rsid w:val="00666C1F"/>
    <w:rsid w:val="00666C6C"/>
    <w:rsid w:val="00666FE1"/>
    <w:rsid w:val="00667C89"/>
    <w:rsid w:val="00670612"/>
    <w:rsid w:val="006706FF"/>
    <w:rsid w:val="0067112A"/>
    <w:rsid w:val="00671E1D"/>
    <w:rsid w:val="006720E7"/>
    <w:rsid w:val="0067252B"/>
    <w:rsid w:val="006726EE"/>
    <w:rsid w:val="00672C6D"/>
    <w:rsid w:val="00673472"/>
    <w:rsid w:val="00673C2A"/>
    <w:rsid w:val="00673CAF"/>
    <w:rsid w:val="00673E09"/>
    <w:rsid w:val="006740B6"/>
    <w:rsid w:val="006741EC"/>
    <w:rsid w:val="00674521"/>
    <w:rsid w:val="00674D10"/>
    <w:rsid w:val="00674FE9"/>
    <w:rsid w:val="00675157"/>
    <w:rsid w:val="00675995"/>
    <w:rsid w:val="0067603E"/>
    <w:rsid w:val="00676925"/>
    <w:rsid w:val="00676939"/>
    <w:rsid w:val="0067695A"/>
    <w:rsid w:val="00676C57"/>
    <w:rsid w:val="00676CB4"/>
    <w:rsid w:val="0067708B"/>
    <w:rsid w:val="00677266"/>
    <w:rsid w:val="006776A8"/>
    <w:rsid w:val="006777BA"/>
    <w:rsid w:val="0067786B"/>
    <w:rsid w:val="006778D2"/>
    <w:rsid w:val="00680EF9"/>
    <w:rsid w:val="00680FDE"/>
    <w:rsid w:val="0068219D"/>
    <w:rsid w:val="00682E72"/>
    <w:rsid w:val="006841F5"/>
    <w:rsid w:val="006842F3"/>
    <w:rsid w:val="00684870"/>
    <w:rsid w:val="00684FFF"/>
    <w:rsid w:val="00685606"/>
    <w:rsid w:val="00685DC1"/>
    <w:rsid w:val="006861D5"/>
    <w:rsid w:val="00686808"/>
    <w:rsid w:val="006869E9"/>
    <w:rsid w:val="00686B25"/>
    <w:rsid w:val="00686BD6"/>
    <w:rsid w:val="00686DE7"/>
    <w:rsid w:val="006875A4"/>
    <w:rsid w:val="00690752"/>
    <w:rsid w:val="006909BC"/>
    <w:rsid w:val="00690CDC"/>
    <w:rsid w:val="00691709"/>
    <w:rsid w:val="00691B38"/>
    <w:rsid w:val="00691B4F"/>
    <w:rsid w:val="00691FDC"/>
    <w:rsid w:val="006923BD"/>
    <w:rsid w:val="00692AFA"/>
    <w:rsid w:val="006931C0"/>
    <w:rsid w:val="0069325E"/>
    <w:rsid w:val="00693EA2"/>
    <w:rsid w:val="006947EE"/>
    <w:rsid w:val="00694F29"/>
    <w:rsid w:val="006950C4"/>
    <w:rsid w:val="006951A1"/>
    <w:rsid w:val="006956F6"/>
    <w:rsid w:val="006960BE"/>
    <w:rsid w:val="006962B4"/>
    <w:rsid w:val="00696321"/>
    <w:rsid w:val="00696424"/>
    <w:rsid w:val="00696902"/>
    <w:rsid w:val="006977C9"/>
    <w:rsid w:val="00697D02"/>
    <w:rsid w:val="00697FE6"/>
    <w:rsid w:val="006A08C0"/>
    <w:rsid w:val="006A1414"/>
    <w:rsid w:val="006A14FD"/>
    <w:rsid w:val="006A18C7"/>
    <w:rsid w:val="006A1975"/>
    <w:rsid w:val="006A1F40"/>
    <w:rsid w:val="006A26C4"/>
    <w:rsid w:val="006A2946"/>
    <w:rsid w:val="006A2E5B"/>
    <w:rsid w:val="006A3682"/>
    <w:rsid w:val="006A3FAD"/>
    <w:rsid w:val="006A4178"/>
    <w:rsid w:val="006A45E8"/>
    <w:rsid w:val="006A4D19"/>
    <w:rsid w:val="006A5084"/>
    <w:rsid w:val="006A51BC"/>
    <w:rsid w:val="006A53E6"/>
    <w:rsid w:val="006A56DC"/>
    <w:rsid w:val="006A57EC"/>
    <w:rsid w:val="006A58D1"/>
    <w:rsid w:val="006A59F9"/>
    <w:rsid w:val="006A63B0"/>
    <w:rsid w:val="006A63B9"/>
    <w:rsid w:val="006B02F4"/>
    <w:rsid w:val="006B04C5"/>
    <w:rsid w:val="006B04FF"/>
    <w:rsid w:val="006B18B8"/>
    <w:rsid w:val="006B19E1"/>
    <w:rsid w:val="006B1A7B"/>
    <w:rsid w:val="006B29AF"/>
    <w:rsid w:val="006B2A04"/>
    <w:rsid w:val="006B2F03"/>
    <w:rsid w:val="006B35D7"/>
    <w:rsid w:val="006B4D9C"/>
    <w:rsid w:val="006B5408"/>
    <w:rsid w:val="006B545C"/>
    <w:rsid w:val="006B5AB4"/>
    <w:rsid w:val="006B5DBB"/>
    <w:rsid w:val="006B603A"/>
    <w:rsid w:val="006B61BE"/>
    <w:rsid w:val="006B64B9"/>
    <w:rsid w:val="006B65B5"/>
    <w:rsid w:val="006B7451"/>
    <w:rsid w:val="006B79CA"/>
    <w:rsid w:val="006B7FE8"/>
    <w:rsid w:val="006C0B25"/>
    <w:rsid w:val="006C0C16"/>
    <w:rsid w:val="006C0C22"/>
    <w:rsid w:val="006C0E7A"/>
    <w:rsid w:val="006C14FB"/>
    <w:rsid w:val="006C2537"/>
    <w:rsid w:val="006C2B30"/>
    <w:rsid w:val="006C38A5"/>
    <w:rsid w:val="006C45B1"/>
    <w:rsid w:val="006C480B"/>
    <w:rsid w:val="006C4937"/>
    <w:rsid w:val="006C4F8A"/>
    <w:rsid w:val="006C627F"/>
    <w:rsid w:val="006C65E3"/>
    <w:rsid w:val="006C67C9"/>
    <w:rsid w:val="006C6AEA"/>
    <w:rsid w:val="006C6DA7"/>
    <w:rsid w:val="006C6E8C"/>
    <w:rsid w:val="006C71C6"/>
    <w:rsid w:val="006C72BF"/>
    <w:rsid w:val="006C7B47"/>
    <w:rsid w:val="006D0DE6"/>
    <w:rsid w:val="006D0DFF"/>
    <w:rsid w:val="006D0E1D"/>
    <w:rsid w:val="006D0FED"/>
    <w:rsid w:val="006D169D"/>
    <w:rsid w:val="006D1A7F"/>
    <w:rsid w:val="006D2120"/>
    <w:rsid w:val="006D2679"/>
    <w:rsid w:val="006D29F3"/>
    <w:rsid w:val="006D3063"/>
    <w:rsid w:val="006D3072"/>
    <w:rsid w:val="006D30E4"/>
    <w:rsid w:val="006D338C"/>
    <w:rsid w:val="006D34B1"/>
    <w:rsid w:val="006D43A1"/>
    <w:rsid w:val="006D43DD"/>
    <w:rsid w:val="006D4502"/>
    <w:rsid w:val="006D4714"/>
    <w:rsid w:val="006D5505"/>
    <w:rsid w:val="006D57AF"/>
    <w:rsid w:val="006D5BB5"/>
    <w:rsid w:val="006D5D2F"/>
    <w:rsid w:val="006D5EF8"/>
    <w:rsid w:val="006D6CE7"/>
    <w:rsid w:val="006D77B3"/>
    <w:rsid w:val="006E0279"/>
    <w:rsid w:val="006E13F1"/>
    <w:rsid w:val="006E1575"/>
    <w:rsid w:val="006E1E2D"/>
    <w:rsid w:val="006E24AF"/>
    <w:rsid w:val="006E27C3"/>
    <w:rsid w:val="006E2B11"/>
    <w:rsid w:val="006E3271"/>
    <w:rsid w:val="006E406B"/>
    <w:rsid w:val="006E4274"/>
    <w:rsid w:val="006E476B"/>
    <w:rsid w:val="006E4C5E"/>
    <w:rsid w:val="006E507D"/>
    <w:rsid w:val="006E5B03"/>
    <w:rsid w:val="006E5C70"/>
    <w:rsid w:val="006E5D88"/>
    <w:rsid w:val="006E6229"/>
    <w:rsid w:val="006E6663"/>
    <w:rsid w:val="006E70CC"/>
    <w:rsid w:val="006E70DA"/>
    <w:rsid w:val="006E7102"/>
    <w:rsid w:val="006E7238"/>
    <w:rsid w:val="006E769E"/>
    <w:rsid w:val="006E7B6B"/>
    <w:rsid w:val="006F123A"/>
    <w:rsid w:val="006F178C"/>
    <w:rsid w:val="006F17A5"/>
    <w:rsid w:val="006F17AC"/>
    <w:rsid w:val="006F239A"/>
    <w:rsid w:val="006F2422"/>
    <w:rsid w:val="006F2437"/>
    <w:rsid w:val="006F2A89"/>
    <w:rsid w:val="006F2CC9"/>
    <w:rsid w:val="006F33FC"/>
    <w:rsid w:val="006F347D"/>
    <w:rsid w:val="006F3480"/>
    <w:rsid w:val="006F356A"/>
    <w:rsid w:val="006F3AE5"/>
    <w:rsid w:val="006F3E8A"/>
    <w:rsid w:val="006F3E95"/>
    <w:rsid w:val="006F4718"/>
    <w:rsid w:val="006F5024"/>
    <w:rsid w:val="006F5423"/>
    <w:rsid w:val="006F5757"/>
    <w:rsid w:val="006F5859"/>
    <w:rsid w:val="006F5937"/>
    <w:rsid w:val="006F5B8A"/>
    <w:rsid w:val="006F6628"/>
    <w:rsid w:val="006F72DF"/>
    <w:rsid w:val="006F732E"/>
    <w:rsid w:val="006F7A4F"/>
    <w:rsid w:val="006F7BD3"/>
    <w:rsid w:val="006F7EAE"/>
    <w:rsid w:val="006F7FD1"/>
    <w:rsid w:val="00700007"/>
    <w:rsid w:val="00700B32"/>
    <w:rsid w:val="00700B98"/>
    <w:rsid w:val="00700CC5"/>
    <w:rsid w:val="00702079"/>
    <w:rsid w:val="007020B3"/>
    <w:rsid w:val="007024E7"/>
    <w:rsid w:val="00702AE3"/>
    <w:rsid w:val="00702CED"/>
    <w:rsid w:val="00703078"/>
    <w:rsid w:val="00703671"/>
    <w:rsid w:val="00703A65"/>
    <w:rsid w:val="00704334"/>
    <w:rsid w:val="007049D3"/>
    <w:rsid w:val="00704F6E"/>
    <w:rsid w:val="00705084"/>
    <w:rsid w:val="0070526A"/>
    <w:rsid w:val="007052BE"/>
    <w:rsid w:val="00705E99"/>
    <w:rsid w:val="00706222"/>
    <w:rsid w:val="0070670F"/>
    <w:rsid w:val="007078AA"/>
    <w:rsid w:val="0071076D"/>
    <w:rsid w:val="00710BB2"/>
    <w:rsid w:val="00710FDF"/>
    <w:rsid w:val="007112DC"/>
    <w:rsid w:val="00711301"/>
    <w:rsid w:val="00711954"/>
    <w:rsid w:val="00711C0D"/>
    <w:rsid w:val="00711D61"/>
    <w:rsid w:val="007125D5"/>
    <w:rsid w:val="00713A56"/>
    <w:rsid w:val="00713ABC"/>
    <w:rsid w:val="00713CC1"/>
    <w:rsid w:val="00714497"/>
    <w:rsid w:val="007157DC"/>
    <w:rsid w:val="007164A3"/>
    <w:rsid w:val="00716E7B"/>
    <w:rsid w:val="00716F62"/>
    <w:rsid w:val="007171F3"/>
    <w:rsid w:val="007172C4"/>
    <w:rsid w:val="00717508"/>
    <w:rsid w:val="00717933"/>
    <w:rsid w:val="00717DFB"/>
    <w:rsid w:val="00720101"/>
    <w:rsid w:val="007203B5"/>
    <w:rsid w:val="007207DF"/>
    <w:rsid w:val="0072136B"/>
    <w:rsid w:val="007213FE"/>
    <w:rsid w:val="00721555"/>
    <w:rsid w:val="0072160D"/>
    <w:rsid w:val="00721EEA"/>
    <w:rsid w:val="007222A2"/>
    <w:rsid w:val="00722C84"/>
    <w:rsid w:val="0072317D"/>
    <w:rsid w:val="007241F1"/>
    <w:rsid w:val="007245B9"/>
    <w:rsid w:val="00724795"/>
    <w:rsid w:val="00724AC0"/>
    <w:rsid w:val="00724AF7"/>
    <w:rsid w:val="00724C6D"/>
    <w:rsid w:val="00725426"/>
    <w:rsid w:val="0072635F"/>
    <w:rsid w:val="00726387"/>
    <w:rsid w:val="00726468"/>
    <w:rsid w:val="0072651E"/>
    <w:rsid w:val="0072683C"/>
    <w:rsid w:val="007268B3"/>
    <w:rsid w:val="00726C52"/>
    <w:rsid w:val="00726C9A"/>
    <w:rsid w:val="00727298"/>
    <w:rsid w:val="00727CFD"/>
    <w:rsid w:val="00730188"/>
    <w:rsid w:val="00730630"/>
    <w:rsid w:val="00731D1D"/>
    <w:rsid w:val="00732178"/>
    <w:rsid w:val="00732697"/>
    <w:rsid w:val="00732727"/>
    <w:rsid w:val="00732C80"/>
    <w:rsid w:val="007331DD"/>
    <w:rsid w:val="007336AF"/>
    <w:rsid w:val="00734098"/>
    <w:rsid w:val="00735023"/>
    <w:rsid w:val="007350CE"/>
    <w:rsid w:val="00735151"/>
    <w:rsid w:val="007367ED"/>
    <w:rsid w:val="00736D83"/>
    <w:rsid w:val="00736DD5"/>
    <w:rsid w:val="007371B7"/>
    <w:rsid w:val="00737976"/>
    <w:rsid w:val="00737E0A"/>
    <w:rsid w:val="007402D1"/>
    <w:rsid w:val="00740698"/>
    <w:rsid w:val="007409C4"/>
    <w:rsid w:val="00740A5F"/>
    <w:rsid w:val="00740F38"/>
    <w:rsid w:val="00740F51"/>
    <w:rsid w:val="007410B1"/>
    <w:rsid w:val="00741AF6"/>
    <w:rsid w:val="00741B80"/>
    <w:rsid w:val="00741D8D"/>
    <w:rsid w:val="0074250A"/>
    <w:rsid w:val="00743CC1"/>
    <w:rsid w:val="00743D25"/>
    <w:rsid w:val="00743D7E"/>
    <w:rsid w:val="00743F1C"/>
    <w:rsid w:val="00743FFC"/>
    <w:rsid w:val="00744046"/>
    <w:rsid w:val="007442DB"/>
    <w:rsid w:val="00744635"/>
    <w:rsid w:val="00744664"/>
    <w:rsid w:val="00744916"/>
    <w:rsid w:val="00744DC0"/>
    <w:rsid w:val="0074515E"/>
    <w:rsid w:val="007454B9"/>
    <w:rsid w:val="00745527"/>
    <w:rsid w:val="00745A58"/>
    <w:rsid w:val="007463B3"/>
    <w:rsid w:val="00746BAF"/>
    <w:rsid w:val="00746F54"/>
    <w:rsid w:val="00747279"/>
    <w:rsid w:val="007474E0"/>
    <w:rsid w:val="00747617"/>
    <w:rsid w:val="00747AB1"/>
    <w:rsid w:val="00747B29"/>
    <w:rsid w:val="007500F0"/>
    <w:rsid w:val="0075029D"/>
    <w:rsid w:val="00750748"/>
    <w:rsid w:val="0075093D"/>
    <w:rsid w:val="007515F2"/>
    <w:rsid w:val="0075172D"/>
    <w:rsid w:val="0075197B"/>
    <w:rsid w:val="00751E2F"/>
    <w:rsid w:val="0075248D"/>
    <w:rsid w:val="007536B3"/>
    <w:rsid w:val="0075399A"/>
    <w:rsid w:val="007540A5"/>
    <w:rsid w:val="00754168"/>
    <w:rsid w:val="0075441E"/>
    <w:rsid w:val="007563CA"/>
    <w:rsid w:val="007563CF"/>
    <w:rsid w:val="0075702B"/>
    <w:rsid w:val="00757399"/>
    <w:rsid w:val="00757766"/>
    <w:rsid w:val="00757DF1"/>
    <w:rsid w:val="00757E7D"/>
    <w:rsid w:val="00760204"/>
    <w:rsid w:val="00760B1E"/>
    <w:rsid w:val="00760BDA"/>
    <w:rsid w:val="00760CF6"/>
    <w:rsid w:val="00760F22"/>
    <w:rsid w:val="00760F67"/>
    <w:rsid w:val="0076117A"/>
    <w:rsid w:val="0076123A"/>
    <w:rsid w:val="007619E9"/>
    <w:rsid w:val="0076207D"/>
    <w:rsid w:val="007625B0"/>
    <w:rsid w:val="007625CD"/>
    <w:rsid w:val="00762919"/>
    <w:rsid w:val="0076371C"/>
    <w:rsid w:val="007644BD"/>
    <w:rsid w:val="007646B4"/>
    <w:rsid w:val="00764854"/>
    <w:rsid w:val="007648FE"/>
    <w:rsid w:val="00764DC9"/>
    <w:rsid w:val="00764F1E"/>
    <w:rsid w:val="007653D5"/>
    <w:rsid w:val="00765520"/>
    <w:rsid w:val="007657A3"/>
    <w:rsid w:val="007662D2"/>
    <w:rsid w:val="0076646E"/>
    <w:rsid w:val="00766522"/>
    <w:rsid w:val="00766987"/>
    <w:rsid w:val="00766F81"/>
    <w:rsid w:val="00766F94"/>
    <w:rsid w:val="00767201"/>
    <w:rsid w:val="007707F8"/>
    <w:rsid w:val="007717EC"/>
    <w:rsid w:val="00771C94"/>
    <w:rsid w:val="00772816"/>
    <w:rsid w:val="007729F1"/>
    <w:rsid w:val="00772B94"/>
    <w:rsid w:val="0077366A"/>
    <w:rsid w:val="007739D8"/>
    <w:rsid w:val="007739E0"/>
    <w:rsid w:val="00773A85"/>
    <w:rsid w:val="00773C7D"/>
    <w:rsid w:val="00774064"/>
    <w:rsid w:val="00774221"/>
    <w:rsid w:val="007742DF"/>
    <w:rsid w:val="00774825"/>
    <w:rsid w:val="0077493A"/>
    <w:rsid w:val="00775615"/>
    <w:rsid w:val="00775634"/>
    <w:rsid w:val="00775738"/>
    <w:rsid w:val="007777FF"/>
    <w:rsid w:val="007808B4"/>
    <w:rsid w:val="00780C77"/>
    <w:rsid w:val="00780C87"/>
    <w:rsid w:val="007814B7"/>
    <w:rsid w:val="0078186D"/>
    <w:rsid w:val="00782B9D"/>
    <w:rsid w:val="00783236"/>
    <w:rsid w:val="00783AF9"/>
    <w:rsid w:val="00783DF3"/>
    <w:rsid w:val="007843CE"/>
    <w:rsid w:val="007844CB"/>
    <w:rsid w:val="00784561"/>
    <w:rsid w:val="0078462F"/>
    <w:rsid w:val="00784851"/>
    <w:rsid w:val="00784CC5"/>
    <w:rsid w:val="0078501F"/>
    <w:rsid w:val="0078521A"/>
    <w:rsid w:val="00785FBE"/>
    <w:rsid w:val="007867B2"/>
    <w:rsid w:val="00786984"/>
    <w:rsid w:val="00786CDF"/>
    <w:rsid w:val="00786CFC"/>
    <w:rsid w:val="007873E0"/>
    <w:rsid w:val="00787614"/>
    <w:rsid w:val="00787C44"/>
    <w:rsid w:val="00787DA9"/>
    <w:rsid w:val="00787F4F"/>
    <w:rsid w:val="00790482"/>
    <w:rsid w:val="0079055B"/>
    <w:rsid w:val="00790E1B"/>
    <w:rsid w:val="00790EA6"/>
    <w:rsid w:val="00791335"/>
    <w:rsid w:val="007914F5"/>
    <w:rsid w:val="00791548"/>
    <w:rsid w:val="00792119"/>
    <w:rsid w:val="0079226A"/>
    <w:rsid w:val="00792D37"/>
    <w:rsid w:val="0079370D"/>
    <w:rsid w:val="00793F4F"/>
    <w:rsid w:val="0079477D"/>
    <w:rsid w:val="00794A7B"/>
    <w:rsid w:val="00794F42"/>
    <w:rsid w:val="007956BC"/>
    <w:rsid w:val="007957AB"/>
    <w:rsid w:val="00795A4B"/>
    <w:rsid w:val="00795B2A"/>
    <w:rsid w:val="00796ABA"/>
    <w:rsid w:val="00796C8A"/>
    <w:rsid w:val="00796CCE"/>
    <w:rsid w:val="007A0634"/>
    <w:rsid w:val="007A0711"/>
    <w:rsid w:val="007A09C1"/>
    <w:rsid w:val="007A0C34"/>
    <w:rsid w:val="007A0F00"/>
    <w:rsid w:val="007A177F"/>
    <w:rsid w:val="007A1952"/>
    <w:rsid w:val="007A24E1"/>
    <w:rsid w:val="007A2775"/>
    <w:rsid w:val="007A2A8B"/>
    <w:rsid w:val="007A2D92"/>
    <w:rsid w:val="007A2EB9"/>
    <w:rsid w:val="007A2FBE"/>
    <w:rsid w:val="007A3137"/>
    <w:rsid w:val="007A3AA8"/>
    <w:rsid w:val="007A3C1B"/>
    <w:rsid w:val="007A4509"/>
    <w:rsid w:val="007A4715"/>
    <w:rsid w:val="007A4E5E"/>
    <w:rsid w:val="007A5516"/>
    <w:rsid w:val="007A5794"/>
    <w:rsid w:val="007A61FA"/>
    <w:rsid w:val="007A66BD"/>
    <w:rsid w:val="007A6794"/>
    <w:rsid w:val="007A713B"/>
    <w:rsid w:val="007A737B"/>
    <w:rsid w:val="007A73D3"/>
    <w:rsid w:val="007A743F"/>
    <w:rsid w:val="007A76FA"/>
    <w:rsid w:val="007A7D58"/>
    <w:rsid w:val="007A7F0F"/>
    <w:rsid w:val="007B018A"/>
    <w:rsid w:val="007B01B7"/>
    <w:rsid w:val="007B0F96"/>
    <w:rsid w:val="007B1035"/>
    <w:rsid w:val="007B11D8"/>
    <w:rsid w:val="007B1E5D"/>
    <w:rsid w:val="007B1FBB"/>
    <w:rsid w:val="007B26B0"/>
    <w:rsid w:val="007B27D9"/>
    <w:rsid w:val="007B2802"/>
    <w:rsid w:val="007B2CE9"/>
    <w:rsid w:val="007B3493"/>
    <w:rsid w:val="007B3557"/>
    <w:rsid w:val="007B40B0"/>
    <w:rsid w:val="007B434F"/>
    <w:rsid w:val="007B4A2F"/>
    <w:rsid w:val="007B4C37"/>
    <w:rsid w:val="007B5142"/>
    <w:rsid w:val="007B52B1"/>
    <w:rsid w:val="007B548C"/>
    <w:rsid w:val="007B5876"/>
    <w:rsid w:val="007B67EF"/>
    <w:rsid w:val="007B6829"/>
    <w:rsid w:val="007B6AEA"/>
    <w:rsid w:val="007B6BE4"/>
    <w:rsid w:val="007B6DE2"/>
    <w:rsid w:val="007B765B"/>
    <w:rsid w:val="007C0BBE"/>
    <w:rsid w:val="007C0BF3"/>
    <w:rsid w:val="007C1330"/>
    <w:rsid w:val="007C14F6"/>
    <w:rsid w:val="007C15B8"/>
    <w:rsid w:val="007C1728"/>
    <w:rsid w:val="007C2025"/>
    <w:rsid w:val="007C2A4C"/>
    <w:rsid w:val="007C2AE0"/>
    <w:rsid w:val="007C2C14"/>
    <w:rsid w:val="007C3012"/>
    <w:rsid w:val="007C3306"/>
    <w:rsid w:val="007C399C"/>
    <w:rsid w:val="007C3B64"/>
    <w:rsid w:val="007C3E76"/>
    <w:rsid w:val="007C413C"/>
    <w:rsid w:val="007C4908"/>
    <w:rsid w:val="007C4DAB"/>
    <w:rsid w:val="007C5283"/>
    <w:rsid w:val="007C5D8B"/>
    <w:rsid w:val="007C5EBC"/>
    <w:rsid w:val="007C5FEB"/>
    <w:rsid w:val="007C608D"/>
    <w:rsid w:val="007C608F"/>
    <w:rsid w:val="007C6340"/>
    <w:rsid w:val="007C6881"/>
    <w:rsid w:val="007C6E3B"/>
    <w:rsid w:val="007C71F5"/>
    <w:rsid w:val="007C729C"/>
    <w:rsid w:val="007C74F0"/>
    <w:rsid w:val="007C7EB0"/>
    <w:rsid w:val="007D011A"/>
    <w:rsid w:val="007D0734"/>
    <w:rsid w:val="007D17EA"/>
    <w:rsid w:val="007D1DF9"/>
    <w:rsid w:val="007D1E11"/>
    <w:rsid w:val="007D228B"/>
    <w:rsid w:val="007D2438"/>
    <w:rsid w:val="007D29D4"/>
    <w:rsid w:val="007D3243"/>
    <w:rsid w:val="007D336B"/>
    <w:rsid w:val="007D344A"/>
    <w:rsid w:val="007D3BE7"/>
    <w:rsid w:val="007D562E"/>
    <w:rsid w:val="007D5698"/>
    <w:rsid w:val="007D6052"/>
    <w:rsid w:val="007D6314"/>
    <w:rsid w:val="007D64C0"/>
    <w:rsid w:val="007D7B7F"/>
    <w:rsid w:val="007D7D10"/>
    <w:rsid w:val="007E04A4"/>
    <w:rsid w:val="007E06D3"/>
    <w:rsid w:val="007E0B8F"/>
    <w:rsid w:val="007E138D"/>
    <w:rsid w:val="007E149F"/>
    <w:rsid w:val="007E1DF6"/>
    <w:rsid w:val="007E2360"/>
    <w:rsid w:val="007E2915"/>
    <w:rsid w:val="007E2B31"/>
    <w:rsid w:val="007E3139"/>
    <w:rsid w:val="007E3865"/>
    <w:rsid w:val="007E38EC"/>
    <w:rsid w:val="007E395A"/>
    <w:rsid w:val="007E3FEA"/>
    <w:rsid w:val="007E4461"/>
    <w:rsid w:val="007E493A"/>
    <w:rsid w:val="007E4F45"/>
    <w:rsid w:val="007E5436"/>
    <w:rsid w:val="007E5E7C"/>
    <w:rsid w:val="007E635B"/>
    <w:rsid w:val="007E6B15"/>
    <w:rsid w:val="007E76E8"/>
    <w:rsid w:val="007E79F3"/>
    <w:rsid w:val="007E7FDB"/>
    <w:rsid w:val="007F002B"/>
    <w:rsid w:val="007F0D46"/>
    <w:rsid w:val="007F11E2"/>
    <w:rsid w:val="007F122A"/>
    <w:rsid w:val="007F14E3"/>
    <w:rsid w:val="007F1630"/>
    <w:rsid w:val="007F1F88"/>
    <w:rsid w:val="007F210F"/>
    <w:rsid w:val="007F2AEB"/>
    <w:rsid w:val="007F38A6"/>
    <w:rsid w:val="007F3A19"/>
    <w:rsid w:val="007F3B74"/>
    <w:rsid w:val="007F3EB2"/>
    <w:rsid w:val="007F440A"/>
    <w:rsid w:val="007F515B"/>
    <w:rsid w:val="007F5A42"/>
    <w:rsid w:val="007F5D58"/>
    <w:rsid w:val="007F5F95"/>
    <w:rsid w:val="007F62C9"/>
    <w:rsid w:val="007F7A3D"/>
    <w:rsid w:val="008000BB"/>
    <w:rsid w:val="00800565"/>
    <w:rsid w:val="0080061E"/>
    <w:rsid w:val="00800977"/>
    <w:rsid w:val="00801055"/>
    <w:rsid w:val="00801221"/>
    <w:rsid w:val="00801356"/>
    <w:rsid w:val="008019DD"/>
    <w:rsid w:val="00801B1F"/>
    <w:rsid w:val="00801BEB"/>
    <w:rsid w:val="00801C01"/>
    <w:rsid w:val="0080267E"/>
    <w:rsid w:val="00802C55"/>
    <w:rsid w:val="00802D89"/>
    <w:rsid w:val="00802FA6"/>
    <w:rsid w:val="008030B1"/>
    <w:rsid w:val="00803E65"/>
    <w:rsid w:val="008040DC"/>
    <w:rsid w:val="00805179"/>
    <w:rsid w:val="00805A61"/>
    <w:rsid w:val="00806329"/>
    <w:rsid w:val="00806BDF"/>
    <w:rsid w:val="00806C3E"/>
    <w:rsid w:val="008104FF"/>
    <w:rsid w:val="00810B72"/>
    <w:rsid w:val="00810E55"/>
    <w:rsid w:val="00811700"/>
    <w:rsid w:val="0081251B"/>
    <w:rsid w:val="008125BF"/>
    <w:rsid w:val="008127B0"/>
    <w:rsid w:val="00812B4B"/>
    <w:rsid w:val="00812F28"/>
    <w:rsid w:val="008130BB"/>
    <w:rsid w:val="008131BE"/>
    <w:rsid w:val="00813944"/>
    <w:rsid w:val="00814200"/>
    <w:rsid w:val="0081577C"/>
    <w:rsid w:val="008159E1"/>
    <w:rsid w:val="00815F89"/>
    <w:rsid w:val="00816A9A"/>
    <w:rsid w:val="00817761"/>
    <w:rsid w:val="00817B70"/>
    <w:rsid w:val="00817FB7"/>
    <w:rsid w:val="00820046"/>
    <w:rsid w:val="00820067"/>
    <w:rsid w:val="0082093A"/>
    <w:rsid w:val="00821328"/>
    <w:rsid w:val="00821C31"/>
    <w:rsid w:val="00821E86"/>
    <w:rsid w:val="00821FA2"/>
    <w:rsid w:val="00821FCC"/>
    <w:rsid w:val="0082258F"/>
    <w:rsid w:val="00822992"/>
    <w:rsid w:val="008229CC"/>
    <w:rsid w:val="00822EB6"/>
    <w:rsid w:val="008230B8"/>
    <w:rsid w:val="008233D2"/>
    <w:rsid w:val="00823488"/>
    <w:rsid w:val="0082418D"/>
    <w:rsid w:val="008245EF"/>
    <w:rsid w:val="008251F7"/>
    <w:rsid w:val="0082559B"/>
    <w:rsid w:val="00825C92"/>
    <w:rsid w:val="008261D0"/>
    <w:rsid w:val="00826600"/>
    <w:rsid w:val="008266C6"/>
    <w:rsid w:val="00826DAE"/>
    <w:rsid w:val="008272FF"/>
    <w:rsid w:val="008300D0"/>
    <w:rsid w:val="008306F0"/>
    <w:rsid w:val="00830B99"/>
    <w:rsid w:val="008322AF"/>
    <w:rsid w:val="008328F1"/>
    <w:rsid w:val="00832F3A"/>
    <w:rsid w:val="00833064"/>
    <w:rsid w:val="008339F3"/>
    <w:rsid w:val="00834026"/>
    <w:rsid w:val="008346B6"/>
    <w:rsid w:val="00834968"/>
    <w:rsid w:val="00834D16"/>
    <w:rsid w:val="00834E30"/>
    <w:rsid w:val="00835290"/>
    <w:rsid w:val="008354E1"/>
    <w:rsid w:val="008356A2"/>
    <w:rsid w:val="00835F44"/>
    <w:rsid w:val="008368F8"/>
    <w:rsid w:val="008375F7"/>
    <w:rsid w:val="00837777"/>
    <w:rsid w:val="00837B6A"/>
    <w:rsid w:val="00837C19"/>
    <w:rsid w:val="00837E61"/>
    <w:rsid w:val="00841C59"/>
    <w:rsid w:val="008422A5"/>
    <w:rsid w:val="00842ABD"/>
    <w:rsid w:val="0084302C"/>
    <w:rsid w:val="00843A02"/>
    <w:rsid w:val="00844B36"/>
    <w:rsid w:val="008452DC"/>
    <w:rsid w:val="008463A6"/>
    <w:rsid w:val="008464DD"/>
    <w:rsid w:val="00846720"/>
    <w:rsid w:val="0084682D"/>
    <w:rsid w:val="00846AE6"/>
    <w:rsid w:val="00846FB4"/>
    <w:rsid w:val="00847B8B"/>
    <w:rsid w:val="0085029B"/>
    <w:rsid w:val="00850304"/>
    <w:rsid w:val="0085136A"/>
    <w:rsid w:val="00851523"/>
    <w:rsid w:val="008519A5"/>
    <w:rsid w:val="00851BC4"/>
    <w:rsid w:val="00851C92"/>
    <w:rsid w:val="00851FA2"/>
    <w:rsid w:val="00852E31"/>
    <w:rsid w:val="00853B0D"/>
    <w:rsid w:val="00853B7B"/>
    <w:rsid w:val="00853D14"/>
    <w:rsid w:val="00853FD4"/>
    <w:rsid w:val="0085446B"/>
    <w:rsid w:val="00854D24"/>
    <w:rsid w:val="00855046"/>
    <w:rsid w:val="008551B0"/>
    <w:rsid w:val="0085521E"/>
    <w:rsid w:val="00855EDF"/>
    <w:rsid w:val="008565D7"/>
    <w:rsid w:val="008566C6"/>
    <w:rsid w:val="008568CC"/>
    <w:rsid w:val="00856A00"/>
    <w:rsid w:val="00856C90"/>
    <w:rsid w:val="00856CA8"/>
    <w:rsid w:val="00856ECE"/>
    <w:rsid w:val="00857EEE"/>
    <w:rsid w:val="00860600"/>
    <w:rsid w:val="00860762"/>
    <w:rsid w:val="008607CE"/>
    <w:rsid w:val="00861128"/>
    <w:rsid w:val="008614AC"/>
    <w:rsid w:val="008626C0"/>
    <w:rsid w:val="0086280F"/>
    <w:rsid w:val="008628EA"/>
    <w:rsid w:val="00862CC9"/>
    <w:rsid w:val="008631D3"/>
    <w:rsid w:val="0086329A"/>
    <w:rsid w:val="008639E7"/>
    <w:rsid w:val="00863BB0"/>
    <w:rsid w:val="00864A12"/>
    <w:rsid w:val="00864EB9"/>
    <w:rsid w:val="00864F61"/>
    <w:rsid w:val="0086532E"/>
    <w:rsid w:val="008655F4"/>
    <w:rsid w:val="00865A10"/>
    <w:rsid w:val="00865BDB"/>
    <w:rsid w:val="00865F64"/>
    <w:rsid w:val="00866C75"/>
    <w:rsid w:val="0086747F"/>
    <w:rsid w:val="00867A0E"/>
    <w:rsid w:val="00867D85"/>
    <w:rsid w:val="00867F69"/>
    <w:rsid w:val="00870217"/>
    <w:rsid w:val="008702CD"/>
    <w:rsid w:val="0087078F"/>
    <w:rsid w:val="00870D9F"/>
    <w:rsid w:val="00870E22"/>
    <w:rsid w:val="00871070"/>
    <w:rsid w:val="008711D8"/>
    <w:rsid w:val="0087149A"/>
    <w:rsid w:val="008716A9"/>
    <w:rsid w:val="00871A8B"/>
    <w:rsid w:val="00871BE1"/>
    <w:rsid w:val="0087210C"/>
    <w:rsid w:val="0087251D"/>
    <w:rsid w:val="00872762"/>
    <w:rsid w:val="00872C1D"/>
    <w:rsid w:val="00872E37"/>
    <w:rsid w:val="00872F38"/>
    <w:rsid w:val="00874E6D"/>
    <w:rsid w:val="00874ED4"/>
    <w:rsid w:val="008755F0"/>
    <w:rsid w:val="00875705"/>
    <w:rsid w:val="00875870"/>
    <w:rsid w:val="008760E2"/>
    <w:rsid w:val="008766F8"/>
    <w:rsid w:val="00876D42"/>
    <w:rsid w:val="008776E8"/>
    <w:rsid w:val="008778BC"/>
    <w:rsid w:val="00880735"/>
    <w:rsid w:val="00880752"/>
    <w:rsid w:val="00880799"/>
    <w:rsid w:val="00880E4A"/>
    <w:rsid w:val="00881461"/>
    <w:rsid w:val="00881C18"/>
    <w:rsid w:val="00882016"/>
    <w:rsid w:val="00883596"/>
    <w:rsid w:val="008838AA"/>
    <w:rsid w:val="00884710"/>
    <w:rsid w:val="00884871"/>
    <w:rsid w:val="00884C43"/>
    <w:rsid w:val="00884F45"/>
    <w:rsid w:val="0088503B"/>
    <w:rsid w:val="008850C0"/>
    <w:rsid w:val="00885213"/>
    <w:rsid w:val="008856BE"/>
    <w:rsid w:val="00885C8E"/>
    <w:rsid w:val="008861E5"/>
    <w:rsid w:val="00886453"/>
    <w:rsid w:val="00886A9D"/>
    <w:rsid w:val="00886D1B"/>
    <w:rsid w:val="00886E38"/>
    <w:rsid w:val="00887095"/>
    <w:rsid w:val="008901E2"/>
    <w:rsid w:val="0089054B"/>
    <w:rsid w:val="008908F7"/>
    <w:rsid w:val="00890D1D"/>
    <w:rsid w:val="0089185D"/>
    <w:rsid w:val="00891EE1"/>
    <w:rsid w:val="00892AB7"/>
    <w:rsid w:val="00892D4B"/>
    <w:rsid w:val="00892FB1"/>
    <w:rsid w:val="00893322"/>
    <w:rsid w:val="008949FF"/>
    <w:rsid w:val="0089507A"/>
    <w:rsid w:val="00895152"/>
    <w:rsid w:val="00895198"/>
    <w:rsid w:val="0089536B"/>
    <w:rsid w:val="00895B18"/>
    <w:rsid w:val="00895DCA"/>
    <w:rsid w:val="008963B2"/>
    <w:rsid w:val="00896C77"/>
    <w:rsid w:val="00896C80"/>
    <w:rsid w:val="00897483"/>
    <w:rsid w:val="008974E8"/>
    <w:rsid w:val="008A00FF"/>
    <w:rsid w:val="008A01D1"/>
    <w:rsid w:val="008A0988"/>
    <w:rsid w:val="008A0C9A"/>
    <w:rsid w:val="008A0FC4"/>
    <w:rsid w:val="008A1F5A"/>
    <w:rsid w:val="008A2002"/>
    <w:rsid w:val="008A208C"/>
    <w:rsid w:val="008A25FD"/>
    <w:rsid w:val="008A271A"/>
    <w:rsid w:val="008A2D91"/>
    <w:rsid w:val="008A2FA1"/>
    <w:rsid w:val="008A3221"/>
    <w:rsid w:val="008A363A"/>
    <w:rsid w:val="008A3CD4"/>
    <w:rsid w:val="008A49D0"/>
    <w:rsid w:val="008A4A86"/>
    <w:rsid w:val="008A4AFB"/>
    <w:rsid w:val="008A52FE"/>
    <w:rsid w:val="008A5458"/>
    <w:rsid w:val="008A5E92"/>
    <w:rsid w:val="008A61DA"/>
    <w:rsid w:val="008A65FE"/>
    <w:rsid w:val="008A6EF1"/>
    <w:rsid w:val="008A737E"/>
    <w:rsid w:val="008A73CE"/>
    <w:rsid w:val="008A749A"/>
    <w:rsid w:val="008B01BB"/>
    <w:rsid w:val="008B1748"/>
    <w:rsid w:val="008B188B"/>
    <w:rsid w:val="008B1BE8"/>
    <w:rsid w:val="008B1D36"/>
    <w:rsid w:val="008B320D"/>
    <w:rsid w:val="008B3408"/>
    <w:rsid w:val="008B36F8"/>
    <w:rsid w:val="008B37FB"/>
    <w:rsid w:val="008B3A58"/>
    <w:rsid w:val="008B3D2D"/>
    <w:rsid w:val="008B422E"/>
    <w:rsid w:val="008B4D28"/>
    <w:rsid w:val="008B5250"/>
    <w:rsid w:val="008B5E20"/>
    <w:rsid w:val="008B6FFD"/>
    <w:rsid w:val="008B70A1"/>
    <w:rsid w:val="008B724E"/>
    <w:rsid w:val="008B7658"/>
    <w:rsid w:val="008B7F35"/>
    <w:rsid w:val="008B7F40"/>
    <w:rsid w:val="008C05F4"/>
    <w:rsid w:val="008C1656"/>
    <w:rsid w:val="008C2254"/>
    <w:rsid w:val="008C37CA"/>
    <w:rsid w:val="008C3E5F"/>
    <w:rsid w:val="008C417E"/>
    <w:rsid w:val="008C45FC"/>
    <w:rsid w:val="008C4728"/>
    <w:rsid w:val="008C5281"/>
    <w:rsid w:val="008C5608"/>
    <w:rsid w:val="008C562D"/>
    <w:rsid w:val="008C571C"/>
    <w:rsid w:val="008C58E2"/>
    <w:rsid w:val="008C5B77"/>
    <w:rsid w:val="008C5C5E"/>
    <w:rsid w:val="008C5FA7"/>
    <w:rsid w:val="008C6677"/>
    <w:rsid w:val="008C6718"/>
    <w:rsid w:val="008C6F9E"/>
    <w:rsid w:val="008C75B7"/>
    <w:rsid w:val="008C7ACB"/>
    <w:rsid w:val="008C7D37"/>
    <w:rsid w:val="008C7E83"/>
    <w:rsid w:val="008C7F2B"/>
    <w:rsid w:val="008D00C1"/>
    <w:rsid w:val="008D0423"/>
    <w:rsid w:val="008D07A8"/>
    <w:rsid w:val="008D07D3"/>
    <w:rsid w:val="008D0870"/>
    <w:rsid w:val="008D0874"/>
    <w:rsid w:val="008D08B3"/>
    <w:rsid w:val="008D0C56"/>
    <w:rsid w:val="008D0E4E"/>
    <w:rsid w:val="008D148C"/>
    <w:rsid w:val="008D1647"/>
    <w:rsid w:val="008D2037"/>
    <w:rsid w:val="008D2D47"/>
    <w:rsid w:val="008D2DF7"/>
    <w:rsid w:val="008D2ED9"/>
    <w:rsid w:val="008D322C"/>
    <w:rsid w:val="008D350A"/>
    <w:rsid w:val="008D397E"/>
    <w:rsid w:val="008D421E"/>
    <w:rsid w:val="008D46BE"/>
    <w:rsid w:val="008D49E7"/>
    <w:rsid w:val="008D4A9B"/>
    <w:rsid w:val="008D577F"/>
    <w:rsid w:val="008D6AB6"/>
    <w:rsid w:val="008D6F81"/>
    <w:rsid w:val="008D7753"/>
    <w:rsid w:val="008D7DC4"/>
    <w:rsid w:val="008E00B9"/>
    <w:rsid w:val="008E045A"/>
    <w:rsid w:val="008E0B29"/>
    <w:rsid w:val="008E0EB3"/>
    <w:rsid w:val="008E0EFC"/>
    <w:rsid w:val="008E0FFB"/>
    <w:rsid w:val="008E13A5"/>
    <w:rsid w:val="008E15FB"/>
    <w:rsid w:val="008E2167"/>
    <w:rsid w:val="008E2175"/>
    <w:rsid w:val="008E26EB"/>
    <w:rsid w:val="008E2ED5"/>
    <w:rsid w:val="008E33E1"/>
    <w:rsid w:val="008E3957"/>
    <w:rsid w:val="008E4216"/>
    <w:rsid w:val="008E486C"/>
    <w:rsid w:val="008E4FFB"/>
    <w:rsid w:val="008E5CCB"/>
    <w:rsid w:val="008E5EF0"/>
    <w:rsid w:val="008E63B3"/>
    <w:rsid w:val="008E63C8"/>
    <w:rsid w:val="008E6891"/>
    <w:rsid w:val="008E68A3"/>
    <w:rsid w:val="008E6C1D"/>
    <w:rsid w:val="008E6E9F"/>
    <w:rsid w:val="008E7A83"/>
    <w:rsid w:val="008E7BE3"/>
    <w:rsid w:val="008E7D81"/>
    <w:rsid w:val="008F03B8"/>
    <w:rsid w:val="008F04D4"/>
    <w:rsid w:val="008F0F8C"/>
    <w:rsid w:val="008F1EDC"/>
    <w:rsid w:val="008F254D"/>
    <w:rsid w:val="008F3646"/>
    <w:rsid w:val="008F42A0"/>
    <w:rsid w:val="008F4B18"/>
    <w:rsid w:val="008F4EAA"/>
    <w:rsid w:val="008F51F0"/>
    <w:rsid w:val="008F5B9C"/>
    <w:rsid w:val="008F601D"/>
    <w:rsid w:val="008F7CBA"/>
    <w:rsid w:val="009006B2"/>
    <w:rsid w:val="009008F1"/>
    <w:rsid w:val="00901007"/>
    <w:rsid w:val="0090148B"/>
    <w:rsid w:val="0090160C"/>
    <w:rsid w:val="00901D77"/>
    <w:rsid w:val="00901F0D"/>
    <w:rsid w:val="0090258E"/>
    <w:rsid w:val="00902EB8"/>
    <w:rsid w:val="009031B7"/>
    <w:rsid w:val="009037CE"/>
    <w:rsid w:val="00903D3C"/>
    <w:rsid w:val="00903E41"/>
    <w:rsid w:val="009043AF"/>
    <w:rsid w:val="009044B1"/>
    <w:rsid w:val="0090472E"/>
    <w:rsid w:val="009049E8"/>
    <w:rsid w:val="00904B8F"/>
    <w:rsid w:val="00904CE3"/>
    <w:rsid w:val="00904EBA"/>
    <w:rsid w:val="009051F3"/>
    <w:rsid w:val="0090537B"/>
    <w:rsid w:val="009058EE"/>
    <w:rsid w:val="00905DA9"/>
    <w:rsid w:val="00905E3D"/>
    <w:rsid w:val="009063DA"/>
    <w:rsid w:val="00906C94"/>
    <w:rsid w:val="00907106"/>
    <w:rsid w:val="0090722B"/>
    <w:rsid w:val="00907CC9"/>
    <w:rsid w:val="0091003C"/>
    <w:rsid w:val="00910995"/>
    <w:rsid w:val="00910BE6"/>
    <w:rsid w:val="00910F7C"/>
    <w:rsid w:val="0091116E"/>
    <w:rsid w:val="009120D1"/>
    <w:rsid w:val="00912A94"/>
    <w:rsid w:val="0091319A"/>
    <w:rsid w:val="00913382"/>
    <w:rsid w:val="009136AA"/>
    <w:rsid w:val="009153B0"/>
    <w:rsid w:val="00915ADF"/>
    <w:rsid w:val="00916005"/>
    <w:rsid w:val="00916474"/>
    <w:rsid w:val="0091662A"/>
    <w:rsid w:val="00916D6C"/>
    <w:rsid w:val="009175ED"/>
    <w:rsid w:val="00920743"/>
    <w:rsid w:val="009207F7"/>
    <w:rsid w:val="009219B1"/>
    <w:rsid w:val="0092297E"/>
    <w:rsid w:val="00922E8B"/>
    <w:rsid w:val="0092338D"/>
    <w:rsid w:val="0092355D"/>
    <w:rsid w:val="00923862"/>
    <w:rsid w:val="009245A2"/>
    <w:rsid w:val="00924B50"/>
    <w:rsid w:val="009257B8"/>
    <w:rsid w:val="00925973"/>
    <w:rsid w:val="00926841"/>
    <w:rsid w:val="00926986"/>
    <w:rsid w:val="009271AD"/>
    <w:rsid w:val="00927574"/>
    <w:rsid w:val="009277BB"/>
    <w:rsid w:val="00927B61"/>
    <w:rsid w:val="00927DED"/>
    <w:rsid w:val="0093026C"/>
    <w:rsid w:val="0093033C"/>
    <w:rsid w:val="00930387"/>
    <w:rsid w:val="00930597"/>
    <w:rsid w:val="00930CD0"/>
    <w:rsid w:val="00930E80"/>
    <w:rsid w:val="0093153F"/>
    <w:rsid w:val="00931F09"/>
    <w:rsid w:val="0093233B"/>
    <w:rsid w:val="009326C7"/>
    <w:rsid w:val="00932D07"/>
    <w:rsid w:val="009330A5"/>
    <w:rsid w:val="009330F1"/>
    <w:rsid w:val="0093350C"/>
    <w:rsid w:val="00933620"/>
    <w:rsid w:val="009337CC"/>
    <w:rsid w:val="009338FD"/>
    <w:rsid w:val="00933C87"/>
    <w:rsid w:val="00933CE0"/>
    <w:rsid w:val="00933CFE"/>
    <w:rsid w:val="00933F8F"/>
    <w:rsid w:val="00934038"/>
    <w:rsid w:val="00934352"/>
    <w:rsid w:val="00934846"/>
    <w:rsid w:val="00934A35"/>
    <w:rsid w:val="00934DC6"/>
    <w:rsid w:val="00934FB4"/>
    <w:rsid w:val="0093515E"/>
    <w:rsid w:val="009358D2"/>
    <w:rsid w:val="00935972"/>
    <w:rsid w:val="00935DB8"/>
    <w:rsid w:val="009360E7"/>
    <w:rsid w:val="00936ADA"/>
    <w:rsid w:val="00937192"/>
    <w:rsid w:val="0093746E"/>
    <w:rsid w:val="0093797B"/>
    <w:rsid w:val="00937D86"/>
    <w:rsid w:val="00937D9C"/>
    <w:rsid w:val="009402FB"/>
    <w:rsid w:val="00940453"/>
    <w:rsid w:val="00940E18"/>
    <w:rsid w:val="0094128C"/>
    <w:rsid w:val="00941400"/>
    <w:rsid w:val="00941C26"/>
    <w:rsid w:val="00942790"/>
    <w:rsid w:val="00942DCC"/>
    <w:rsid w:val="00943127"/>
    <w:rsid w:val="00944097"/>
    <w:rsid w:val="0094443F"/>
    <w:rsid w:val="0094447E"/>
    <w:rsid w:val="009444D5"/>
    <w:rsid w:val="00944911"/>
    <w:rsid w:val="00944DA3"/>
    <w:rsid w:val="009455AE"/>
    <w:rsid w:val="009466DE"/>
    <w:rsid w:val="0094688A"/>
    <w:rsid w:val="0094763E"/>
    <w:rsid w:val="00947DED"/>
    <w:rsid w:val="00950021"/>
    <w:rsid w:val="009507A4"/>
    <w:rsid w:val="009507E3"/>
    <w:rsid w:val="0095172F"/>
    <w:rsid w:val="00951B3A"/>
    <w:rsid w:val="00951EE6"/>
    <w:rsid w:val="0095237B"/>
    <w:rsid w:val="009523AF"/>
    <w:rsid w:val="0095388A"/>
    <w:rsid w:val="00954164"/>
    <w:rsid w:val="009548CD"/>
    <w:rsid w:val="00955159"/>
    <w:rsid w:val="00955BB2"/>
    <w:rsid w:val="009564FE"/>
    <w:rsid w:val="00956F0A"/>
    <w:rsid w:val="00957257"/>
    <w:rsid w:val="00957552"/>
    <w:rsid w:val="00957850"/>
    <w:rsid w:val="009601D2"/>
    <w:rsid w:val="009602E0"/>
    <w:rsid w:val="00960C22"/>
    <w:rsid w:val="00960CE3"/>
    <w:rsid w:val="00961497"/>
    <w:rsid w:val="00961CF2"/>
    <w:rsid w:val="00961D9E"/>
    <w:rsid w:val="00961F55"/>
    <w:rsid w:val="00962295"/>
    <w:rsid w:val="00962411"/>
    <w:rsid w:val="0096275B"/>
    <w:rsid w:val="00962B22"/>
    <w:rsid w:val="00963305"/>
    <w:rsid w:val="00963862"/>
    <w:rsid w:val="00963FFD"/>
    <w:rsid w:val="00964BD5"/>
    <w:rsid w:val="00964FA6"/>
    <w:rsid w:val="009653A0"/>
    <w:rsid w:val="00965593"/>
    <w:rsid w:val="00965D70"/>
    <w:rsid w:val="009663E2"/>
    <w:rsid w:val="0096698A"/>
    <w:rsid w:val="009669DD"/>
    <w:rsid w:val="00966A2C"/>
    <w:rsid w:val="00966D29"/>
    <w:rsid w:val="0096701F"/>
    <w:rsid w:val="00967659"/>
    <w:rsid w:val="009677F5"/>
    <w:rsid w:val="0097025B"/>
    <w:rsid w:val="00970404"/>
    <w:rsid w:val="0097043E"/>
    <w:rsid w:val="009704F9"/>
    <w:rsid w:val="00970516"/>
    <w:rsid w:val="00970F39"/>
    <w:rsid w:val="00970F47"/>
    <w:rsid w:val="00971219"/>
    <w:rsid w:val="009712D6"/>
    <w:rsid w:val="0097156A"/>
    <w:rsid w:val="00971752"/>
    <w:rsid w:val="0097198C"/>
    <w:rsid w:val="009719F6"/>
    <w:rsid w:val="00971F1F"/>
    <w:rsid w:val="0097222F"/>
    <w:rsid w:val="009729C2"/>
    <w:rsid w:val="00973803"/>
    <w:rsid w:val="009750BA"/>
    <w:rsid w:val="0097692D"/>
    <w:rsid w:val="009769FE"/>
    <w:rsid w:val="00976ABE"/>
    <w:rsid w:val="00976B27"/>
    <w:rsid w:val="00977006"/>
    <w:rsid w:val="00977139"/>
    <w:rsid w:val="00977218"/>
    <w:rsid w:val="009776CB"/>
    <w:rsid w:val="0097781C"/>
    <w:rsid w:val="00977C32"/>
    <w:rsid w:val="0098064E"/>
    <w:rsid w:val="00980677"/>
    <w:rsid w:val="00980B33"/>
    <w:rsid w:val="00980B94"/>
    <w:rsid w:val="00980DBE"/>
    <w:rsid w:val="00981264"/>
    <w:rsid w:val="0098173D"/>
    <w:rsid w:val="00981748"/>
    <w:rsid w:val="0098196E"/>
    <w:rsid w:val="00981A01"/>
    <w:rsid w:val="0098240E"/>
    <w:rsid w:val="00982426"/>
    <w:rsid w:val="009825A0"/>
    <w:rsid w:val="009828BF"/>
    <w:rsid w:val="00982E09"/>
    <w:rsid w:val="00983160"/>
    <w:rsid w:val="00983604"/>
    <w:rsid w:val="009836BD"/>
    <w:rsid w:val="0098400F"/>
    <w:rsid w:val="0098410C"/>
    <w:rsid w:val="009848D5"/>
    <w:rsid w:val="00985694"/>
    <w:rsid w:val="00985C29"/>
    <w:rsid w:val="00986497"/>
    <w:rsid w:val="0098666B"/>
    <w:rsid w:val="00986807"/>
    <w:rsid w:val="00987DBC"/>
    <w:rsid w:val="00990A0F"/>
    <w:rsid w:val="0099115C"/>
    <w:rsid w:val="00991969"/>
    <w:rsid w:val="009924A6"/>
    <w:rsid w:val="00992726"/>
    <w:rsid w:val="00992A79"/>
    <w:rsid w:val="00992DC5"/>
    <w:rsid w:val="00992F2F"/>
    <w:rsid w:val="00993593"/>
    <w:rsid w:val="00993BC3"/>
    <w:rsid w:val="00994105"/>
    <w:rsid w:val="00995CDA"/>
    <w:rsid w:val="00995DEC"/>
    <w:rsid w:val="00996194"/>
    <w:rsid w:val="009962F2"/>
    <w:rsid w:val="00996365"/>
    <w:rsid w:val="0099642B"/>
    <w:rsid w:val="009966EC"/>
    <w:rsid w:val="00996AE7"/>
    <w:rsid w:val="00996FCF"/>
    <w:rsid w:val="009973D4"/>
    <w:rsid w:val="00997809"/>
    <w:rsid w:val="00997AFE"/>
    <w:rsid w:val="009A003A"/>
    <w:rsid w:val="009A03C2"/>
    <w:rsid w:val="009A058D"/>
    <w:rsid w:val="009A066E"/>
    <w:rsid w:val="009A1F80"/>
    <w:rsid w:val="009A2630"/>
    <w:rsid w:val="009A29F4"/>
    <w:rsid w:val="009A2AC5"/>
    <w:rsid w:val="009A2D80"/>
    <w:rsid w:val="009A3D7E"/>
    <w:rsid w:val="009A4633"/>
    <w:rsid w:val="009A56E8"/>
    <w:rsid w:val="009A6E64"/>
    <w:rsid w:val="009A6EEE"/>
    <w:rsid w:val="009A6F7D"/>
    <w:rsid w:val="009A7B90"/>
    <w:rsid w:val="009B00F8"/>
    <w:rsid w:val="009B0441"/>
    <w:rsid w:val="009B072A"/>
    <w:rsid w:val="009B0820"/>
    <w:rsid w:val="009B0C11"/>
    <w:rsid w:val="009B1279"/>
    <w:rsid w:val="009B17A0"/>
    <w:rsid w:val="009B1A03"/>
    <w:rsid w:val="009B1EA3"/>
    <w:rsid w:val="009B1F83"/>
    <w:rsid w:val="009B1F9D"/>
    <w:rsid w:val="009B27FA"/>
    <w:rsid w:val="009B2B7B"/>
    <w:rsid w:val="009B2F2E"/>
    <w:rsid w:val="009B2FC8"/>
    <w:rsid w:val="009B3DC3"/>
    <w:rsid w:val="009B4122"/>
    <w:rsid w:val="009B41CB"/>
    <w:rsid w:val="009B4640"/>
    <w:rsid w:val="009B5114"/>
    <w:rsid w:val="009B536A"/>
    <w:rsid w:val="009B57C3"/>
    <w:rsid w:val="009B5A87"/>
    <w:rsid w:val="009B5AE2"/>
    <w:rsid w:val="009B6017"/>
    <w:rsid w:val="009B6021"/>
    <w:rsid w:val="009B7AF9"/>
    <w:rsid w:val="009B7B21"/>
    <w:rsid w:val="009B7E05"/>
    <w:rsid w:val="009C0614"/>
    <w:rsid w:val="009C0626"/>
    <w:rsid w:val="009C084D"/>
    <w:rsid w:val="009C1318"/>
    <w:rsid w:val="009C14A5"/>
    <w:rsid w:val="009C1651"/>
    <w:rsid w:val="009C1724"/>
    <w:rsid w:val="009C19CA"/>
    <w:rsid w:val="009C1C91"/>
    <w:rsid w:val="009C1EF4"/>
    <w:rsid w:val="009C2FC8"/>
    <w:rsid w:val="009C39E8"/>
    <w:rsid w:val="009C3A8D"/>
    <w:rsid w:val="009C47F4"/>
    <w:rsid w:val="009C4DC9"/>
    <w:rsid w:val="009C4FF7"/>
    <w:rsid w:val="009C50F8"/>
    <w:rsid w:val="009C6832"/>
    <w:rsid w:val="009C693E"/>
    <w:rsid w:val="009C70E6"/>
    <w:rsid w:val="009C76CF"/>
    <w:rsid w:val="009C7A84"/>
    <w:rsid w:val="009C7F2D"/>
    <w:rsid w:val="009D0520"/>
    <w:rsid w:val="009D0722"/>
    <w:rsid w:val="009D09A7"/>
    <w:rsid w:val="009D1484"/>
    <w:rsid w:val="009D151D"/>
    <w:rsid w:val="009D1F76"/>
    <w:rsid w:val="009D2085"/>
    <w:rsid w:val="009D2AD7"/>
    <w:rsid w:val="009D2BF8"/>
    <w:rsid w:val="009D3AE1"/>
    <w:rsid w:val="009D3C14"/>
    <w:rsid w:val="009D45FE"/>
    <w:rsid w:val="009D4746"/>
    <w:rsid w:val="009D4935"/>
    <w:rsid w:val="009D50C7"/>
    <w:rsid w:val="009D5467"/>
    <w:rsid w:val="009D561E"/>
    <w:rsid w:val="009D5827"/>
    <w:rsid w:val="009D6A39"/>
    <w:rsid w:val="009D6E83"/>
    <w:rsid w:val="009D6FEE"/>
    <w:rsid w:val="009D7BC5"/>
    <w:rsid w:val="009D7E6B"/>
    <w:rsid w:val="009E0218"/>
    <w:rsid w:val="009E069B"/>
    <w:rsid w:val="009E08A4"/>
    <w:rsid w:val="009E0A21"/>
    <w:rsid w:val="009E12E8"/>
    <w:rsid w:val="009E130F"/>
    <w:rsid w:val="009E13D0"/>
    <w:rsid w:val="009E1512"/>
    <w:rsid w:val="009E1820"/>
    <w:rsid w:val="009E1CDE"/>
    <w:rsid w:val="009E289B"/>
    <w:rsid w:val="009E2D49"/>
    <w:rsid w:val="009E3186"/>
    <w:rsid w:val="009E331E"/>
    <w:rsid w:val="009E3B4F"/>
    <w:rsid w:val="009E414B"/>
    <w:rsid w:val="009E42B0"/>
    <w:rsid w:val="009E4C73"/>
    <w:rsid w:val="009E4C9E"/>
    <w:rsid w:val="009E4E57"/>
    <w:rsid w:val="009E51F6"/>
    <w:rsid w:val="009E534E"/>
    <w:rsid w:val="009E54E2"/>
    <w:rsid w:val="009E56B7"/>
    <w:rsid w:val="009E56BC"/>
    <w:rsid w:val="009E58C0"/>
    <w:rsid w:val="009E63E6"/>
    <w:rsid w:val="009E701B"/>
    <w:rsid w:val="009E74FD"/>
    <w:rsid w:val="009E7A8E"/>
    <w:rsid w:val="009F0351"/>
    <w:rsid w:val="009F0708"/>
    <w:rsid w:val="009F083C"/>
    <w:rsid w:val="009F12EC"/>
    <w:rsid w:val="009F131A"/>
    <w:rsid w:val="009F1351"/>
    <w:rsid w:val="009F1661"/>
    <w:rsid w:val="009F16D7"/>
    <w:rsid w:val="009F2550"/>
    <w:rsid w:val="009F2ED9"/>
    <w:rsid w:val="009F38ED"/>
    <w:rsid w:val="009F3E69"/>
    <w:rsid w:val="009F3FC9"/>
    <w:rsid w:val="009F3FDA"/>
    <w:rsid w:val="009F4F1C"/>
    <w:rsid w:val="009F51BE"/>
    <w:rsid w:val="009F5A2F"/>
    <w:rsid w:val="009F5C4E"/>
    <w:rsid w:val="009F68D4"/>
    <w:rsid w:val="009F6AF8"/>
    <w:rsid w:val="009F6EB8"/>
    <w:rsid w:val="009F6F2F"/>
    <w:rsid w:val="00A001CE"/>
    <w:rsid w:val="00A008E9"/>
    <w:rsid w:val="00A00E7E"/>
    <w:rsid w:val="00A011E2"/>
    <w:rsid w:val="00A014BF"/>
    <w:rsid w:val="00A021E0"/>
    <w:rsid w:val="00A0268F"/>
    <w:rsid w:val="00A02F1A"/>
    <w:rsid w:val="00A031E7"/>
    <w:rsid w:val="00A03C1D"/>
    <w:rsid w:val="00A03F38"/>
    <w:rsid w:val="00A04BF7"/>
    <w:rsid w:val="00A05043"/>
    <w:rsid w:val="00A05C26"/>
    <w:rsid w:val="00A0610D"/>
    <w:rsid w:val="00A062A4"/>
    <w:rsid w:val="00A06667"/>
    <w:rsid w:val="00A066F5"/>
    <w:rsid w:val="00A0714A"/>
    <w:rsid w:val="00A07DCA"/>
    <w:rsid w:val="00A07F3F"/>
    <w:rsid w:val="00A10046"/>
    <w:rsid w:val="00A102C7"/>
    <w:rsid w:val="00A104CC"/>
    <w:rsid w:val="00A10806"/>
    <w:rsid w:val="00A10E4B"/>
    <w:rsid w:val="00A113AE"/>
    <w:rsid w:val="00A117B3"/>
    <w:rsid w:val="00A117D3"/>
    <w:rsid w:val="00A11C62"/>
    <w:rsid w:val="00A121B2"/>
    <w:rsid w:val="00A12336"/>
    <w:rsid w:val="00A1234C"/>
    <w:rsid w:val="00A1286F"/>
    <w:rsid w:val="00A1379B"/>
    <w:rsid w:val="00A13B68"/>
    <w:rsid w:val="00A14E04"/>
    <w:rsid w:val="00A153E7"/>
    <w:rsid w:val="00A15B04"/>
    <w:rsid w:val="00A15E9C"/>
    <w:rsid w:val="00A161A3"/>
    <w:rsid w:val="00A16760"/>
    <w:rsid w:val="00A16D3B"/>
    <w:rsid w:val="00A175ED"/>
    <w:rsid w:val="00A176DB"/>
    <w:rsid w:val="00A17890"/>
    <w:rsid w:val="00A17DDC"/>
    <w:rsid w:val="00A17E16"/>
    <w:rsid w:val="00A2165D"/>
    <w:rsid w:val="00A21947"/>
    <w:rsid w:val="00A21AA6"/>
    <w:rsid w:val="00A21FA1"/>
    <w:rsid w:val="00A21FC4"/>
    <w:rsid w:val="00A22485"/>
    <w:rsid w:val="00A22D60"/>
    <w:rsid w:val="00A23507"/>
    <w:rsid w:val="00A2352F"/>
    <w:rsid w:val="00A23816"/>
    <w:rsid w:val="00A23949"/>
    <w:rsid w:val="00A24172"/>
    <w:rsid w:val="00A2423D"/>
    <w:rsid w:val="00A24430"/>
    <w:rsid w:val="00A24432"/>
    <w:rsid w:val="00A24886"/>
    <w:rsid w:val="00A25269"/>
    <w:rsid w:val="00A253F0"/>
    <w:rsid w:val="00A25623"/>
    <w:rsid w:val="00A25C0A"/>
    <w:rsid w:val="00A25CCF"/>
    <w:rsid w:val="00A25D8B"/>
    <w:rsid w:val="00A25EB6"/>
    <w:rsid w:val="00A26014"/>
    <w:rsid w:val="00A268D0"/>
    <w:rsid w:val="00A30491"/>
    <w:rsid w:val="00A305E2"/>
    <w:rsid w:val="00A31419"/>
    <w:rsid w:val="00A3161A"/>
    <w:rsid w:val="00A3192C"/>
    <w:rsid w:val="00A3298E"/>
    <w:rsid w:val="00A337DE"/>
    <w:rsid w:val="00A33CAC"/>
    <w:rsid w:val="00A33F67"/>
    <w:rsid w:val="00A34915"/>
    <w:rsid w:val="00A359B4"/>
    <w:rsid w:val="00A35CAC"/>
    <w:rsid w:val="00A35CD2"/>
    <w:rsid w:val="00A363F5"/>
    <w:rsid w:val="00A3660E"/>
    <w:rsid w:val="00A36D16"/>
    <w:rsid w:val="00A37CD0"/>
    <w:rsid w:val="00A40612"/>
    <w:rsid w:val="00A41000"/>
    <w:rsid w:val="00A41040"/>
    <w:rsid w:val="00A418AC"/>
    <w:rsid w:val="00A41C0D"/>
    <w:rsid w:val="00A42391"/>
    <w:rsid w:val="00A43549"/>
    <w:rsid w:val="00A4369F"/>
    <w:rsid w:val="00A443F1"/>
    <w:rsid w:val="00A444A2"/>
    <w:rsid w:val="00A44777"/>
    <w:rsid w:val="00A44F9F"/>
    <w:rsid w:val="00A45025"/>
    <w:rsid w:val="00A45916"/>
    <w:rsid w:val="00A45FD7"/>
    <w:rsid w:val="00A46095"/>
    <w:rsid w:val="00A461D8"/>
    <w:rsid w:val="00A46257"/>
    <w:rsid w:val="00A4656E"/>
    <w:rsid w:val="00A46C02"/>
    <w:rsid w:val="00A47012"/>
    <w:rsid w:val="00A471BA"/>
    <w:rsid w:val="00A4775E"/>
    <w:rsid w:val="00A479C7"/>
    <w:rsid w:val="00A47A3F"/>
    <w:rsid w:val="00A51BA4"/>
    <w:rsid w:val="00A51C65"/>
    <w:rsid w:val="00A51F76"/>
    <w:rsid w:val="00A526AC"/>
    <w:rsid w:val="00A52BAA"/>
    <w:rsid w:val="00A52C2A"/>
    <w:rsid w:val="00A53836"/>
    <w:rsid w:val="00A5417A"/>
    <w:rsid w:val="00A54748"/>
    <w:rsid w:val="00A548E6"/>
    <w:rsid w:val="00A54957"/>
    <w:rsid w:val="00A54EF2"/>
    <w:rsid w:val="00A5503D"/>
    <w:rsid w:val="00A5550F"/>
    <w:rsid w:val="00A5571A"/>
    <w:rsid w:val="00A55DAD"/>
    <w:rsid w:val="00A55DBD"/>
    <w:rsid w:val="00A56529"/>
    <w:rsid w:val="00A56849"/>
    <w:rsid w:val="00A56F4E"/>
    <w:rsid w:val="00A57600"/>
    <w:rsid w:val="00A57C48"/>
    <w:rsid w:val="00A607B3"/>
    <w:rsid w:val="00A60A32"/>
    <w:rsid w:val="00A60A83"/>
    <w:rsid w:val="00A60BE5"/>
    <w:rsid w:val="00A6110F"/>
    <w:rsid w:val="00A61120"/>
    <w:rsid w:val="00A6190B"/>
    <w:rsid w:val="00A619C7"/>
    <w:rsid w:val="00A627C4"/>
    <w:rsid w:val="00A62E96"/>
    <w:rsid w:val="00A631D9"/>
    <w:rsid w:val="00A63D9D"/>
    <w:rsid w:val="00A64241"/>
    <w:rsid w:val="00A65DB9"/>
    <w:rsid w:val="00A66231"/>
    <w:rsid w:val="00A67111"/>
    <w:rsid w:val="00A67262"/>
    <w:rsid w:val="00A67D8A"/>
    <w:rsid w:val="00A701AB"/>
    <w:rsid w:val="00A7034A"/>
    <w:rsid w:val="00A703FF"/>
    <w:rsid w:val="00A70F0A"/>
    <w:rsid w:val="00A7132E"/>
    <w:rsid w:val="00A717C7"/>
    <w:rsid w:val="00A719B2"/>
    <w:rsid w:val="00A719D9"/>
    <w:rsid w:val="00A72493"/>
    <w:rsid w:val="00A72581"/>
    <w:rsid w:val="00A727F0"/>
    <w:rsid w:val="00A72A93"/>
    <w:rsid w:val="00A7305E"/>
    <w:rsid w:val="00A73129"/>
    <w:rsid w:val="00A73194"/>
    <w:rsid w:val="00A7327C"/>
    <w:rsid w:val="00A732DF"/>
    <w:rsid w:val="00A734B1"/>
    <w:rsid w:val="00A73995"/>
    <w:rsid w:val="00A73BB6"/>
    <w:rsid w:val="00A73D16"/>
    <w:rsid w:val="00A74A77"/>
    <w:rsid w:val="00A75380"/>
    <w:rsid w:val="00A75C6E"/>
    <w:rsid w:val="00A763BA"/>
    <w:rsid w:val="00A76432"/>
    <w:rsid w:val="00A7718C"/>
    <w:rsid w:val="00A7752E"/>
    <w:rsid w:val="00A7776E"/>
    <w:rsid w:val="00A77AFA"/>
    <w:rsid w:val="00A77ED1"/>
    <w:rsid w:val="00A77EF0"/>
    <w:rsid w:val="00A80001"/>
    <w:rsid w:val="00A80171"/>
    <w:rsid w:val="00A803D2"/>
    <w:rsid w:val="00A80750"/>
    <w:rsid w:val="00A807D6"/>
    <w:rsid w:val="00A808D6"/>
    <w:rsid w:val="00A80C19"/>
    <w:rsid w:val="00A8148C"/>
    <w:rsid w:val="00A816E2"/>
    <w:rsid w:val="00A81887"/>
    <w:rsid w:val="00A828AB"/>
    <w:rsid w:val="00A829E8"/>
    <w:rsid w:val="00A82B10"/>
    <w:rsid w:val="00A82B1C"/>
    <w:rsid w:val="00A832AB"/>
    <w:rsid w:val="00A83B79"/>
    <w:rsid w:val="00A83FCC"/>
    <w:rsid w:val="00A84057"/>
    <w:rsid w:val="00A8435E"/>
    <w:rsid w:val="00A844DF"/>
    <w:rsid w:val="00A84576"/>
    <w:rsid w:val="00A84A4A"/>
    <w:rsid w:val="00A84C96"/>
    <w:rsid w:val="00A85932"/>
    <w:rsid w:val="00A85A52"/>
    <w:rsid w:val="00A86D5B"/>
    <w:rsid w:val="00A8714B"/>
    <w:rsid w:val="00A873A9"/>
    <w:rsid w:val="00A90693"/>
    <w:rsid w:val="00A90C7F"/>
    <w:rsid w:val="00A9147A"/>
    <w:rsid w:val="00A929B6"/>
    <w:rsid w:val="00A93225"/>
    <w:rsid w:val="00A93BC3"/>
    <w:rsid w:val="00A9456C"/>
    <w:rsid w:val="00A952C4"/>
    <w:rsid w:val="00A957DE"/>
    <w:rsid w:val="00A95858"/>
    <w:rsid w:val="00A95CA4"/>
    <w:rsid w:val="00A95E9C"/>
    <w:rsid w:val="00A96182"/>
    <w:rsid w:val="00A96262"/>
    <w:rsid w:val="00A96566"/>
    <w:rsid w:val="00A9677F"/>
    <w:rsid w:val="00A96BBD"/>
    <w:rsid w:val="00A96D3B"/>
    <w:rsid w:val="00A972B5"/>
    <w:rsid w:val="00A977E3"/>
    <w:rsid w:val="00A97D74"/>
    <w:rsid w:val="00A97F01"/>
    <w:rsid w:val="00AA0272"/>
    <w:rsid w:val="00AA0558"/>
    <w:rsid w:val="00AA076B"/>
    <w:rsid w:val="00AA0D40"/>
    <w:rsid w:val="00AA0E7A"/>
    <w:rsid w:val="00AA125B"/>
    <w:rsid w:val="00AA247F"/>
    <w:rsid w:val="00AA3A5B"/>
    <w:rsid w:val="00AA3C1F"/>
    <w:rsid w:val="00AA4483"/>
    <w:rsid w:val="00AA4CFE"/>
    <w:rsid w:val="00AA4D09"/>
    <w:rsid w:val="00AA5159"/>
    <w:rsid w:val="00AA5316"/>
    <w:rsid w:val="00AA5416"/>
    <w:rsid w:val="00AA5514"/>
    <w:rsid w:val="00AA5BDE"/>
    <w:rsid w:val="00AA5DC3"/>
    <w:rsid w:val="00AA621F"/>
    <w:rsid w:val="00AA6689"/>
    <w:rsid w:val="00AA6BF9"/>
    <w:rsid w:val="00AA6FB1"/>
    <w:rsid w:val="00AA715F"/>
    <w:rsid w:val="00AA761A"/>
    <w:rsid w:val="00AA7F5B"/>
    <w:rsid w:val="00AB0557"/>
    <w:rsid w:val="00AB0A68"/>
    <w:rsid w:val="00AB0F07"/>
    <w:rsid w:val="00AB1532"/>
    <w:rsid w:val="00AB22CF"/>
    <w:rsid w:val="00AB305D"/>
    <w:rsid w:val="00AB3A60"/>
    <w:rsid w:val="00AB40B4"/>
    <w:rsid w:val="00AB432B"/>
    <w:rsid w:val="00AB47A9"/>
    <w:rsid w:val="00AB4DD8"/>
    <w:rsid w:val="00AB4F7C"/>
    <w:rsid w:val="00AB518C"/>
    <w:rsid w:val="00AB5987"/>
    <w:rsid w:val="00AB5A86"/>
    <w:rsid w:val="00AB5E30"/>
    <w:rsid w:val="00AB7B47"/>
    <w:rsid w:val="00AC038C"/>
    <w:rsid w:val="00AC0907"/>
    <w:rsid w:val="00AC0FC9"/>
    <w:rsid w:val="00AC1605"/>
    <w:rsid w:val="00AC182C"/>
    <w:rsid w:val="00AC1869"/>
    <w:rsid w:val="00AC21CC"/>
    <w:rsid w:val="00AC27BF"/>
    <w:rsid w:val="00AC2DF2"/>
    <w:rsid w:val="00AC2EF3"/>
    <w:rsid w:val="00AC3866"/>
    <w:rsid w:val="00AC3A25"/>
    <w:rsid w:val="00AC3E3F"/>
    <w:rsid w:val="00AC4639"/>
    <w:rsid w:val="00AC4B8A"/>
    <w:rsid w:val="00AC4EC7"/>
    <w:rsid w:val="00AC5724"/>
    <w:rsid w:val="00AC5A1F"/>
    <w:rsid w:val="00AC60C1"/>
    <w:rsid w:val="00AC62A1"/>
    <w:rsid w:val="00AC689D"/>
    <w:rsid w:val="00AC6CF7"/>
    <w:rsid w:val="00AD01C1"/>
    <w:rsid w:val="00AD074C"/>
    <w:rsid w:val="00AD0782"/>
    <w:rsid w:val="00AD080C"/>
    <w:rsid w:val="00AD0FC0"/>
    <w:rsid w:val="00AD1604"/>
    <w:rsid w:val="00AD171A"/>
    <w:rsid w:val="00AD1EAE"/>
    <w:rsid w:val="00AD2565"/>
    <w:rsid w:val="00AD25F9"/>
    <w:rsid w:val="00AD32D2"/>
    <w:rsid w:val="00AD3A32"/>
    <w:rsid w:val="00AD3D1B"/>
    <w:rsid w:val="00AD405C"/>
    <w:rsid w:val="00AD409F"/>
    <w:rsid w:val="00AD465A"/>
    <w:rsid w:val="00AD5317"/>
    <w:rsid w:val="00AD5638"/>
    <w:rsid w:val="00AD650D"/>
    <w:rsid w:val="00AD6643"/>
    <w:rsid w:val="00AD6717"/>
    <w:rsid w:val="00AD7598"/>
    <w:rsid w:val="00AE03F2"/>
    <w:rsid w:val="00AE05E8"/>
    <w:rsid w:val="00AE0747"/>
    <w:rsid w:val="00AE0F12"/>
    <w:rsid w:val="00AE1045"/>
    <w:rsid w:val="00AE18FD"/>
    <w:rsid w:val="00AE1E38"/>
    <w:rsid w:val="00AE264E"/>
    <w:rsid w:val="00AE2753"/>
    <w:rsid w:val="00AE282C"/>
    <w:rsid w:val="00AE293A"/>
    <w:rsid w:val="00AE29E2"/>
    <w:rsid w:val="00AE31A6"/>
    <w:rsid w:val="00AE369B"/>
    <w:rsid w:val="00AE3A5A"/>
    <w:rsid w:val="00AE3CD3"/>
    <w:rsid w:val="00AE4BF6"/>
    <w:rsid w:val="00AE4E66"/>
    <w:rsid w:val="00AE6488"/>
    <w:rsid w:val="00AE6D9B"/>
    <w:rsid w:val="00AE7021"/>
    <w:rsid w:val="00AE710B"/>
    <w:rsid w:val="00AE7611"/>
    <w:rsid w:val="00AE7706"/>
    <w:rsid w:val="00AE7B9C"/>
    <w:rsid w:val="00AF0A07"/>
    <w:rsid w:val="00AF13FB"/>
    <w:rsid w:val="00AF1B62"/>
    <w:rsid w:val="00AF1ECB"/>
    <w:rsid w:val="00AF28B4"/>
    <w:rsid w:val="00AF2A84"/>
    <w:rsid w:val="00AF3069"/>
    <w:rsid w:val="00AF33AE"/>
    <w:rsid w:val="00AF3EDB"/>
    <w:rsid w:val="00AF4379"/>
    <w:rsid w:val="00AF50E5"/>
    <w:rsid w:val="00AF53EC"/>
    <w:rsid w:val="00AF54AA"/>
    <w:rsid w:val="00AF55C5"/>
    <w:rsid w:val="00AF6065"/>
    <w:rsid w:val="00AF609E"/>
    <w:rsid w:val="00AF6484"/>
    <w:rsid w:val="00AF7806"/>
    <w:rsid w:val="00AF7AC5"/>
    <w:rsid w:val="00AF7B18"/>
    <w:rsid w:val="00B00001"/>
    <w:rsid w:val="00B005AB"/>
    <w:rsid w:val="00B00615"/>
    <w:rsid w:val="00B0061E"/>
    <w:rsid w:val="00B00BB3"/>
    <w:rsid w:val="00B00D42"/>
    <w:rsid w:val="00B00D5C"/>
    <w:rsid w:val="00B00DAC"/>
    <w:rsid w:val="00B00FBF"/>
    <w:rsid w:val="00B011DA"/>
    <w:rsid w:val="00B01743"/>
    <w:rsid w:val="00B01905"/>
    <w:rsid w:val="00B01B43"/>
    <w:rsid w:val="00B02307"/>
    <w:rsid w:val="00B032FA"/>
    <w:rsid w:val="00B04CCE"/>
    <w:rsid w:val="00B051E3"/>
    <w:rsid w:val="00B052F6"/>
    <w:rsid w:val="00B05793"/>
    <w:rsid w:val="00B05AD3"/>
    <w:rsid w:val="00B061D6"/>
    <w:rsid w:val="00B06213"/>
    <w:rsid w:val="00B067E6"/>
    <w:rsid w:val="00B06D0B"/>
    <w:rsid w:val="00B0712F"/>
    <w:rsid w:val="00B071BA"/>
    <w:rsid w:val="00B07207"/>
    <w:rsid w:val="00B07805"/>
    <w:rsid w:val="00B07983"/>
    <w:rsid w:val="00B07BD7"/>
    <w:rsid w:val="00B10384"/>
    <w:rsid w:val="00B11A29"/>
    <w:rsid w:val="00B11BBE"/>
    <w:rsid w:val="00B11C2A"/>
    <w:rsid w:val="00B125D9"/>
    <w:rsid w:val="00B12A42"/>
    <w:rsid w:val="00B12BE9"/>
    <w:rsid w:val="00B13018"/>
    <w:rsid w:val="00B13613"/>
    <w:rsid w:val="00B1396C"/>
    <w:rsid w:val="00B13A4F"/>
    <w:rsid w:val="00B145C2"/>
    <w:rsid w:val="00B14BDA"/>
    <w:rsid w:val="00B15AB1"/>
    <w:rsid w:val="00B15F0B"/>
    <w:rsid w:val="00B164D4"/>
    <w:rsid w:val="00B16CA1"/>
    <w:rsid w:val="00B202ED"/>
    <w:rsid w:val="00B205C6"/>
    <w:rsid w:val="00B20791"/>
    <w:rsid w:val="00B20866"/>
    <w:rsid w:val="00B21431"/>
    <w:rsid w:val="00B21969"/>
    <w:rsid w:val="00B22255"/>
    <w:rsid w:val="00B22D45"/>
    <w:rsid w:val="00B23134"/>
    <w:rsid w:val="00B24212"/>
    <w:rsid w:val="00B242DA"/>
    <w:rsid w:val="00B24A55"/>
    <w:rsid w:val="00B25563"/>
    <w:rsid w:val="00B264A3"/>
    <w:rsid w:val="00B26945"/>
    <w:rsid w:val="00B2730D"/>
    <w:rsid w:val="00B30239"/>
    <w:rsid w:val="00B3035E"/>
    <w:rsid w:val="00B3042B"/>
    <w:rsid w:val="00B31233"/>
    <w:rsid w:val="00B31E26"/>
    <w:rsid w:val="00B31EA9"/>
    <w:rsid w:val="00B3298B"/>
    <w:rsid w:val="00B32A87"/>
    <w:rsid w:val="00B32F15"/>
    <w:rsid w:val="00B330BE"/>
    <w:rsid w:val="00B3314F"/>
    <w:rsid w:val="00B336FD"/>
    <w:rsid w:val="00B3373B"/>
    <w:rsid w:val="00B341F2"/>
    <w:rsid w:val="00B34873"/>
    <w:rsid w:val="00B34C99"/>
    <w:rsid w:val="00B34CF6"/>
    <w:rsid w:val="00B3506A"/>
    <w:rsid w:val="00B35097"/>
    <w:rsid w:val="00B359F1"/>
    <w:rsid w:val="00B3674E"/>
    <w:rsid w:val="00B36EDA"/>
    <w:rsid w:val="00B376C7"/>
    <w:rsid w:val="00B37D93"/>
    <w:rsid w:val="00B40409"/>
    <w:rsid w:val="00B41187"/>
    <w:rsid w:val="00B4124D"/>
    <w:rsid w:val="00B41368"/>
    <w:rsid w:val="00B4147C"/>
    <w:rsid w:val="00B41824"/>
    <w:rsid w:val="00B41844"/>
    <w:rsid w:val="00B425F4"/>
    <w:rsid w:val="00B43885"/>
    <w:rsid w:val="00B438DE"/>
    <w:rsid w:val="00B43C03"/>
    <w:rsid w:val="00B43F22"/>
    <w:rsid w:val="00B44495"/>
    <w:rsid w:val="00B450CC"/>
    <w:rsid w:val="00B45C33"/>
    <w:rsid w:val="00B45D10"/>
    <w:rsid w:val="00B45F59"/>
    <w:rsid w:val="00B461A4"/>
    <w:rsid w:val="00B46580"/>
    <w:rsid w:val="00B46917"/>
    <w:rsid w:val="00B46A67"/>
    <w:rsid w:val="00B479AC"/>
    <w:rsid w:val="00B479EA"/>
    <w:rsid w:val="00B47C07"/>
    <w:rsid w:val="00B47FE0"/>
    <w:rsid w:val="00B505AE"/>
    <w:rsid w:val="00B508A1"/>
    <w:rsid w:val="00B50956"/>
    <w:rsid w:val="00B51BAA"/>
    <w:rsid w:val="00B5222F"/>
    <w:rsid w:val="00B5240A"/>
    <w:rsid w:val="00B524FF"/>
    <w:rsid w:val="00B52B30"/>
    <w:rsid w:val="00B52C33"/>
    <w:rsid w:val="00B52D11"/>
    <w:rsid w:val="00B5351F"/>
    <w:rsid w:val="00B5398F"/>
    <w:rsid w:val="00B5399F"/>
    <w:rsid w:val="00B53BDE"/>
    <w:rsid w:val="00B53ED8"/>
    <w:rsid w:val="00B54058"/>
    <w:rsid w:val="00B5422D"/>
    <w:rsid w:val="00B54359"/>
    <w:rsid w:val="00B543A0"/>
    <w:rsid w:val="00B546E6"/>
    <w:rsid w:val="00B551F2"/>
    <w:rsid w:val="00B552B3"/>
    <w:rsid w:val="00B55A91"/>
    <w:rsid w:val="00B55F41"/>
    <w:rsid w:val="00B56280"/>
    <w:rsid w:val="00B56C99"/>
    <w:rsid w:val="00B56D00"/>
    <w:rsid w:val="00B571ED"/>
    <w:rsid w:val="00B57589"/>
    <w:rsid w:val="00B57BCC"/>
    <w:rsid w:val="00B601A9"/>
    <w:rsid w:val="00B60BDF"/>
    <w:rsid w:val="00B6189A"/>
    <w:rsid w:val="00B62157"/>
    <w:rsid w:val="00B62619"/>
    <w:rsid w:val="00B635C8"/>
    <w:rsid w:val="00B636B1"/>
    <w:rsid w:val="00B63A0B"/>
    <w:rsid w:val="00B63F7C"/>
    <w:rsid w:val="00B64985"/>
    <w:rsid w:val="00B64D70"/>
    <w:rsid w:val="00B6535B"/>
    <w:rsid w:val="00B65C31"/>
    <w:rsid w:val="00B65E02"/>
    <w:rsid w:val="00B65F32"/>
    <w:rsid w:val="00B65FB1"/>
    <w:rsid w:val="00B66D1B"/>
    <w:rsid w:val="00B67627"/>
    <w:rsid w:val="00B679DD"/>
    <w:rsid w:val="00B67A06"/>
    <w:rsid w:val="00B67F11"/>
    <w:rsid w:val="00B7073B"/>
    <w:rsid w:val="00B70B13"/>
    <w:rsid w:val="00B719B7"/>
    <w:rsid w:val="00B71CC5"/>
    <w:rsid w:val="00B7220A"/>
    <w:rsid w:val="00B72C34"/>
    <w:rsid w:val="00B73167"/>
    <w:rsid w:val="00B73762"/>
    <w:rsid w:val="00B7397E"/>
    <w:rsid w:val="00B73E5B"/>
    <w:rsid w:val="00B745FB"/>
    <w:rsid w:val="00B748B9"/>
    <w:rsid w:val="00B74CD2"/>
    <w:rsid w:val="00B74CE6"/>
    <w:rsid w:val="00B74E7B"/>
    <w:rsid w:val="00B74EF9"/>
    <w:rsid w:val="00B7576C"/>
    <w:rsid w:val="00B7692A"/>
    <w:rsid w:val="00B775F6"/>
    <w:rsid w:val="00B77D6F"/>
    <w:rsid w:val="00B8072E"/>
    <w:rsid w:val="00B80736"/>
    <w:rsid w:val="00B8179F"/>
    <w:rsid w:val="00B82178"/>
    <w:rsid w:val="00B82FE6"/>
    <w:rsid w:val="00B83010"/>
    <w:rsid w:val="00B8311A"/>
    <w:rsid w:val="00B83217"/>
    <w:rsid w:val="00B834EB"/>
    <w:rsid w:val="00B847A5"/>
    <w:rsid w:val="00B8494F"/>
    <w:rsid w:val="00B852EF"/>
    <w:rsid w:val="00B85498"/>
    <w:rsid w:val="00B857AC"/>
    <w:rsid w:val="00B85F4E"/>
    <w:rsid w:val="00B86465"/>
    <w:rsid w:val="00B86C1A"/>
    <w:rsid w:val="00B86CC3"/>
    <w:rsid w:val="00B871C2"/>
    <w:rsid w:val="00B8743D"/>
    <w:rsid w:val="00B876BF"/>
    <w:rsid w:val="00B90583"/>
    <w:rsid w:val="00B9070D"/>
    <w:rsid w:val="00B907BF"/>
    <w:rsid w:val="00B90D0D"/>
    <w:rsid w:val="00B90DCF"/>
    <w:rsid w:val="00B90FC8"/>
    <w:rsid w:val="00B915C2"/>
    <w:rsid w:val="00B91621"/>
    <w:rsid w:val="00B91944"/>
    <w:rsid w:val="00B93081"/>
    <w:rsid w:val="00B93292"/>
    <w:rsid w:val="00B937EE"/>
    <w:rsid w:val="00B93F9E"/>
    <w:rsid w:val="00B940C0"/>
    <w:rsid w:val="00B945AF"/>
    <w:rsid w:val="00B9491B"/>
    <w:rsid w:val="00B94A7D"/>
    <w:rsid w:val="00B94D64"/>
    <w:rsid w:val="00B95CB8"/>
    <w:rsid w:val="00B96673"/>
    <w:rsid w:val="00B96CE9"/>
    <w:rsid w:val="00B96F09"/>
    <w:rsid w:val="00B9710D"/>
    <w:rsid w:val="00B97344"/>
    <w:rsid w:val="00B97420"/>
    <w:rsid w:val="00B97823"/>
    <w:rsid w:val="00B97B7F"/>
    <w:rsid w:val="00B97D42"/>
    <w:rsid w:val="00BA0304"/>
    <w:rsid w:val="00BA03F5"/>
    <w:rsid w:val="00BA0DA0"/>
    <w:rsid w:val="00BA0E4E"/>
    <w:rsid w:val="00BA1100"/>
    <w:rsid w:val="00BA1112"/>
    <w:rsid w:val="00BA1AE3"/>
    <w:rsid w:val="00BA1C13"/>
    <w:rsid w:val="00BA207E"/>
    <w:rsid w:val="00BA26CA"/>
    <w:rsid w:val="00BA28E6"/>
    <w:rsid w:val="00BA3193"/>
    <w:rsid w:val="00BA31D3"/>
    <w:rsid w:val="00BA40E4"/>
    <w:rsid w:val="00BA5138"/>
    <w:rsid w:val="00BA5200"/>
    <w:rsid w:val="00BA529F"/>
    <w:rsid w:val="00BA5DF3"/>
    <w:rsid w:val="00BA5E62"/>
    <w:rsid w:val="00BA61E9"/>
    <w:rsid w:val="00BA62EF"/>
    <w:rsid w:val="00BA70A0"/>
    <w:rsid w:val="00BA7160"/>
    <w:rsid w:val="00BB07BF"/>
    <w:rsid w:val="00BB07C0"/>
    <w:rsid w:val="00BB08A5"/>
    <w:rsid w:val="00BB0928"/>
    <w:rsid w:val="00BB0E24"/>
    <w:rsid w:val="00BB0E59"/>
    <w:rsid w:val="00BB193A"/>
    <w:rsid w:val="00BB1B9E"/>
    <w:rsid w:val="00BB29F3"/>
    <w:rsid w:val="00BB3C6C"/>
    <w:rsid w:val="00BB3F7C"/>
    <w:rsid w:val="00BB49FE"/>
    <w:rsid w:val="00BB4BC1"/>
    <w:rsid w:val="00BB5738"/>
    <w:rsid w:val="00BB6006"/>
    <w:rsid w:val="00BB61D4"/>
    <w:rsid w:val="00BB6BCB"/>
    <w:rsid w:val="00BB7238"/>
    <w:rsid w:val="00BB72AE"/>
    <w:rsid w:val="00BB7937"/>
    <w:rsid w:val="00BB7F38"/>
    <w:rsid w:val="00BB7FD2"/>
    <w:rsid w:val="00BC001A"/>
    <w:rsid w:val="00BC07D4"/>
    <w:rsid w:val="00BC0C87"/>
    <w:rsid w:val="00BC10FD"/>
    <w:rsid w:val="00BC11E3"/>
    <w:rsid w:val="00BC1864"/>
    <w:rsid w:val="00BC1C6A"/>
    <w:rsid w:val="00BC1E82"/>
    <w:rsid w:val="00BC20B1"/>
    <w:rsid w:val="00BC2163"/>
    <w:rsid w:val="00BC22C4"/>
    <w:rsid w:val="00BC2DE7"/>
    <w:rsid w:val="00BC41A6"/>
    <w:rsid w:val="00BC4278"/>
    <w:rsid w:val="00BC44EB"/>
    <w:rsid w:val="00BC4F54"/>
    <w:rsid w:val="00BC54E6"/>
    <w:rsid w:val="00BC56B6"/>
    <w:rsid w:val="00BC5AD2"/>
    <w:rsid w:val="00BC5D76"/>
    <w:rsid w:val="00BC5DA8"/>
    <w:rsid w:val="00BC671C"/>
    <w:rsid w:val="00BC69E2"/>
    <w:rsid w:val="00BC70F4"/>
    <w:rsid w:val="00BC77CD"/>
    <w:rsid w:val="00BC7C32"/>
    <w:rsid w:val="00BD07BA"/>
    <w:rsid w:val="00BD08A8"/>
    <w:rsid w:val="00BD09A6"/>
    <w:rsid w:val="00BD0A9A"/>
    <w:rsid w:val="00BD0B53"/>
    <w:rsid w:val="00BD10FD"/>
    <w:rsid w:val="00BD1BAC"/>
    <w:rsid w:val="00BD1D45"/>
    <w:rsid w:val="00BD259A"/>
    <w:rsid w:val="00BD28E2"/>
    <w:rsid w:val="00BD2CCD"/>
    <w:rsid w:val="00BD314F"/>
    <w:rsid w:val="00BD38A6"/>
    <w:rsid w:val="00BD3D2B"/>
    <w:rsid w:val="00BD3D70"/>
    <w:rsid w:val="00BD40B1"/>
    <w:rsid w:val="00BD4223"/>
    <w:rsid w:val="00BD4989"/>
    <w:rsid w:val="00BD4C31"/>
    <w:rsid w:val="00BD4EC4"/>
    <w:rsid w:val="00BD4FB1"/>
    <w:rsid w:val="00BD526C"/>
    <w:rsid w:val="00BD56C5"/>
    <w:rsid w:val="00BD5A6A"/>
    <w:rsid w:val="00BD5FBB"/>
    <w:rsid w:val="00BD62B3"/>
    <w:rsid w:val="00BD661B"/>
    <w:rsid w:val="00BD72F2"/>
    <w:rsid w:val="00BD796F"/>
    <w:rsid w:val="00BD7D66"/>
    <w:rsid w:val="00BE0BF5"/>
    <w:rsid w:val="00BE1CE4"/>
    <w:rsid w:val="00BE1F7E"/>
    <w:rsid w:val="00BE21CA"/>
    <w:rsid w:val="00BE24F9"/>
    <w:rsid w:val="00BE276A"/>
    <w:rsid w:val="00BE2997"/>
    <w:rsid w:val="00BE31A3"/>
    <w:rsid w:val="00BE3B54"/>
    <w:rsid w:val="00BE48AC"/>
    <w:rsid w:val="00BE4AC8"/>
    <w:rsid w:val="00BE4D85"/>
    <w:rsid w:val="00BE5A29"/>
    <w:rsid w:val="00BE5ECC"/>
    <w:rsid w:val="00BE5ED9"/>
    <w:rsid w:val="00BE5F78"/>
    <w:rsid w:val="00BE629C"/>
    <w:rsid w:val="00BE62E2"/>
    <w:rsid w:val="00BE6560"/>
    <w:rsid w:val="00BE694D"/>
    <w:rsid w:val="00BE6F34"/>
    <w:rsid w:val="00BE7551"/>
    <w:rsid w:val="00BE7565"/>
    <w:rsid w:val="00BE760F"/>
    <w:rsid w:val="00BF07E9"/>
    <w:rsid w:val="00BF0829"/>
    <w:rsid w:val="00BF0B4F"/>
    <w:rsid w:val="00BF1C47"/>
    <w:rsid w:val="00BF1DAD"/>
    <w:rsid w:val="00BF209E"/>
    <w:rsid w:val="00BF238A"/>
    <w:rsid w:val="00BF24A8"/>
    <w:rsid w:val="00BF2784"/>
    <w:rsid w:val="00BF27F4"/>
    <w:rsid w:val="00BF2800"/>
    <w:rsid w:val="00BF2C84"/>
    <w:rsid w:val="00BF2E7C"/>
    <w:rsid w:val="00BF31DC"/>
    <w:rsid w:val="00BF3489"/>
    <w:rsid w:val="00BF3AB0"/>
    <w:rsid w:val="00BF3FA4"/>
    <w:rsid w:val="00BF464D"/>
    <w:rsid w:val="00BF4ACB"/>
    <w:rsid w:val="00BF5678"/>
    <w:rsid w:val="00BF6C42"/>
    <w:rsid w:val="00BF7721"/>
    <w:rsid w:val="00BF79A0"/>
    <w:rsid w:val="00BF7F16"/>
    <w:rsid w:val="00BF7FD8"/>
    <w:rsid w:val="00C0013F"/>
    <w:rsid w:val="00C00203"/>
    <w:rsid w:val="00C007F3"/>
    <w:rsid w:val="00C009A5"/>
    <w:rsid w:val="00C00D85"/>
    <w:rsid w:val="00C028C5"/>
    <w:rsid w:val="00C029F1"/>
    <w:rsid w:val="00C036EB"/>
    <w:rsid w:val="00C04227"/>
    <w:rsid w:val="00C0432E"/>
    <w:rsid w:val="00C04910"/>
    <w:rsid w:val="00C04CBA"/>
    <w:rsid w:val="00C04F22"/>
    <w:rsid w:val="00C0533C"/>
    <w:rsid w:val="00C054EE"/>
    <w:rsid w:val="00C055DE"/>
    <w:rsid w:val="00C05753"/>
    <w:rsid w:val="00C059AB"/>
    <w:rsid w:val="00C0742F"/>
    <w:rsid w:val="00C10454"/>
    <w:rsid w:val="00C1079B"/>
    <w:rsid w:val="00C113B6"/>
    <w:rsid w:val="00C116D6"/>
    <w:rsid w:val="00C119BD"/>
    <w:rsid w:val="00C11DE3"/>
    <w:rsid w:val="00C123E0"/>
    <w:rsid w:val="00C1280C"/>
    <w:rsid w:val="00C12ABC"/>
    <w:rsid w:val="00C12BA2"/>
    <w:rsid w:val="00C13637"/>
    <w:rsid w:val="00C13776"/>
    <w:rsid w:val="00C14466"/>
    <w:rsid w:val="00C1448F"/>
    <w:rsid w:val="00C14A78"/>
    <w:rsid w:val="00C14ABF"/>
    <w:rsid w:val="00C15304"/>
    <w:rsid w:val="00C154C2"/>
    <w:rsid w:val="00C1569A"/>
    <w:rsid w:val="00C1583D"/>
    <w:rsid w:val="00C159CB"/>
    <w:rsid w:val="00C164B7"/>
    <w:rsid w:val="00C1671F"/>
    <w:rsid w:val="00C16959"/>
    <w:rsid w:val="00C16D9C"/>
    <w:rsid w:val="00C16F4F"/>
    <w:rsid w:val="00C17ADA"/>
    <w:rsid w:val="00C20112"/>
    <w:rsid w:val="00C20E9E"/>
    <w:rsid w:val="00C21242"/>
    <w:rsid w:val="00C214BC"/>
    <w:rsid w:val="00C21A86"/>
    <w:rsid w:val="00C21E39"/>
    <w:rsid w:val="00C222B4"/>
    <w:rsid w:val="00C22624"/>
    <w:rsid w:val="00C22D52"/>
    <w:rsid w:val="00C22EE3"/>
    <w:rsid w:val="00C23FD0"/>
    <w:rsid w:val="00C24DF9"/>
    <w:rsid w:val="00C24E48"/>
    <w:rsid w:val="00C25141"/>
    <w:rsid w:val="00C25865"/>
    <w:rsid w:val="00C258DB"/>
    <w:rsid w:val="00C25FE6"/>
    <w:rsid w:val="00C26037"/>
    <w:rsid w:val="00C2658D"/>
    <w:rsid w:val="00C26B27"/>
    <w:rsid w:val="00C26C61"/>
    <w:rsid w:val="00C2777A"/>
    <w:rsid w:val="00C303B7"/>
    <w:rsid w:val="00C305F0"/>
    <w:rsid w:val="00C30721"/>
    <w:rsid w:val="00C307C7"/>
    <w:rsid w:val="00C30847"/>
    <w:rsid w:val="00C30AE5"/>
    <w:rsid w:val="00C30BF1"/>
    <w:rsid w:val="00C31191"/>
    <w:rsid w:val="00C313D0"/>
    <w:rsid w:val="00C31FBD"/>
    <w:rsid w:val="00C323ED"/>
    <w:rsid w:val="00C32A11"/>
    <w:rsid w:val="00C33538"/>
    <w:rsid w:val="00C336CD"/>
    <w:rsid w:val="00C33E89"/>
    <w:rsid w:val="00C346D0"/>
    <w:rsid w:val="00C34D73"/>
    <w:rsid w:val="00C351C6"/>
    <w:rsid w:val="00C35622"/>
    <w:rsid w:val="00C359C1"/>
    <w:rsid w:val="00C35B35"/>
    <w:rsid w:val="00C36108"/>
    <w:rsid w:val="00C369ED"/>
    <w:rsid w:val="00C37738"/>
    <w:rsid w:val="00C37AB5"/>
    <w:rsid w:val="00C40D58"/>
    <w:rsid w:val="00C411B5"/>
    <w:rsid w:val="00C411FC"/>
    <w:rsid w:val="00C41B9A"/>
    <w:rsid w:val="00C4247A"/>
    <w:rsid w:val="00C42D78"/>
    <w:rsid w:val="00C42E01"/>
    <w:rsid w:val="00C430E6"/>
    <w:rsid w:val="00C43555"/>
    <w:rsid w:val="00C436CA"/>
    <w:rsid w:val="00C44C2C"/>
    <w:rsid w:val="00C44FCF"/>
    <w:rsid w:val="00C45388"/>
    <w:rsid w:val="00C45BB4"/>
    <w:rsid w:val="00C45C70"/>
    <w:rsid w:val="00C45D3D"/>
    <w:rsid w:val="00C4675A"/>
    <w:rsid w:val="00C46AE0"/>
    <w:rsid w:val="00C472F4"/>
    <w:rsid w:val="00C474EB"/>
    <w:rsid w:val="00C479B3"/>
    <w:rsid w:val="00C47A36"/>
    <w:rsid w:val="00C47A7C"/>
    <w:rsid w:val="00C47E83"/>
    <w:rsid w:val="00C5033E"/>
    <w:rsid w:val="00C50A38"/>
    <w:rsid w:val="00C50EDF"/>
    <w:rsid w:val="00C51468"/>
    <w:rsid w:val="00C5175C"/>
    <w:rsid w:val="00C518A1"/>
    <w:rsid w:val="00C52094"/>
    <w:rsid w:val="00C524D3"/>
    <w:rsid w:val="00C52D2F"/>
    <w:rsid w:val="00C52E34"/>
    <w:rsid w:val="00C5378D"/>
    <w:rsid w:val="00C53BE7"/>
    <w:rsid w:val="00C53BF2"/>
    <w:rsid w:val="00C544CA"/>
    <w:rsid w:val="00C547BA"/>
    <w:rsid w:val="00C55A11"/>
    <w:rsid w:val="00C56029"/>
    <w:rsid w:val="00C56C06"/>
    <w:rsid w:val="00C56D00"/>
    <w:rsid w:val="00C56FEC"/>
    <w:rsid w:val="00C60139"/>
    <w:rsid w:val="00C601A7"/>
    <w:rsid w:val="00C601E5"/>
    <w:rsid w:val="00C60216"/>
    <w:rsid w:val="00C60C72"/>
    <w:rsid w:val="00C60D37"/>
    <w:rsid w:val="00C611B0"/>
    <w:rsid w:val="00C61678"/>
    <w:rsid w:val="00C61E33"/>
    <w:rsid w:val="00C636E9"/>
    <w:rsid w:val="00C636F4"/>
    <w:rsid w:val="00C63707"/>
    <w:rsid w:val="00C647D2"/>
    <w:rsid w:val="00C64B34"/>
    <w:rsid w:val="00C64CA8"/>
    <w:rsid w:val="00C64E54"/>
    <w:rsid w:val="00C651BC"/>
    <w:rsid w:val="00C65582"/>
    <w:rsid w:val="00C65A34"/>
    <w:rsid w:val="00C65D94"/>
    <w:rsid w:val="00C65E49"/>
    <w:rsid w:val="00C65E7C"/>
    <w:rsid w:val="00C660BF"/>
    <w:rsid w:val="00C6615C"/>
    <w:rsid w:val="00C661B0"/>
    <w:rsid w:val="00C6666B"/>
    <w:rsid w:val="00C67D86"/>
    <w:rsid w:val="00C70066"/>
    <w:rsid w:val="00C70448"/>
    <w:rsid w:val="00C707ED"/>
    <w:rsid w:val="00C711A6"/>
    <w:rsid w:val="00C7218D"/>
    <w:rsid w:val="00C7232F"/>
    <w:rsid w:val="00C72853"/>
    <w:rsid w:val="00C7351F"/>
    <w:rsid w:val="00C73A72"/>
    <w:rsid w:val="00C74627"/>
    <w:rsid w:val="00C746E8"/>
    <w:rsid w:val="00C748AD"/>
    <w:rsid w:val="00C74D7F"/>
    <w:rsid w:val="00C74EA9"/>
    <w:rsid w:val="00C751FA"/>
    <w:rsid w:val="00C75C5D"/>
    <w:rsid w:val="00C762F7"/>
    <w:rsid w:val="00C771F6"/>
    <w:rsid w:val="00C77264"/>
    <w:rsid w:val="00C803DF"/>
    <w:rsid w:val="00C80D83"/>
    <w:rsid w:val="00C8100E"/>
    <w:rsid w:val="00C810A9"/>
    <w:rsid w:val="00C81747"/>
    <w:rsid w:val="00C81A35"/>
    <w:rsid w:val="00C8204F"/>
    <w:rsid w:val="00C82D91"/>
    <w:rsid w:val="00C830A1"/>
    <w:rsid w:val="00C837D0"/>
    <w:rsid w:val="00C8388A"/>
    <w:rsid w:val="00C83AB2"/>
    <w:rsid w:val="00C83F5F"/>
    <w:rsid w:val="00C83FA3"/>
    <w:rsid w:val="00C8406E"/>
    <w:rsid w:val="00C843EB"/>
    <w:rsid w:val="00C84607"/>
    <w:rsid w:val="00C84FA9"/>
    <w:rsid w:val="00C85086"/>
    <w:rsid w:val="00C854FE"/>
    <w:rsid w:val="00C85B6A"/>
    <w:rsid w:val="00C8605F"/>
    <w:rsid w:val="00C8640F"/>
    <w:rsid w:val="00C86810"/>
    <w:rsid w:val="00C86B8C"/>
    <w:rsid w:val="00C86C09"/>
    <w:rsid w:val="00C8701C"/>
    <w:rsid w:val="00C87062"/>
    <w:rsid w:val="00C8762B"/>
    <w:rsid w:val="00C907E6"/>
    <w:rsid w:val="00C90D5C"/>
    <w:rsid w:val="00C90EB0"/>
    <w:rsid w:val="00C90FED"/>
    <w:rsid w:val="00C910AA"/>
    <w:rsid w:val="00C913A0"/>
    <w:rsid w:val="00C9197D"/>
    <w:rsid w:val="00C91BA1"/>
    <w:rsid w:val="00C926CF"/>
    <w:rsid w:val="00C92A18"/>
    <w:rsid w:val="00C93661"/>
    <w:rsid w:val="00C93CC4"/>
    <w:rsid w:val="00C94624"/>
    <w:rsid w:val="00C9508C"/>
    <w:rsid w:val="00C95BF2"/>
    <w:rsid w:val="00C95ECE"/>
    <w:rsid w:val="00C96410"/>
    <w:rsid w:val="00C964AF"/>
    <w:rsid w:val="00C96524"/>
    <w:rsid w:val="00C96702"/>
    <w:rsid w:val="00C9682A"/>
    <w:rsid w:val="00C970FD"/>
    <w:rsid w:val="00C97815"/>
    <w:rsid w:val="00C97A39"/>
    <w:rsid w:val="00CA07BE"/>
    <w:rsid w:val="00CA0A49"/>
    <w:rsid w:val="00CA178C"/>
    <w:rsid w:val="00CA1A83"/>
    <w:rsid w:val="00CA1F6A"/>
    <w:rsid w:val="00CA2745"/>
    <w:rsid w:val="00CA2961"/>
    <w:rsid w:val="00CA29D1"/>
    <w:rsid w:val="00CA3CBB"/>
    <w:rsid w:val="00CA3D18"/>
    <w:rsid w:val="00CA3F0D"/>
    <w:rsid w:val="00CA4426"/>
    <w:rsid w:val="00CA4B82"/>
    <w:rsid w:val="00CA503C"/>
    <w:rsid w:val="00CA518E"/>
    <w:rsid w:val="00CA52A8"/>
    <w:rsid w:val="00CA538A"/>
    <w:rsid w:val="00CA53FC"/>
    <w:rsid w:val="00CA627E"/>
    <w:rsid w:val="00CA664A"/>
    <w:rsid w:val="00CA696D"/>
    <w:rsid w:val="00CA6D16"/>
    <w:rsid w:val="00CA6FC3"/>
    <w:rsid w:val="00CA71A2"/>
    <w:rsid w:val="00CA7DAB"/>
    <w:rsid w:val="00CA7E48"/>
    <w:rsid w:val="00CB0A6A"/>
    <w:rsid w:val="00CB0B0D"/>
    <w:rsid w:val="00CB0DAF"/>
    <w:rsid w:val="00CB10B7"/>
    <w:rsid w:val="00CB1FFF"/>
    <w:rsid w:val="00CB20E5"/>
    <w:rsid w:val="00CB2285"/>
    <w:rsid w:val="00CB2D41"/>
    <w:rsid w:val="00CB2FEA"/>
    <w:rsid w:val="00CB3010"/>
    <w:rsid w:val="00CB315F"/>
    <w:rsid w:val="00CB3D33"/>
    <w:rsid w:val="00CB46AF"/>
    <w:rsid w:val="00CB46DC"/>
    <w:rsid w:val="00CB4BF7"/>
    <w:rsid w:val="00CB55D7"/>
    <w:rsid w:val="00CB5A7B"/>
    <w:rsid w:val="00CB5D3D"/>
    <w:rsid w:val="00CB613E"/>
    <w:rsid w:val="00CB64EE"/>
    <w:rsid w:val="00CB660F"/>
    <w:rsid w:val="00CB6720"/>
    <w:rsid w:val="00CB677F"/>
    <w:rsid w:val="00CB7CDF"/>
    <w:rsid w:val="00CB7E58"/>
    <w:rsid w:val="00CC0E06"/>
    <w:rsid w:val="00CC1104"/>
    <w:rsid w:val="00CC1E9E"/>
    <w:rsid w:val="00CC1F9C"/>
    <w:rsid w:val="00CC2164"/>
    <w:rsid w:val="00CC221B"/>
    <w:rsid w:val="00CC2253"/>
    <w:rsid w:val="00CC2F53"/>
    <w:rsid w:val="00CC4558"/>
    <w:rsid w:val="00CC469B"/>
    <w:rsid w:val="00CC4ABA"/>
    <w:rsid w:val="00CC4CED"/>
    <w:rsid w:val="00CC4D3C"/>
    <w:rsid w:val="00CC4E75"/>
    <w:rsid w:val="00CC4ED2"/>
    <w:rsid w:val="00CC5382"/>
    <w:rsid w:val="00CC542A"/>
    <w:rsid w:val="00CC593F"/>
    <w:rsid w:val="00CC703D"/>
    <w:rsid w:val="00CC74C5"/>
    <w:rsid w:val="00CC7545"/>
    <w:rsid w:val="00CD0062"/>
    <w:rsid w:val="00CD08B3"/>
    <w:rsid w:val="00CD0952"/>
    <w:rsid w:val="00CD0D55"/>
    <w:rsid w:val="00CD0FF0"/>
    <w:rsid w:val="00CD10C6"/>
    <w:rsid w:val="00CD1287"/>
    <w:rsid w:val="00CD13AA"/>
    <w:rsid w:val="00CD16E5"/>
    <w:rsid w:val="00CD1E0C"/>
    <w:rsid w:val="00CD21E5"/>
    <w:rsid w:val="00CD2370"/>
    <w:rsid w:val="00CD2776"/>
    <w:rsid w:val="00CD386C"/>
    <w:rsid w:val="00CD4054"/>
    <w:rsid w:val="00CD43ED"/>
    <w:rsid w:val="00CD44A4"/>
    <w:rsid w:val="00CD4712"/>
    <w:rsid w:val="00CD4791"/>
    <w:rsid w:val="00CD4879"/>
    <w:rsid w:val="00CD48E5"/>
    <w:rsid w:val="00CD4AEE"/>
    <w:rsid w:val="00CD5A32"/>
    <w:rsid w:val="00CD5C25"/>
    <w:rsid w:val="00CD5FDD"/>
    <w:rsid w:val="00CD645C"/>
    <w:rsid w:val="00CD666A"/>
    <w:rsid w:val="00CD698F"/>
    <w:rsid w:val="00CD6E69"/>
    <w:rsid w:val="00CD7761"/>
    <w:rsid w:val="00CD77E4"/>
    <w:rsid w:val="00CE0FE4"/>
    <w:rsid w:val="00CE120F"/>
    <w:rsid w:val="00CE141D"/>
    <w:rsid w:val="00CE23E3"/>
    <w:rsid w:val="00CE2B3B"/>
    <w:rsid w:val="00CE3414"/>
    <w:rsid w:val="00CE3D1E"/>
    <w:rsid w:val="00CE3D50"/>
    <w:rsid w:val="00CE449D"/>
    <w:rsid w:val="00CE4604"/>
    <w:rsid w:val="00CE46A5"/>
    <w:rsid w:val="00CE49FB"/>
    <w:rsid w:val="00CE501F"/>
    <w:rsid w:val="00CE5FE4"/>
    <w:rsid w:val="00CE61E0"/>
    <w:rsid w:val="00CE6356"/>
    <w:rsid w:val="00CE656C"/>
    <w:rsid w:val="00CE6A63"/>
    <w:rsid w:val="00CE6AFE"/>
    <w:rsid w:val="00CE6B04"/>
    <w:rsid w:val="00CE6FA6"/>
    <w:rsid w:val="00CE74BF"/>
    <w:rsid w:val="00CE766D"/>
    <w:rsid w:val="00CE7A5B"/>
    <w:rsid w:val="00CE7C78"/>
    <w:rsid w:val="00CF00FE"/>
    <w:rsid w:val="00CF01E2"/>
    <w:rsid w:val="00CF0806"/>
    <w:rsid w:val="00CF0A8A"/>
    <w:rsid w:val="00CF1825"/>
    <w:rsid w:val="00CF1DFA"/>
    <w:rsid w:val="00CF2021"/>
    <w:rsid w:val="00CF226A"/>
    <w:rsid w:val="00CF22C1"/>
    <w:rsid w:val="00CF2768"/>
    <w:rsid w:val="00CF2943"/>
    <w:rsid w:val="00CF2995"/>
    <w:rsid w:val="00CF3F2C"/>
    <w:rsid w:val="00CF4198"/>
    <w:rsid w:val="00CF42B8"/>
    <w:rsid w:val="00CF43ED"/>
    <w:rsid w:val="00CF5003"/>
    <w:rsid w:val="00CF51A2"/>
    <w:rsid w:val="00CF6285"/>
    <w:rsid w:val="00CF629E"/>
    <w:rsid w:val="00CF6347"/>
    <w:rsid w:val="00D00504"/>
    <w:rsid w:val="00D005CD"/>
    <w:rsid w:val="00D00CA4"/>
    <w:rsid w:val="00D00E46"/>
    <w:rsid w:val="00D0166A"/>
    <w:rsid w:val="00D02133"/>
    <w:rsid w:val="00D02792"/>
    <w:rsid w:val="00D02AE8"/>
    <w:rsid w:val="00D02B58"/>
    <w:rsid w:val="00D02BF5"/>
    <w:rsid w:val="00D0346A"/>
    <w:rsid w:val="00D03766"/>
    <w:rsid w:val="00D03EA3"/>
    <w:rsid w:val="00D03FA7"/>
    <w:rsid w:val="00D04057"/>
    <w:rsid w:val="00D04145"/>
    <w:rsid w:val="00D04969"/>
    <w:rsid w:val="00D04C8A"/>
    <w:rsid w:val="00D05122"/>
    <w:rsid w:val="00D053AB"/>
    <w:rsid w:val="00D053B1"/>
    <w:rsid w:val="00D054F4"/>
    <w:rsid w:val="00D056A2"/>
    <w:rsid w:val="00D05789"/>
    <w:rsid w:val="00D05A04"/>
    <w:rsid w:val="00D05A0B"/>
    <w:rsid w:val="00D05D5B"/>
    <w:rsid w:val="00D06862"/>
    <w:rsid w:val="00D0686B"/>
    <w:rsid w:val="00D0707E"/>
    <w:rsid w:val="00D070F4"/>
    <w:rsid w:val="00D0748A"/>
    <w:rsid w:val="00D07A6C"/>
    <w:rsid w:val="00D07C5F"/>
    <w:rsid w:val="00D07E3C"/>
    <w:rsid w:val="00D10F2C"/>
    <w:rsid w:val="00D116A4"/>
    <w:rsid w:val="00D11F98"/>
    <w:rsid w:val="00D1212C"/>
    <w:rsid w:val="00D134DB"/>
    <w:rsid w:val="00D13A95"/>
    <w:rsid w:val="00D13A9B"/>
    <w:rsid w:val="00D13CD6"/>
    <w:rsid w:val="00D146A9"/>
    <w:rsid w:val="00D147C3"/>
    <w:rsid w:val="00D15684"/>
    <w:rsid w:val="00D16573"/>
    <w:rsid w:val="00D166CC"/>
    <w:rsid w:val="00D168E7"/>
    <w:rsid w:val="00D16DBD"/>
    <w:rsid w:val="00D16E5E"/>
    <w:rsid w:val="00D170D6"/>
    <w:rsid w:val="00D174AD"/>
    <w:rsid w:val="00D17537"/>
    <w:rsid w:val="00D17554"/>
    <w:rsid w:val="00D17D5D"/>
    <w:rsid w:val="00D17E18"/>
    <w:rsid w:val="00D20478"/>
    <w:rsid w:val="00D215B9"/>
    <w:rsid w:val="00D21765"/>
    <w:rsid w:val="00D219BF"/>
    <w:rsid w:val="00D223A7"/>
    <w:rsid w:val="00D2279F"/>
    <w:rsid w:val="00D2281D"/>
    <w:rsid w:val="00D22998"/>
    <w:rsid w:val="00D24CF2"/>
    <w:rsid w:val="00D26586"/>
    <w:rsid w:val="00D2676A"/>
    <w:rsid w:val="00D26A0F"/>
    <w:rsid w:val="00D26F70"/>
    <w:rsid w:val="00D30496"/>
    <w:rsid w:val="00D304E0"/>
    <w:rsid w:val="00D30B09"/>
    <w:rsid w:val="00D3233A"/>
    <w:rsid w:val="00D32519"/>
    <w:rsid w:val="00D32D27"/>
    <w:rsid w:val="00D335E4"/>
    <w:rsid w:val="00D33EF4"/>
    <w:rsid w:val="00D34AC1"/>
    <w:rsid w:val="00D34B99"/>
    <w:rsid w:val="00D35539"/>
    <w:rsid w:val="00D36623"/>
    <w:rsid w:val="00D36E73"/>
    <w:rsid w:val="00D3733A"/>
    <w:rsid w:val="00D379F8"/>
    <w:rsid w:val="00D37B70"/>
    <w:rsid w:val="00D37E73"/>
    <w:rsid w:val="00D4006B"/>
    <w:rsid w:val="00D406A9"/>
    <w:rsid w:val="00D407FB"/>
    <w:rsid w:val="00D40973"/>
    <w:rsid w:val="00D40A57"/>
    <w:rsid w:val="00D41155"/>
    <w:rsid w:val="00D41F58"/>
    <w:rsid w:val="00D42D33"/>
    <w:rsid w:val="00D43738"/>
    <w:rsid w:val="00D43A1E"/>
    <w:rsid w:val="00D43A7C"/>
    <w:rsid w:val="00D43C76"/>
    <w:rsid w:val="00D4400F"/>
    <w:rsid w:val="00D44118"/>
    <w:rsid w:val="00D44762"/>
    <w:rsid w:val="00D449E6"/>
    <w:rsid w:val="00D44C65"/>
    <w:rsid w:val="00D4531F"/>
    <w:rsid w:val="00D455CD"/>
    <w:rsid w:val="00D45FC1"/>
    <w:rsid w:val="00D46831"/>
    <w:rsid w:val="00D46D87"/>
    <w:rsid w:val="00D46F15"/>
    <w:rsid w:val="00D4700E"/>
    <w:rsid w:val="00D4787D"/>
    <w:rsid w:val="00D501EA"/>
    <w:rsid w:val="00D50588"/>
    <w:rsid w:val="00D50907"/>
    <w:rsid w:val="00D5103F"/>
    <w:rsid w:val="00D51AF9"/>
    <w:rsid w:val="00D51B46"/>
    <w:rsid w:val="00D52173"/>
    <w:rsid w:val="00D5230B"/>
    <w:rsid w:val="00D5289B"/>
    <w:rsid w:val="00D52B3B"/>
    <w:rsid w:val="00D52CFA"/>
    <w:rsid w:val="00D535CD"/>
    <w:rsid w:val="00D53EA3"/>
    <w:rsid w:val="00D542DD"/>
    <w:rsid w:val="00D54786"/>
    <w:rsid w:val="00D5479B"/>
    <w:rsid w:val="00D54913"/>
    <w:rsid w:val="00D54C4B"/>
    <w:rsid w:val="00D54FD7"/>
    <w:rsid w:val="00D552FB"/>
    <w:rsid w:val="00D55465"/>
    <w:rsid w:val="00D55B06"/>
    <w:rsid w:val="00D55C3C"/>
    <w:rsid w:val="00D56798"/>
    <w:rsid w:val="00D5711B"/>
    <w:rsid w:val="00D57A6D"/>
    <w:rsid w:val="00D57D9C"/>
    <w:rsid w:val="00D60025"/>
    <w:rsid w:val="00D611D5"/>
    <w:rsid w:val="00D611F0"/>
    <w:rsid w:val="00D612AE"/>
    <w:rsid w:val="00D61E9F"/>
    <w:rsid w:val="00D6227D"/>
    <w:rsid w:val="00D6269F"/>
    <w:rsid w:val="00D62C7D"/>
    <w:rsid w:val="00D62DC3"/>
    <w:rsid w:val="00D63583"/>
    <w:rsid w:val="00D639CF"/>
    <w:rsid w:val="00D63B58"/>
    <w:rsid w:val="00D63C21"/>
    <w:rsid w:val="00D6407B"/>
    <w:rsid w:val="00D64655"/>
    <w:rsid w:val="00D646BA"/>
    <w:rsid w:val="00D6577B"/>
    <w:rsid w:val="00D65990"/>
    <w:rsid w:val="00D65C7A"/>
    <w:rsid w:val="00D666DA"/>
    <w:rsid w:val="00D66BDC"/>
    <w:rsid w:val="00D6702D"/>
    <w:rsid w:val="00D67267"/>
    <w:rsid w:val="00D678B6"/>
    <w:rsid w:val="00D67F32"/>
    <w:rsid w:val="00D709EE"/>
    <w:rsid w:val="00D70C19"/>
    <w:rsid w:val="00D70DF8"/>
    <w:rsid w:val="00D70F8F"/>
    <w:rsid w:val="00D715A8"/>
    <w:rsid w:val="00D71C63"/>
    <w:rsid w:val="00D7230B"/>
    <w:rsid w:val="00D7273B"/>
    <w:rsid w:val="00D73480"/>
    <w:rsid w:val="00D73651"/>
    <w:rsid w:val="00D73CA6"/>
    <w:rsid w:val="00D73CE0"/>
    <w:rsid w:val="00D73D0B"/>
    <w:rsid w:val="00D7400B"/>
    <w:rsid w:val="00D74333"/>
    <w:rsid w:val="00D74583"/>
    <w:rsid w:val="00D74887"/>
    <w:rsid w:val="00D75633"/>
    <w:rsid w:val="00D7574F"/>
    <w:rsid w:val="00D75CCF"/>
    <w:rsid w:val="00D763BD"/>
    <w:rsid w:val="00D774D4"/>
    <w:rsid w:val="00D809A0"/>
    <w:rsid w:val="00D80B4D"/>
    <w:rsid w:val="00D80DDE"/>
    <w:rsid w:val="00D810BC"/>
    <w:rsid w:val="00D8112B"/>
    <w:rsid w:val="00D81FF0"/>
    <w:rsid w:val="00D83B4A"/>
    <w:rsid w:val="00D83DC8"/>
    <w:rsid w:val="00D8556E"/>
    <w:rsid w:val="00D85939"/>
    <w:rsid w:val="00D85D8E"/>
    <w:rsid w:val="00D861E6"/>
    <w:rsid w:val="00D8652A"/>
    <w:rsid w:val="00D86627"/>
    <w:rsid w:val="00D877FC"/>
    <w:rsid w:val="00D9017A"/>
    <w:rsid w:val="00D901D7"/>
    <w:rsid w:val="00D9025B"/>
    <w:rsid w:val="00D90776"/>
    <w:rsid w:val="00D90EBD"/>
    <w:rsid w:val="00D913A4"/>
    <w:rsid w:val="00D91798"/>
    <w:rsid w:val="00D91C9C"/>
    <w:rsid w:val="00D91E09"/>
    <w:rsid w:val="00D91F7B"/>
    <w:rsid w:val="00D9223D"/>
    <w:rsid w:val="00D92508"/>
    <w:rsid w:val="00D926B0"/>
    <w:rsid w:val="00D930A4"/>
    <w:rsid w:val="00D930DC"/>
    <w:rsid w:val="00D936D1"/>
    <w:rsid w:val="00D93978"/>
    <w:rsid w:val="00D93DAB"/>
    <w:rsid w:val="00D94045"/>
    <w:rsid w:val="00D94590"/>
    <w:rsid w:val="00D94DF7"/>
    <w:rsid w:val="00D952CE"/>
    <w:rsid w:val="00D95B3A"/>
    <w:rsid w:val="00D95C1B"/>
    <w:rsid w:val="00D95ED6"/>
    <w:rsid w:val="00D9660C"/>
    <w:rsid w:val="00D96801"/>
    <w:rsid w:val="00D96B37"/>
    <w:rsid w:val="00D9715E"/>
    <w:rsid w:val="00D9773D"/>
    <w:rsid w:val="00D97E2C"/>
    <w:rsid w:val="00D97FDC"/>
    <w:rsid w:val="00DA0196"/>
    <w:rsid w:val="00DA031E"/>
    <w:rsid w:val="00DA0A6A"/>
    <w:rsid w:val="00DA0BBE"/>
    <w:rsid w:val="00DA1180"/>
    <w:rsid w:val="00DA1867"/>
    <w:rsid w:val="00DA1E4C"/>
    <w:rsid w:val="00DA2D35"/>
    <w:rsid w:val="00DA3984"/>
    <w:rsid w:val="00DA3C01"/>
    <w:rsid w:val="00DA3DC9"/>
    <w:rsid w:val="00DA3F38"/>
    <w:rsid w:val="00DA4353"/>
    <w:rsid w:val="00DA4DBB"/>
    <w:rsid w:val="00DA60A3"/>
    <w:rsid w:val="00DA6146"/>
    <w:rsid w:val="00DA6554"/>
    <w:rsid w:val="00DA6BAD"/>
    <w:rsid w:val="00DA70AA"/>
    <w:rsid w:val="00DA7135"/>
    <w:rsid w:val="00DB0732"/>
    <w:rsid w:val="00DB09B3"/>
    <w:rsid w:val="00DB1325"/>
    <w:rsid w:val="00DB1375"/>
    <w:rsid w:val="00DB17EC"/>
    <w:rsid w:val="00DB182A"/>
    <w:rsid w:val="00DB18DB"/>
    <w:rsid w:val="00DB1BCD"/>
    <w:rsid w:val="00DB222C"/>
    <w:rsid w:val="00DB2BCE"/>
    <w:rsid w:val="00DB2F67"/>
    <w:rsid w:val="00DB3E5F"/>
    <w:rsid w:val="00DB4261"/>
    <w:rsid w:val="00DB42CC"/>
    <w:rsid w:val="00DB44D7"/>
    <w:rsid w:val="00DB4BD0"/>
    <w:rsid w:val="00DB5010"/>
    <w:rsid w:val="00DB50FD"/>
    <w:rsid w:val="00DB5646"/>
    <w:rsid w:val="00DB6381"/>
    <w:rsid w:val="00DB6751"/>
    <w:rsid w:val="00DB6832"/>
    <w:rsid w:val="00DB6855"/>
    <w:rsid w:val="00DB688A"/>
    <w:rsid w:val="00DB6F0F"/>
    <w:rsid w:val="00DB6F99"/>
    <w:rsid w:val="00DB7325"/>
    <w:rsid w:val="00DB73F8"/>
    <w:rsid w:val="00DC04F5"/>
    <w:rsid w:val="00DC06C0"/>
    <w:rsid w:val="00DC0A8A"/>
    <w:rsid w:val="00DC10D9"/>
    <w:rsid w:val="00DC13F3"/>
    <w:rsid w:val="00DC1502"/>
    <w:rsid w:val="00DC1824"/>
    <w:rsid w:val="00DC1870"/>
    <w:rsid w:val="00DC1DF3"/>
    <w:rsid w:val="00DC28A5"/>
    <w:rsid w:val="00DC2CE6"/>
    <w:rsid w:val="00DC325B"/>
    <w:rsid w:val="00DC32B6"/>
    <w:rsid w:val="00DC3A54"/>
    <w:rsid w:val="00DC3DC6"/>
    <w:rsid w:val="00DC3F55"/>
    <w:rsid w:val="00DC4FC9"/>
    <w:rsid w:val="00DC5467"/>
    <w:rsid w:val="00DC5864"/>
    <w:rsid w:val="00DC6648"/>
    <w:rsid w:val="00DC6811"/>
    <w:rsid w:val="00DC7919"/>
    <w:rsid w:val="00DC7A84"/>
    <w:rsid w:val="00DC7B7F"/>
    <w:rsid w:val="00DD0009"/>
    <w:rsid w:val="00DD04DC"/>
    <w:rsid w:val="00DD0A35"/>
    <w:rsid w:val="00DD129C"/>
    <w:rsid w:val="00DD2815"/>
    <w:rsid w:val="00DD2C3E"/>
    <w:rsid w:val="00DD3146"/>
    <w:rsid w:val="00DD46E0"/>
    <w:rsid w:val="00DD47D3"/>
    <w:rsid w:val="00DD4DD2"/>
    <w:rsid w:val="00DD4FC7"/>
    <w:rsid w:val="00DD54D3"/>
    <w:rsid w:val="00DD56D4"/>
    <w:rsid w:val="00DD5715"/>
    <w:rsid w:val="00DD57BF"/>
    <w:rsid w:val="00DD5AC2"/>
    <w:rsid w:val="00DD6822"/>
    <w:rsid w:val="00DD79A2"/>
    <w:rsid w:val="00DE039C"/>
    <w:rsid w:val="00DE0B14"/>
    <w:rsid w:val="00DE0BD2"/>
    <w:rsid w:val="00DE0CE4"/>
    <w:rsid w:val="00DE13C5"/>
    <w:rsid w:val="00DE242F"/>
    <w:rsid w:val="00DE3057"/>
    <w:rsid w:val="00DE3409"/>
    <w:rsid w:val="00DE34CB"/>
    <w:rsid w:val="00DE3F76"/>
    <w:rsid w:val="00DE449F"/>
    <w:rsid w:val="00DE47A4"/>
    <w:rsid w:val="00DE55F6"/>
    <w:rsid w:val="00DE56B1"/>
    <w:rsid w:val="00DE5C72"/>
    <w:rsid w:val="00DE5D29"/>
    <w:rsid w:val="00DE5DEA"/>
    <w:rsid w:val="00DE6880"/>
    <w:rsid w:val="00DE7525"/>
    <w:rsid w:val="00DE7952"/>
    <w:rsid w:val="00DE7A79"/>
    <w:rsid w:val="00DE7B4D"/>
    <w:rsid w:val="00DE7E33"/>
    <w:rsid w:val="00DF056F"/>
    <w:rsid w:val="00DF08C0"/>
    <w:rsid w:val="00DF0C35"/>
    <w:rsid w:val="00DF13FF"/>
    <w:rsid w:val="00DF2230"/>
    <w:rsid w:val="00DF2A6D"/>
    <w:rsid w:val="00DF3221"/>
    <w:rsid w:val="00DF3363"/>
    <w:rsid w:val="00DF3FB7"/>
    <w:rsid w:val="00DF44AB"/>
    <w:rsid w:val="00DF48DF"/>
    <w:rsid w:val="00DF5627"/>
    <w:rsid w:val="00DF62E2"/>
    <w:rsid w:val="00E00512"/>
    <w:rsid w:val="00E00E1E"/>
    <w:rsid w:val="00E0124E"/>
    <w:rsid w:val="00E0162C"/>
    <w:rsid w:val="00E01BCE"/>
    <w:rsid w:val="00E01CCF"/>
    <w:rsid w:val="00E01D4A"/>
    <w:rsid w:val="00E01E9F"/>
    <w:rsid w:val="00E01EAC"/>
    <w:rsid w:val="00E02C90"/>
    <w:rsid w:val="00E0384E"/>
    <w:rsid w:val="00E03BC7"/>
    <w:rsid w:val="00E03FDA"/>
    <w:rsid w:val="00E0464E"/>
    <w:rsid w:val="00E04DDE"/>
    <w:rsid w:val="00E04F78"/>
    <w:rsid w:val="00E0536E"/>
    <w:rsid w:val="00E053DE"/>
    <w:rsid w:val="00E054B4"/>
    <w:rsid w:val="00E061EE"/>
    <w:rsid w:val="00E06207"/>
    <w:rsid w:val="00E06301"/>
    <w:rsid w:val="00E067F4"/>
    <w:rsid w:val="00E0782B"/>
    <w:rsid w:val="00E07E2C"/>
    <w:rsid w:val="00E1014A"/>
    <w:rsid w:val="00E102FC"/>
    <w:rsid w:val="00E10593"/>
    <w:rsid w:val="00E10760"/>
    <w:rsid w:val="00E121FA"/>
    <w:rsid w:val="00E12D65"/>
    <w:rsid w:val="00E13B92"/>
    <w:rsid w:val="00E13FD6"/>
    <w:rsid w:val="00E147C4"/>
    <w:rsid w:val="00E148A7"/>
    <w:rsid w:val="00E149FD"/>
    <w:rsid w:val="00E158F7"/>
    <w:rsid w:val="00E15E0B"/>
    <w:rsid w:val="00E15FF1"/>
    <w:rsid w:val="00E160C9"/>
    <w:rsid w:val="00E1668A"/>
    <w:rsid w:val="00E16796"/>
    <w:rsid w:val="00E16887"/>
    <w:rsid w:val="00E168DB"/>
    <w:rsid w:val="00E16CFC"/>
    <w:rsid w:val="00E1733B"/>
    <w:rsid w:val="00E17488"/>
    <w:rsid w:val="00E17839"/>
    <w:rsid w:val="00E179CF"/>
    <w:rsid w:val="00E179D3"/>
    <w:rsid w:val="00E2021B"/>
    <w:rsid w:val="00E20437"/>
    <w:rsid w:val="00E20636"/>
    <w:rsid w:val="00E207D1"/>
    <w:rsid w:val="00E20CB7"/>
    <w:rsid w:val="00E20E90"/>
    <w:rsid w:val="00E21188"/>
    <w:rsid w:val="00E213C4"/>
    <w:rsid w:val="00E21FE5"/>
    <w:rsid w:val="00E23128"/>
    <w:rsid w:val="00E23541"/>
    <w:rsid w:val="00E235CE"/>
    <w:rsid w:val="00E240BD"/>
    <w:rsid w:val="00E240FD"/>
    <w:rsid w:val="00E24CA2"/>
    <w:rsid w:val="00E25788"/>
    <w:rsid w:val="00E259D6"/>
    <w:rsid w:val="00E25CE7"/>
    <w:rsid w:val="00E26175"/>
    <w:rsid w:val="00E262B9"/>
    <w:rsid w:val="00E274A6"/>
    <w:rsid w:val="00E27550"/>
    <w:rsid w:val="00E30312"/>
    <w:rsid w:val="00E304FE"/>
    <w:rsid w:val="00E30ADC"/>
    <w:rsid w:val="00E30CF4"/>
    <w:rsid w:val="00E312DB"/>
    <w:rsid w:val="00E31E6A"/>
    <w:rsid w:val="00E31F74"/>
    <w:rsid w:val="00E3263E"/>
    <w:rsid w:val="00E328A5"/>
    <w:rsid w:val="00E32D72"/>
    <w:rsid w:val="00E331B1"/>
    <w:rsid w:val="00E33DBB"/>
    <w:rsid w:val="00E33DC3"/>
    <w:rsid w:val="00E34CC1"/>
    <w:rsid w:val="00E34D02"/>
    <w:rsid w:val="00E35323"/>
    <w:rsid w:val="00E36182"/>
    <w:rsid w:val="00E368F4"/>
    <w:rsid w:val="00E36AB4"/>
    <w:rsid w:val="00E36DDD"/>
    <w:rsid w:val="00E36F03"/>
    <w:rsid w:val="00E37089"/>
    <w:rsid w:val="00E371BC"/>
    <w:rsid w:val="00E37340"/>
    <w:rsid w:val="00E4003B"/>
    <w:rsid w:val="00E4046B"/>
    <w:rsid w:val="00E40481"/>
    <w:rsid w:val="00E404E9"/>
    <w:rsid w:val="00E40B41"/>
    <w:rsid w:val="00E40BF5"/>
    <w:rsid w:val="00E40E82"/>
    <w:rsid w:val="00E40F88"/>
    <w:rsid w:val="00E42262"/>
    <w:rsid w:val="00E42723"/>
    <w:rsid w:val="00E42A07"/>
    <w:rsid w:val="00E4317B"/>
    <w:rsid w:val="00E435CE"/>
    <w:rsid w:val="00E43A5F"/>
    <w:rsid w:val="00E43E60"/>
    <w:rsid w:val="00E44688"/>
    <w:rsid w:val="00E44721"/>
    <w:rsid w:val="00E44E25"/>
    <w:rsid w:val="00E45264"/>
    <w:rsid w:val="00E4559A"/>
    <w:rsid w:val="00E46E85"/>
    <w:rsid w:val="00E47005"/>
    <w:rsid w:val="00E47297"/>
    <w:rsid w:val="00E47AAC"/>
    <w:rsid w:val="00E47DB5"/>
    <w:rsid w:val="00E501E6"/>
    <w:rsid w:val="00E50536"/>
    <w:rsid w:val="00E5056B"/>
    <w:rsid w:val="00E508B6"/>
    <w:rsid w:val="00E512D4"/>
    <w:rsid w:val="00E51E57"/>
    <w:rsid w:val="00E525E0"/>
    <w:rsid w:val="00E54274"/>
    <w:rsid w:val="00E542B4"/>
    <w:rsid w:val="00E54BF0"/>
    <w:rsid w:val="00E54CFA"/>
    <w:rsid w:val="00E5505B"/>
    <w:rsid w:val="00E55231"/>
    <w:rsid w:val="00E554FE"/>
    <w:rsid w:val="00E55F16"/>
    <w:rsid w:val="00E5657F"/>
    <w:rsid w:val="00E569A6"/>
    <w:rsid w:val="00E56E28"/>
    <w:rsid w:val="00E57118"/>
    <w:rsid w:val="00E57237"/>
    <w:rsid w:val="00E6005A"/>
    <w:rsid w:val="00E6025D"/>
    <w:rsid w:val="00E60424"/>
    <w:rsid w:val="00E61670"/>
    <w:rsid w:val="00E61A4C"/>
    <w:rsid w:val="00E622E3"/>
    <w:rsid w:val="00E62548"/>
    <w:rsid w:val="00E64199"/>
    <w:rsid w:val="00E64261"/>
    <w:rsid w:val="00E6467D"/>
    <w:rsid w:val="00E648EB"/>
    <w:rsid w:val="00E64B8C"/>
    <w:rsid w:val="00E64C83"/>
    <w:rsid w:val="00E64F61"/>
    <w:rsid w:val="00E64F76"/>
    <w:rsid w:val="00E652B3"/>
    <w:rsid w:val="00E6532D"/>
    <w:rsid w:val="00E656E6"/>
    <w:rsid w:val="00E65A12"/>
    <w:rsid w:val="00E66059"/>
    <w:rsid w:val="00E666BD"/>
    <w:rsid w:val="00E66DBD"/>
    <w:rsid w:val="00E66FC4"/>
    <w:rsid w:val="00E6781A"/>
    <w:rsid w:val="00E67AF7"/>
    <w:rsid w:val="00E67D7F"/>
    <w:rsid w:val="00E67E44"/>
    <w:rsid w:val="00E716A3"/>
    <w:rsid w:val="00E719B9"/>
    <w:rsid w:val="00E7373D"/>
    <w:rsid w:val="00E73EB0"/>
    <w:rsid w:val="00E74107"/>
    <w:rsid w:val="00E74538"/>
    <w:rsid w:val="00E748AF"/>
    <w:rsid w:val="00E7503D"/>
    <w:rsid w:val="00E7595F"/>
    <w:rsid w:val="00E7614E"/>
    <w:rsid w:val="00E771F9"/>
    <w:rsid w:val="00E77F81"/>
    <w:rsid w:val="00E80316"/>
    <w:rsid w:val="00E808D3"/>
    <w:rsid w:val="00E80A5B"/>
    <w:rsid w:val="00E80D62"/>
    <w:rsid w:val="00E80F4D"/>
    <w:rsid w:val="00E81A9D"/>
    <w:rsid w:val="00E81E66"/>
    <w:rsid w:val="00E82759"/>
    <w:rsid w:val="00E82797"/>
    <w:rsid w:val="00E82B8C"/>
    <w:rsid w:val="00E83397"/>
    <w:rsid w:val="00E833BA"/>
    <w:rsid w:val="00E83501"/>
    <w:rsid w:val="00E840BD"/>
    <w:rsid w:val="00E843FE"/>
    <w:rsid w:val="00E84B95"/>
    <w:rsid w:val="00E84DDE"/>
    <w:rsid w:val="00E856D3"/>
    <w:rsid w:val="00E86320"/>
    <w:rsid w:val="00E86629"/>
    <w:rsid w:val="00E86CE7"/>
    <w:rsid w:val="00E86D80"/>
    <w:rsid w:val="00E87559"/>
    <w:rsid w:val="00E8755A"/>
    <w:rsid w:val="00E875CF"/>
    <w:rsid w:val="00E87AFA"/>
    <w:rsid w:val="00E90744"/>
    <w:rsid w:val="00E9093C"/>
    <w:rsid w:val="00E91975"/>
    <w:rsid w:val="00E91D06"/>
    <w:rsid w:val="00E922AD"/>
    <w:rsid w:val="00E928F2"/>
    <w:rsid w:val="00E92A3F"/>
    <w:rsid w:val="00E92C63"/>
    <w:rsid w:val="00E92ED0"/>
    <w:rsid w:val="00E92F17"/>
    <w:rsid w:val="00E933B9"/>
    <w:rsid w:val="00E935BC"/>
    <w:rsid w:val="00E93691"/>
    <w:rsid w:val="00E938FA"/>
    <w:rsid w:val="00E93A78"/>
    <w:rsid w:val="00E93E2B"/>
    <w:rsid w:val="00E946C5"/>
    <w:rsid w:val="00E952F1"/>
    <w:rsid w:val="00E954E3"/>
    <w:rsid w:val="00E9600B"/>
    <w:rsid w:val="00E96945"/>
    <w:rsid w:val="00E96D6A"/>
    <w:rsid w:val="00E9703B"/>
    <w:rsid w:val="00E97155"/>
    <w:rsid w:val="00E972FF"/>
    <w:rsid w:val="00E9794D"/>
    <w:rsid w:val="00E97E1D"/>
    <w:rsid w:val="00EA03A5"/>
    <w:rsid w:val="00EA03A6"/>
    <w:rsid w:val="00EA0705"/>
    <w:rsid w:val="00EA16EC"/>
    <w:rsid w:val="00EA1753"/>
    <w:rsid w:val="00EA17FD"/>
    <w:rsid w:val="00EA185A"/>
    <w:rsid w:val="00EA1EEF"/>
    <w:rsid w:val="00EA1F3F"/>
    <w:rsid w:val="00EA1FC9"/>
    <w:rsid w:val="00EA2CD4"/>
    <w:rsid w:val="00EA2E31"/>
    <w:rsid w:val="00EA3023"/>
    <w:rsid w:val="00EA31D1"/>
    <w:rsid w:val="00EA3289"/>
    <w:rsid w:val="00EA3560"/>
    <w:rsid w:val="00EA3875"/>
    <w:rsid w:val="00EA3A83"/>
    <w:rsid w:val="00EA3B9F"/>
    <w:rsid w:val="00EA5205"/>
    <w:rsid w:val="00EA5532"/>
    <w:rsid w:val="00EA57AC"/>
    <w:rsid w:val="00EA6CCD"/>
    <w:rsid w:val="00EA704F"/>
    <w:rsid w:val="00EA774E"/>
    <w:rsid w:val="00EA7D0F"/>
    <w:rsid w:val="00EA7D78"/>
    <w:rsid w:val="00EA7DC4"/>
    <w:rsid w:val="00EB026F"/>
    <w:rsid w:val="00EB0905"/>
    <w:rsid w:val="00EB0D56"/>
    <w:rsid w:val="00EB0EF3"/>
    <w:rsid w:val="00EB14B3"/>
    <w:rsid w:val="00EB15F8"/>
    <w:rsid w:val="00EB1980"/>
    <w:rsid w:val="00EB19C0"/>
    <w:rsid w:val="00EB208E"/>
    <w:rsid w:val="00EB23B8"/>
    <w:rsid w:val="00EB2995"/>
    <w:rsid w:val="00EB2A14"/>
    <w:rsid w:val="00EB330F"/>
    <w:rsid w:val="00EB33FC"/>
    <w:rsid w:val="00EB34EE"/>
    <w:rsid w:val="00EB3B28"/>
    <w:rsid w:val="00EB5089"/>
    <w:rsid w:val="00EB518C"/>
    <w:rsid w:val="00EB5BC6"/>
    <w:rsid w:val="00EB676A"/>
    <w:rsid w:val="00EB6776"/>
    <w:rsid w:val="00EB67AB"/>
    <w:rsid w:val="00EB6B49"/>
    <w:rsid w:val="00EB733F"/>
    <w:rsid w:val="00EB73A9"/>
    <w:rsid w:val="00EB741E"/>
    <w:rsid w:val="00EC01FC"/>
    <w:rsid w:val="00EC07B3"/>
    <w:rsid w:val="00EC0878"/>
    <w:rsid w:val="00EC1CE3"/>
    <w:rsid w:val="00EC2AEE"/>
    <w:rsid w:val="00EC30C5"/>
    <w:rsid w:val="00EC3969"/>
    <w:rsid w:val="00EC3CE8"/>
    <w:rsid w:val="00EC3CF3"/>
    <w:rsid w:val="00EC3FD0"/>
    <w:rsid w:val="00EC4423"/>
    <w:rsid w:val="00EC50CF"/>
    <w:rsid w:val="00EC5772"/>
    <w:rsid w:val="00EC5D92"/>
    <w:rsid w:val="00EC61D7"/>
    <w:rsid w:val="00EC6DD6"/>
    <w:rsid w:val="00EC79EE"/>
    <w:rsid w:val="00ED0050"/>
    <w:rsid w:val="00ED06BF"/>
    <w:rsid w:val="00ED0A3E"/>
    <w:rsid w:val="00ED0FB2"/>
    <w:rsid w:val="00ED115F"/>
    <w:rsid w:val="00ED1364"/>
    <w:rsid w:val="00ED1EC2"/>
    <w:rsid w:val="00ED212C"/>
    <w:rsid w:val="00ED26B5"/>
    <w:rsid w:val="00ED2744"/>
    <w:rsid w:val="00ED2C01"/>
    <w:rsid w:val="00ED2C49"/>
    <w:rsid w:val="00ED3610"/>
    <w:rsid w:val="00ED379B"/>
    <w:rsid w:val="00ED3875"/>
    <w:rsid w:val="00ED391F"/>
    <w:rsid w:val="00ED403E"/>
    <w:rsid w:val="00ED4115"/>
    <w:rsid w:val="00ED4B5C"/>
    <w:rsid w:val="00ED4FEE"/>
    <w:rsid w:val="00ED5E9F"/>
    <w:rsid w:val="00ED5F98"/>
    <w:rsid w:val="00ED6504"/>
    <w:rsid w:val="00ED65EB"/>
    <w:rsid w:val="00ED6C19"/>
    <w:rsid w:val="00ED6D48"/>
    <w:rsid w:val="00ED787A"/>
    <w:rsid w:val="00EE017C"/>
    <w:rsid w:val="00EE037A"/>
    <w:rsid w:val="00EE18EB"/>
    <w:rsid w:val="00EE192A"/>
    <w:rsid w:val="00EE1B5B"/>
    <w:rsid w:val="00EE1D6D"/>
    <w:rsid w:val="00EE1ECC"/>
    <w:rsid w:val="00EE2645"/>
    <w:rsid w:val="00EE283D"/>
    <w:rsid w:val="00EE31EF"/>
    <w:rsid w:val="00EE4026"/>
    <w:rsid w:val="00EE417F"/>
    <w:rsid w:val="00EE421B"/>
    <w:rsid w:val="00EE4314"/>
    <w:rsid w:val="00EE4333"/>
    <w:rsid w:val="00EE57DC"/>
    <w:rsid w:val="00EE5A73"/>
    <w:rsid w:val="00EE5C8A"/>
    <w:rsid w:val="00EE5EA8"/>
    <w:rsid w:val="00EE5FCD"/>
    <w:rsid w:val="00EE6483"/>
    <w:rsid w:val="00EE6F79"/>
    <w:rsid w:val="00EE702F"/>
    <w:rsid w:val="00EE7A43"/>
    <w:rsid w:val="00EE7A82"/>
    <w:rsid w:val="00EF12CD"/>
    <w:rsid w:val="00EF1911"/>
    <w:rsid w:val="00EF1CA6"/>
    <w:rsid w:val="00EF273E"/>
    <w:rsid w:val="00EF4995"/>
    <w:rsid w:val="00EF5440"/>
    <w:rsid w:val="00EF5809"/>
    <w:rsid w:val="00EF5B37"/>
    <w:rsid w:val="00EF6436"/>
    <w:rsid w:val="00EF6C4A"/>
    <w:rsid w:val="00EF71B1"/>
    <w:rsid w:val="00EF725E"/>
    <w:rsid w:val="00EF75C4"/>
    <w:rsid w:val="00F0028C"/>
    <w:rsid w:val="00F012EC"/>
    <w:rsid w:val="00F0182D"/>
    <w:rsid w:val="00F01B52"/>
    <w:rsid w:val="00F01C78"/>
    <w:rsid w:val="00F02657"/>
    <w:rsid w:val="00F02D39"/>
    <w:rsid w:val="00F02F3D"/>
    <w:rsid w:val="00F03569"/>
    <w:rsid w:val="00F0380C"/>
    <w:rsid w:val="00F039F2"/>
    <w:rsid w:val="00F03D31"/>
    <w:rsid w:val="00F0452A"/>
    <w:rsid w:val="00F0490B"/>
    <w:rsid w:val="00F04C5A"/>
    <w:rsid w:val="00F05077"/>
    <w:rsid w:val="00F050E6"/>
    <w:rsid w:val="00F05181"/>
    <w:rsid w:val="00F05458"/>
    <w:rsid w:val="00F05528"/>
    <w:rsid w:val="00F059E1"/>
    <w:rsid w:val="00F05C55"/>
    <w:rsid w:val="00F05CC5"/>
    <w:rsid w:val="00F06186"/>
    <w:rsid w:val="00F0680A"/>
    <w:rsid w:val="00F06B81"/>
    <w:rsid w:val="00F06E31"/>
    <w:rsid w:val="00F06F13"/>
    <w:rsid w:val="00F0715C"/>
    <w:rsid w:val="00F0748B"/>
    <w:rsid w:val="00F103B3"/>
    <w:rsid w:val="00F105D5"/>
    <w:rsid w:val="00F108B3"/>
    <w:rsid w:val="00F11838"/>
    <w:rsid w:val="00F11851"/>
    <w:rsid w:val="00F11C9C"/>
    <w:rsid w:val="00F11FF3"/>
    <w:rsid w:val="00F126E3"/>
    <w:rsid w:val="00F12F3D"/>
    <w:rsid w:val="00F133FE"/>
    <w:rsid w:val="00F1357D"/>
    <w:rsid w:val="00F14340"/>
    <w:rsid w:val="00F146DB"/>
    <w:rsid w:val="00F15009"/>
    <w:rsid w:val="00F15A14"/>
    <w:rsid w:val="00F15E8B"/>
    <w:rsid w:val="00F16043"/>
    <w:rsid w:val="00F1660B"/>
    <w:rsid w:val="00F167B0"/>
    <w:rsid w:val="00F16B08"/>
    <w:rsid w:val="00F16B56"/>
    <w:rsid w:val="00F16F18"/>
    <w:rsid w:val="00F1734D"/>
    <w:rsid w:val="00F17E69"/>
    <w:rsid w:val="00F208D7"/>
    <w:rsid w:val="00F21509"/>
    <w:rsid w:val="00F2158E"/>
    <w:rsid w:val="00F216A0"/>
    <w:rsid w:val="00F22952"/>
    <w:rsid w:val="00F22C82"/>
    <w:rsid w:val="00F23104"/>
    <w:rsid w:val="00F232C9"/>
    <w:rsid w:val="00F23743"/>
    <w:rsid w:val="00F23A2E"/>
    <w:rsid w:val="00F23A7C"/>
    <w:rsid w:val="00F23C32"/>
    <w:rsid w:val="00F244CF"/>
    <w:rsid w:val="00F24A56"/>
    <w:rsid w:val="00F24AC5"/>
    <w:rsid w:val="00F24C4C"/>
    <w:rsid w:val="00F24F0C"/>
    <w:rsid w:val="00F25A27"/>
    <w:rsid w:val="00F25D59"/>
    <w:rsid w:val="00F25E60"/>
    <w:rsid w:val="00F27FA1"/>
    <w:rsid w:val="00F30238"/>
    <w:rsid w:val="00F305C2"/>
    <w:rsid w:val="00F30DBB"/>
    <w:rsid w:val="00F30F46"/>
    <w:rsid w:val="00F3187E"/>
    <w:rsid w:val="00F32050"/>
    <w:rsid w:val="00F321F8"/>
    <w:rsid w:val="00F322A3"/>
    <w:rsid w:val="00F323E9"/>
    <w:rsid w:val="00F3267D"/>
    <w:rsid w:val="00F326BE"/>
    <w:rsid w:val="00F3312C"/>
    <w:rsid w:val="00F331FB"/>
    <w:rsid w:val="00F3334B"/>
    <w:rsid w:val="00F3557D"/>
    <w:rsid w:val="00F3563B"/>
    <w:rsid w:val="00F3577A"/>
    <w:rsid w:val="00F3627B"/>
    <w:rsid w:val="00F36493"/>
    <w:rsid w:val="00F36D1A"/>
    <w:rsid w:val="00F36F57"/>
    <w:rsid w:val="00F371D7"/>
    <w:rsid w:val="00F3737A"/>
    <w:rsid w:val="00F379A0"/>
    <w:rsid w:val="00F40251"/>
    <w:rsid w:val="00F40321"/>
    <w:rsid w:val="00F40CF5"/>
    <w:rsid w:val="00F40DA4"/>
    <w:rsid w:val="00F40FE5"/>
    <w:rsid w:val="00F41756"/>
    <w:rsid w:val="00F419B7"/>
    <w:rsid w:val="00F423B5"/>
    <w:rsid w:val="00F42469"/>
    <w:rsid w:val="00F42DE3"/>
    <w:rsid w:val="00F4323B"/>
    <w:rsid w:val="00F43642"/>
    <w:rsid w:val="00F439CA"/>
    <w:rsid w:val="00F43ACC"/>
    <w:rsid w:val="00F446DA"/>
    <w:rsid w:val="00F46348"/>
    <w:rsid w:val="00F467D8"/>
    <w:rsid w:val="00F46B32"/>
    <w:rsid w:val="00F47695"/>
    <w:rsid w:val="00F47BBD"/>
    <w:rsid w:val="00F47D16"/>
    <w:rsid w:val="00F50036"/>
    <w:rsid w:val="00F5052B"/>
    <w:rsid w:val="00F5128F"/>
    <w:rsid w:val="00F51798"/>
    <w:rsid w:val="00F51868"/>
    <w:rsid w:val="00F52865"/>
    <w:rsid w:val="00F52B6E"/>
    <w:rsid w:val="00F53821"/>
    <w:rsid w:val="00F53A90"/>
    <w:rsid w:val="00F53B69"/>
    <w:rsid w:val="00F543D3"/>
    <w:rsid w:val="00F545CE"/>
    <w:rsid w:val="00F54DF3"/>
    <w:rsid w:val="00F54F28"/>
    <w:rsid w:val="00F54F67"/>
    <w:rsid w:val="00F55887"/>
    <w:rsid w:val="00F5592C"/>
    <w:rsid w:val="00F5688E"/>
    <w:rsid w:val="00F5724D"/>
    <w:rsid w:val="00F577BC"/>
    <w:rsid w:val="00F60055"/>
    <w:rsid w:val="00F60216"/>
    <w:rsid w:val="00F602C4"/>
    <w:rsid w:val="00F604B5"/>
    <w:rsid w:val="00F608AA"/>
    <w:rsid w:val="00F60F4E"/>
    <w:rsid w:val="00F6113E"/>
    <w:rsid w:val="00F61164"/>
    <w:rsid w:val="00F6210B"/>
    <w:rsid w:val="00F6219C"/>
    <w:rsid w:val="00F622AA"/>
    <w:rsid w:val="00F62C4B"/>
    <w:rsid w:val="00F63243"/>
    <w:rsid w:val="00F640C8"/>
    <w:rsid w:val="00F64F47"/>
    <w:rsid w:val="00F65A7C"/>
    <w:rsid w:val="00F661F6"/>
    <w:rsid w:val="00F663CE"/>
    <w:rsid w:val="00F66BB6"/>
    <w:rsid w:val="00F66F24"/>
    <w:rsid w:val="00F67172"/>
    <w:rsid w:val="00F67633"/>
    <w:rsid w:val="00F700D0"/>
    <w:rsid w:val="00F703B9"/>
    <w:rsid w:val="00F705C9"/>
    <w:rsid w:val="00F70814"/>
    <w:rsid w:val="00F709C8"/>
    <w:rsid w:val="00F70BAE"/>
    <w:rsid w:val="00F71570"/>
    <w:rsid w:val="00F71965"/>
    <w:rsid w:val="00F72133"/>
    <w:rsid w:val="00F7229C"/>
    <w:rsid w:val="00F7233F"/>
    <w:rsid w:val="00F72A4E"/>
    <w:rsid w:val="00F72B85"/>
    <w:rsid w:val="00F7319C"/>
    <w:rsid w:val="00F73251"/>
    <w:rsid w:val="00F73E2A"/>
    <w:rsid w:val="00F74439"/>
    <w:rsid w:val="00F746FE"/>
    <w:rsid w:val="00F749BB"/>
    <w:rsid w:val="00F74B57"/>
    <w:rsid w:val="00F74BC6"/>
    <w:rsid w:val="00F752F3"/>
    <w:rsid w:val="00F754D4"/>
    <w:rsid w:val="00F75501"/>
    <w:rsid w:val="00F7566B"/>
    <w:rsid w:val="00F756A9"/>
    <w:rsid w:val="00F764CE"/>
    <w:rsid w:val="00F765F3"/>
    <w:rsid w:val="00F7672C"/>
    <w:rsid w:val="00F76CEA"/>
    <w:rsid w:val="00F7774B"/>
    <w:rsid w:val="00F77B5E"/>
    <w:rsid w:val="00F77C95"/>
    <w:rsid w:val="00F77EFF"/>
    <w:rsid w:val="00F802EC"/>
    <w:rsid w:val="00F80D74"/>
    <w:rsid w:val="00F80F8B"/>
    <w:rsid w:val="00F81705"/>
    <w:rsid w:val="00F81A88"/>
    <w:rsid w:val="00F825D8"/>
    <w:rsid w:val="00F82FA1"/>
    <w:rsid w:val="00F8399E"/>
    <w:rsid w:val="00F83D2A"/>
    <w:rsid w:val="00F84448"/>
    <w:rsid w:val="00F8499D"/>
    <w:rsid w:val="00F852AE"/>
    <w:rsid w:val="00F8537D"/>
    <w:rsid w:val="00F8538E"/>
    <w:rsid w:val="00F853C0"/>
    <w:rsid w:val="00F854B4"/>
    <w:rsid w:val="00F8558B"/>
    <w:rsid w:val="00F855A8"/>
    <w:rsid w:val="00F85949"/>
    <w:rsid w:val="00F85F5F"/>
    <w:rsid w:val="00F85F9C"/>
    <w:rsid w:val="00F860A3"/>
    <w:rsid w:val="00F863A3"/>
    <w:rsid w:val="00F8700D"/>
    <w:rsid w:val="00F87471"/>
    <w:rsid w:val="00F8783A"/>
    <w:rsid w:val="00F87BE7"/>
    <w:rsid w:val="00F87D6F"/>
    <w:rsid w:val="00F87DB4"/>
    <w:rsid w:val="00F87FA4"/>
    <w:rsid w:val="00F90155"/>
    <w:rsid w:val="00F90173"/>
    <w:rsid w:val="00F90403"/>
    <w:rsid w:val="00F90AC7"/>
    <w:rsid w:val="00F90AD9"/>
    <w:rsid w:val="00F90C48"/>
    <w:rsid w:val="00F91070"/>
    <w:rsid w:val="00F91D60"/>
    <w:rsid w:val="00F939D9"/>
    <w:rsid w:val="00F93C94"/>
    <w:rsid w:val="00F93E08"/>
    <w:rsid w:val="00F93E19"/>
    <w:rsid w:val="00F93ED0"/>
    <w:rsid w:val="00F93EED"/>
    <w:rsid w:val="00F940A0"/>
    <w:rsid w:val="00F94F1D"/>
    <w:rsid w:val="00F96B3D"/>
    <w:rsid w:val="00F96BE3"/>
    <w:rsid w:val="00F96D87"/>
    <w:rsid w:val="00F9736C"/>
    <w:rsid w:val="00F974B2"/>
    <w:rsid w:val="00F97839"/>
    <w:rsid w:val="00F97890"/>
    <w:rsid w:val="00F97A27"/>
    <w:rsid w:val="00F97AB2"/>
    <w:rsid w:val="00F97BB9"/>
    <w:rsid w:val="00F97FE1"/>
    <w:rsid w:val="00FA011F"/>
    <w:rsid w:val="00FA06DC"/>
    <w:rsid w:val="00FA0F3E"/>
    <w:rsid w:val="00FA127D"/>
    <w:rsid w:val="00FA139B"/>
    <w:rsid w:val="00FA1E7C"/>
    <w:rsid w:val="00FA217E"/>
    <w:rsid w:val="00FA220E"/>
    <w:rsid w:val="00FA27A1"/>
    <w:rsid w:val="00FA35A9"/>
    <w:rsid w:val="00FA35AF"/>
    <w:rsid w:val="00FA396B"/>
    <w:rsid w:val="00FA3996"/>
    <w:rsid w:val="00FA3C8B"/>
    <w:rsid w:val="00FA4828"/>
    <w:rsid w:val="00FA4A9F"/>
    <w:rsid w:val="00FA4B33"/>
    <w:rsid w:val="00FA52AA"/>
    <w:rsid w:val="00FA54CB"/>
    <w:rsid w:val="00FA69B0"/>
    <w:rsid w:val="00FA6A68"/>
    <w:rsid w:val="00FA6E89"/>
    <w:rsid w:val="00FA6EF1"/>
    <w:rsid w:val="00FB01F7"/>
    <w:rsid w:val="00FB1594"/>
    <w:rsid w:val="00FB16B5"/>
    <w:rsid w:val="00FB1C05"/>
    <w:rsid w:val="00FB1D40"/>
    <w:rsid w:val="00FB1DD4"/>
    <w:rsid w:val="00FB203C"/>
    <w:rsid w:val="00FB2126"/>
    <w:rsid w:val="00FB2967"/>
    <w:rsid w:val="00FB3206"/>
    <w:rsid w:val="00FB3429"/>
    <w:rsid w:val="00FB535B"/>
    <w:rsid w:val="00FB59BC"/>
    <w:rsid w:val="00FB5B20"/>
    <w:rsid w:val="00FB5EE3"/>
    <w:rsid w:val="00FB61C2"/>
    <w:rsid w:val="00FB67AF"/>
    <w:rsid w:val="00FB686F"/>
    <w:rsid w:val="00FB68A2"/>
    <w:rsid w:val="00FB73A7"/>
    <w:rsid w:val="00FB74F9"/>
    <w:rsid w:val="00FB75AC"/>
    <w:rsid w:val="00FC0373"/>
    <w:rsid w:val="00FC03CF"/>
    <w:rsid w:val="00FC0674"/>
    <w:rsid w:val="00FC0737"/>
    <w:rsid w:val="00FC0AF1"/>
    <w:rsid w:val="00FC0DF6"/>
    <w:rsid w:val="00FC0F5E"/>
    <w:rsid w:val="00FC17CA"/>
    <w:rsid w:val="00FC1D9C"/>
    <w:rsid w:val="00FC2677"/>
    <w:rsid w:val="00FC2897"/>
    <w:rsid w:val="00FC29F1"/>
    <w:rsid w:val="00FC2B2A"/>
    <w:rsid w:val="00FC325D"/>
    <w:rsid w:val="00FC38DA"/>
    <w:rsid w:val="00FC3D1C"/>
    <w:rsid w:val="00FC4320"/>
    <w:rsid w:val="00FC4864"/>
    <w:rsid w:val="00FC49BD"/>
    <w:rsid w:val="00FC4A96"/>
    <w:rsid w:val="00FC4BEF"/>
    <w:rsid w:val="00FC5A68"/>
    <w:rsid w:val="00FC5BA7"/>
    <w:rsid w:val="00FC5EAD"/>
    <w:rsid w:val="00FC646E"/>
    <w:rsid w:val="00FC7270"/>
    <w:rsid w:val="00FC7577"/>
    <w:rsid w:val="00FD06BB"/>
    <w:rsid w:val="00FD06EC"/>
    <w:rsid w:val="00FD0F25"/>
    <w:rsid w:val="00FD0F54"/>
    <w:rsid w:val="00FD1280"/>
    <w:rsid w:val="00FD1474"/>
    <w:rsid w:val="00FD152E"/>
    <w:rsid w:val="00FD15E6"/>
    <w:rsid w:val="00FD16A9"/>
    <w:rsid w:val="00FD1EE6"/>
    <w:rsid w:val="00FD2927"/>
    <w:rsid w:val="00FD30EC"/>
    <w:rsid w:val="00FD35C3"/>
    <w:rsid w:val="00FD4301"/>
    <w:rsid w:val="00FD4708"/>
    <w:rsid w:val="00FD4A27"/>
    <w:rsid w:val="00FD4F3D"/>
    <w:rsid w:val="00FD6375"/>
    <w:rsid w:val="00FD642C"/>
    <w:rsid w:val="00FD685C"/>
    <w:rsid w:val="00FD6898"/>
    <w:rsid w:val="00FD68F3"/>
    <w:rsid w:val="00FD6DE8"/>
    <w:rsid w:val="00FD6EE6"/>
    <w:rsid w:val="00FD7077"/>
    <w:rsid w:val="00FD72CB"/>
    <w:rsid w:val="00FD7335"/>
    <w:rsid w:val="00FD7D40"/>
    <w:rsid w:val="00FE02BC"/>
    <w:rsid w:val="00FE0B22"/>
    <w:rsid w:val="00FE0C3B"/>
    <w:rsid w:val="00FE126E"/>
    <w:rsid w:val="00FE15C7"/>
    <w:rsid w:val="00FE265B"/>
    <w:rsid w:val="00FE2D20"/>
    <w:rsid w:val="00FE3023"/>
    <w:rsid w:val="00FE4566"/>
    <w:rsid w:val="00FE4572"/>
    <w:rsid w:val="00FE4A4A"/>
    <w:rsid w:val="00FE4C96"/>
    <w:rsid w:val="00FE4FCF"/>
    <w:rsid w:val="00FE590D"/>
    <w:rsid w:val="00FE5FD4"/>
    <w:rsid w:val="00FE6041"/>
    <w:rsid w:val="00FE6526"/>
    <w:rsid w:val="00FE6576"/>
    <w:rsid w:val="00FE7308"/>
    <w:rsid w:val="00FE78AD"/>
    <w:rsid w:val="00FE78FC"/>
    <w:rsid w:val="00FE7C79"/>
    <w:rsid w:val="00FE7D6A"/>
    <w:rsid w:val="00FF0176"/>
    <w:rsid w:val="00FF03CA"/>
    <w:rsid w:val="00FF03D9"/>
    <w:rsid w:val="00FF09B0"/>
    <w:rsid w:val="00FF0AC0"/>
    <w:rsid w:val="00FF0CB1"/>
    <w:rsid w:val="00FF1C10"/>
    <w:rsid w:val="00FF1C17"/>
    <w:rsid w:val="00FF2515"/>
    <w:rsid w:val="00FF2B80"/>
    <w:rsid w:val="00FF2D72"/>
    <w:rsid w:val="00FF318F"/>
    <w:rsid w:val="00FF3362"/>
    <w:rsid w:val="00FF33B2"/>
    <w:rsid w:val="00FF34B8"/>
    <w:rsid w:val="00FF3E4A"/>
    <w:rsid w:val="00FF3F2F"/>
    <w:rsid w:val="00FF4942"/>
    <w:rsid w:val="00FF4BF7"/>
    <w:rsid w:val="00FF4E9A"/>
    <w:rsid w:val="00FF61AE"/>
    <w:rsid w:val="00FF629E"/>
    <w:rsid w:val="00FF6F6D"/>
    <w:rsid w:val="00FF751F"/>
    <w:rsid w:val="00FF75C7"/>
    <w:rsid w:val="00FF7D59"/>
    <w:rsid w:val="00FF7E7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383B01-CF40-4CA6-8584-84A65796B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FCF"/>
    <w:pPr>
      <w:spacing w:after="200" w:line="276" w:lineRule="auto"/>
    </w:pPr>
    <w:rPr>
      <w:sz w:val="22"/>
      <w:szCs w:val="22"/>
      <w:lang w:eastAsia="en-US"/>
    </w:rPr>
  </w:style>
  <w:style w:type="paragraph" w:styleId="Heading1">
    <w:name w:val="heading 1"/>
    <w:basedOn w:val="Normal"/>
    <w:next w:val="Normal"/>
    <w:link w:val="Heading1Char"/>
    <w:uiPriority w:val="9"/>
    <w:qFormat/>
    <w:rsid w:val="00ED2C01"/>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unhideWhenUsed/>
    <w:qFormat/>
    <w:rsid w:val="00ED2C01"/>
    <w:pPr>
      <w:keepNext/>
      <w:keepLines/>
      <w:spacing w:before="200" w:after="0" w:line="240" w:lineRule="auto"/>
      <w:jc w:val="both"/>
      <w:outlineLvl w:val="1"/>
    </w:pPr>
    <w:rPr>
      <w:rFonts w:ascii="Cambria" w:eastAsia="Times New Roman" w:hAnsi="Cambria"/>
      <w:b/>
      <w:bCs/>
      <w:color w:val="4F81BD"/>
      <w:sz w:val="26"/>
      <w:szCs w:val="26"/>
      <w:lang w:val="x-none" w:eastAsia="es-ES"/>
    </w:rPr>
  </w:style>
  <w:style w:type="paragraph" w:styleId="Heading3">
    <w:name w:val="heading 3"/>
    <w:basedOn w:val="Normal"/>
    <w:next w:val="Normal"/>
    <w:link w:val="Heading3Char"/>
    <w:uiPriority w:val="9"/>
    <w:unhideWhenUsed/>
    <w:qFormat/>
    <w:rsid w:val="00ED2C01"/>
    <w:pPr>
      <w:keepNext/>
      <w:keepLines/>
      <w:spacing w:before="200" w:after="0" w:line="240" w:lineRule="auto"/>
      <w:jc w:val="both"/>
      <w:outlineLvl w:val="2"/>
    </w:pPr>
    <w:rPr>
      <w:rFonts w:ascii="Cambria" w:eastAsia="Times New Roman" w:hAnsi="Cambria"/>
      <w:b/>
      <w:bCs/>
      <w:color w:val="4F81BD"/>
      <w:sz w:val="20"/>
      <w:szCs w:val="24"/>
      <w:lang w:val="x-none" w:eastAsia="es-ES"/>
    </w:rPr>
  </w:style>
  <w:style w:type="paragraph" w:styleId="Heading4">
    <w:name w:val="heading 4"/>
    <w:basedOn w:val="Normal"/>
    <w:next w:val="Normal"/>
    <w:link w:val="Heading4Char"/>
    <w:uiPriority w:val="9"/>
    <w:unhideWhenUsed/>
    <w:qFormat/>
    <w:rsid w:val="00ED2C01"/>
    <w:pPr>
      <w:keepNext/>
      <w:keepLines/>
      <w:spacing w:before="200" w:after="0"/>
      <w:outlineLvl w:val="3"/>
    </w:pPr>
    <w:rPr>
      <w:rFonts w:ascii="Cambria" w:eastAsia="Times New Roman" w:hAnsi="Cambria"/>
      <w:b/>
      <w:bCs/>
      <w:i/>
      <w:iCs/>
      <w:color w:val="4F81BD"/>
      <w:sz w:val="20"/>
      <w:szCs w:val="20"/>
      <w:lang w:val="x-none" w:eastAsia="x-none"/>
    </w:rPr>
  </w:style>
  <w:style w:type="paragraph" w:styleId="Heading5">
    <w:name w:val="heading 5"/>
    <w:basedOn w:val="Normal"/>
    <w:next w:val="Normal"/>
    <w:link w:val="Heading5Char"/>
    <w:uiPriority w:val="9"/>
    <w:unhideWhenUsed/>
    <w:qFormat/>
    <w:rsid w:val="00A57600"/>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D2C01"/>
    <w:rPr>
      <w:rFonts w:ascii="Cambria" w:eastAsia="Times New Roman" w:hAnsi="Cambria" w:cs="Times New Roman"/>
      <w:b/>
      <w:bCs/>
      <w:color w:val="365F91"/>
      <w:sz w:val="28"/>
      <w:szCs w:val="28"/>
    </w:rPr>
  </w:style>
  <w:style w:type="character" w:customStyle="1" w:styleId="Heading2Char">
    <w:name w:val="Heading 2 Char"/>
    <w:link w:val="Heading2"/>
    <w:uiPriority w:val="9"/>
    <w:rsid w:val="00ED2C01"/>
    <w:rPr>
      <w:rFonts w:ascii="Cambria" w:eastAsia="Times New Roman" w:hAnsi="Cambria" w:cs="Times New Roman"/>
      <w:b/>
      <w:bCs/>
      <w:color w:val="4F81BD"/>
      <w:sz w:val="26"/>
      <w:szCs w:val="26"/>
      <w:lang w:eastAsia="es-ES"/>
    </w:rPr>
  </w:style>
  <w:style w:type="character" w:customStyle="1" w:styleId="Heading3Char">
    <w:name w:val="Heading 3 Char"/>
    <w:link w:val="Heading3"/>
    <w:uiPriority w:val="9"/>
    <w:rsid w:val="00ED2C01"/>
    <w:rPr>
      <w:rFonts w:ascii="Cambria" w:eastAsia="Times New Roman" w:hAnsi="Cambria" w:cs="Times New Roman"/>
      <w:b/>
      <w:bCs/>
      <w:color w:val="4F81BD"/>
      <w:szCs w:val="24"/>
      <w:lang w:eastAsia="es-ES"/>
    </w:rPr>
  </w:style>
  <w:style w:type="character" w:customStyle="1" w:styleId="Heading4Char">
    <w:name w:val="Heading 4 Char"/>
    <w:link w:val="Heading4"/>
    <w:uiPriority w:val="9"/>
    <w:rsid w:val="00ED2C01"/>
    <w:rPr>
      <w:rFonts w:ascii="Cambria" w:eastAsia="Times New Roman" w:hAnsi="Cambria" w:cs="Times New Roman"/>
      <w:b/>
      <w:bCs/>
      <w:i/>
      <w:iCs/>
      <w:color w:val="4F81BD"/>
    </w:rPr>
  </w:style>
  <w:style w:type="character" w:customStyle="1" w:styleId="Heading5Char">
    <w:name w:val="Heading 5 Char"/>
    <w:link w:val="Heading5"/>
    <w:uiPriority w:val="9"/>
    <w:rsid w:val="00A57600"/>
    <w:rPr>
      <w:rFonts w:ascii="Calibri" w:eastAsia="Times New Roman" w:hAnsi="Calibri" w:cs="Times New Roman"/>
      <w:b/>
      <w:bCs/>
      <w:i/>
      <w:iCs/>
      <w:sz w:val="26"/>
      <w:szCs w:val="26"/>
      <w:lang w:eastAsia="en-US"/>
    </w:rPr>
  </w:style>
  <w:style w:type="paragraph" w:styleId="BalloonText">
    <w:name w:val="Balloon Text"/>
    <w:basedOn w:val="Normal"/>
    <w:link w:val="BalloonTextChar"/>
    <w:uiPriority w:val="99"/>
    <w:semiHidden/>
    <w:unhideWhenUsed/>
    <w:rsid w:val="00843A0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43A02"/>
    <w:rPr>
      <w:rFonts w:ascii="Tahoma" w:hAnsi="Tahoma" w:cs="Tahoma"/>
      <w:sz w:val="16"/>
      <w:szCs w:val="16"/>
    </w:rPr>
  </w:style>
  <w:style w:type="paragraph" w:styleId="Header">
    <w:name w:val="header"/>
    <w:basedOn w:val="Normal"/>
    <w:link w:val="HeaderChar"/>
    <w:uiPriority w:val="99"/>
    <w:rsid w:val="00843A02"/>
    <w:pPr>
      <w:tabs>
        <w:tab w:val="center" w:pos="4252"/>
        <w:tab w:val="right" w:pos="8504"/>
      </w:tabs>
      <w:spacing w:before="40" w:after="40" w:line="240" w:lineRule="auto"/>
      <w:jc w:val="both"/>
    </w:pPr>
    <w:rPr>
      <w:rFonts w:ascii="Arial" w:eastAsia="Times New Roman" w:hAnsi="Arial"/>
      <w:sz w:val="20"/>
      <w:szCs w:val="24"/>
      <w:lang w:val="x-none" w:eastAsia="es-ES"/>
    </w:rPr>
  </w:style>
  <w:style w:type="character" w:customStyle="1" w:styleId="HeaderChar">
    <w:name w:val="Header Char"/>
    <w:link w:val="Header"/>
    <w:uiPriority w:val="99"/>
    <w:rsid w:val="00843A02"/>
    <w:rPr>
      <w:rFonts w:ascii="Arial" w:eastAsia="Times New Roman" w:hAnsi="Arial" w:cs="Times New Roman"/>
      <w:szCs w:val="24"/>
      <w:lang w:eastAsia="es-ES"/>
    </w:rPr>
  </w:style>
  <w:style w:type="character" w:styleId="Hyperlink">
    <w:name w:val="Hyperlink"/>
    <w:uiPriority w:val="99"/>
    <w:rsid w:val="00843A02"/>
    <w:rPr>
      <w:color w:val="0000FF"/>
      <w:u w:val="single"/>
    </w:rPr>
  </w:style>
  <w:style w:type="paragraph" w:styleId="NoSpacing">
    <w:name w:val="No Spacing"/>
    <w:link w:val="NoSpacingChar"/>
    <w:uiPriority w:val="1"/>
    <w:qFormat/>
    <w:rsid w:val="00843A02"/>
    <w:rPr>
      <w:sz w:val="22"/>
      <w:szCs w:val="22"/>
      <w:lang w:eastAsia="en-US"/>
    </w:rPr>
  </w:style>
  <w:style w:type="character" w:customStyle="1" w:styleId="NoSpacingChar">
    <w:name w:val="No Spacing Char"/>
    <w:link w:val="NoSpacing"/>
    <w:uiPriority w:val="1"/>
    <w:rsid w:val="00843A02"/>
    <w:rPr>
      <w:sz w:val="22"/>
      <w:szCs w:val="22"/>
      <w:lang w:val="es-CO" w:eastAsia="en-US" w:bidi="ar-SA"/>
    </w:rPr>
  </w:style>
  <w:style w:type="character" w:styleId="PageNumber">
    <w:name w:val="page number"/>
    <w:uiPriority w:val="99"/>
    <w:unhideWhenUsed/>
    <w:rsid w:val="00843A02"/>
  </w:style>
  <w:style w:type="paragraph" w:styleId="Footer">
    <w:name w:val="footer"/>
    <w:basedOn w:val="Normal"/>
    <w:link w:val="FooterChar"/>
    <w:uiPriority w:val="99"/>
    <w:unhideWhenUsed/>
    <w:rsid w:val="00AC60C1"/>
    <w:pPr>
      <w:tabs>
        <w:tab w:val="center" w:pos="4419"/>
        <w:tab w:val="right" w:pos="8838"/>
      </w:tabs>
      <w:spacing w:after="0" w:line="240" w:lineRule="auto"/>
    </w:pPr>
  </w:style>
  <w:style w:type="character" w:customStyle="1" w:styleId="FooterChar">
    <w:name w:val="Footer Char"/>
    <w:basedOn w:val="DefaultParagraphFont"/>
    <w:link w:val="Footer"/>
    <w:uiPriority w:val="99"/>
    <w:rsid w:val="00AC60C1"/>
  </w:style>
  <w:style w:type="paragraph" w:styleId="ListParagraph">
    <w:name w:val="List Paragraph"/>
    <w:aliases w:val="Segundo nivel de viñetas,List Paragraph1,titulo 3,Lista vistosa - Énfasis 11,Segundo nivel de vi–etas,parrafo,HOJA,Bolita,Párrafo de lista4,BOLADEF,Párrafo de lista3,Párrafo de lista21,BOLA,Nivel 1 OS,Lista viñetas,Ha"/>
    <w:basedOn w:val="Normal"/>
    <w:link w:val="ListParagraphChar"/>
    <w:uiPriority w:val="34"/>
    <w:qFormat/>
    <w:rsid w:val="00ED2C01"/>
    <w:pPr>
      <w:ind w:left="720"/>
      <w:contextualSpacing/>
    </w:pPr>
    <w:rPr>
      <w:sz w:val="20"/>
      <w:szCs w:val="20"/>
      <w:lang w:val="x-none" w:eastAsia="x-none"/>
    </w:rPr>
  </w:style>
  <w:style w:type="character" w:customStyle="1" w:styleId="ListParagraphChar">
    <w:name w:val="List Paragraph Char"/>
    <w:aliases w:val="Segundo nivel de viñetas Char,List Paragraph1 Char,titulo 3 Char,Lista vistosa - Énfasis 11 Char,Segundo nivel de vi–etas Char,parrafo Char,HOJA Char,Bolita Char,Párrafo de lista4 Char,BOLADEF Char,Párrafo de lista3 Char,BOLA Char"/>
    <w:link w:val="ListParagraph"/>
    <w:uiPriority w:val="34"/>
    <w:rsid w:val="00ED2C01"/>
    <w:rPr>
      <w:rFonts w:ascii="Calibri" w:eastAsia="Calibri" w:hAnsi="Calibri" w:cs="Times New Roman"/>
    </w:rPr>
  </w:style>
  <w:style w:type="character" w:styleId="FootnoteReference">
    <w:name w:val="footnote reference"/>
    <w:aliases w:val="referencia nota al pie,Texto de nota al pie,Nota de pie,Texto nota al pie,Appel note de bas de page"/>
    <w:unhideWhenUsed/>
    <w:rsid w:val="00ED2C01"/>
    <w:rPr>
      <w:vertAlign w:val="superscript"/>
    </w:rPr>
  </w:style>
  <w:style w:type="paragraph" w:styleId="DocumentMap">
    <w:name w:val="Document Map"/>
    <w:basedOn w:val="Normal"/>
    <w:link w:val="DocumentMapChar"/>
    <w:uiPriority w:val="99"/>
    <w:semiHidden/>
    <w:unhideWhenUsed/>
    <w:rsid w:val="00ED2C01"/>
    <w:pPr>
      <w:spacing w:after="0" w:line="240" w:lineRule="auto"/>
      <w:jc w:val="both"/>
    </w:pPr>
    <w:rPr>
      <w:rFonts w:ascii="Tahoma" w:eastAsia="Times New Roman" w:hAnsi="Tahoma"/>
      <w:sz w:val="16"/>
      <w:szCs w:val="16"/>
      <w:lang w:val="x-none" w:eastAsia="es-ES"/>
    </w:rPr>
  </w:style>
  <w:style w:type="character" w:customStyle="1" w:styleId="DocumentMapChar">
    <w:name w:val="Document Map Char"/>
    <w:link w:val="DocumentMap"/>
    <w:uiPriority w:val="99"/>
    <w:semiHidden/>
    <w:rsid w:val="00ED2C01"/>
    <w:rPr>
      <w:rFonts w:ascii="Tahoma" w:eastAsia="Times New Roman" w:hAnsi="Tahoma" w:cs="Tahoma"/>
      <w:sz w:val="16"/>
      <w:szCs w:val="16"/>
      <w:lang w:eastAsia="es-ES"/>
    </w:rPr>
  </w:style>
  <w:style w:type="table" w:styleId="TableGrid">
    <w:name w:val="Table Grid"/>
    <w:basedOn w:val="Table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E293A"/>
    <w:rPr>
      <w:sz w:val="16"/>
      <w:szCs w:val="16"/>
    </w:rPr>
  </w:style>
  <w:style w:type="paragraph" w:styleId="CommentText">
    <w:name w:val="annotation text"/>
    <w:basedOn w:val="Normal"/>
    <w:link w:val="CommentTextChar"/>
    <w:uiPriority w:val="99"/>
    <w:semiHidden/>
    <w:unhideWhenUsed/>
    <w:rsid w:val="00AE293A"/>
    <w:pPr>
      <w:spacing w:line="240" w:lineRule="auto"/>
    </w:pPr>
    <w:rPr>
      <w:sz w:val="20"/>
      <w:szCs w:val="20"/>
      <w:lang w:val="x-none" w:eastAsia="x-none"/>
    </w:rPr>
  </w:style>
  <w:style w:type="character" w:customStyle="1" w:styleId="CommentTextChar">
    <w:name w:val="Comment Text Char"/>
    <w:link w:val="CommentText"/>
    <w:uiPriority w:val="99"/>
    <w:semiHidden/>
    <w:rsid w:val="00AE293A"/>
    <w:rPr>
      <w:sz w:val="20"/>
      <w:szCs w:val="20"/>
    </w:rPr>
  </w:style>
  <w:style w:type="paragraph" w:styleId="CommentSubject">
    <w:name w:val="annotation subject"/>
    <w:basedOn w:val="CommentText"/>
    <w:next w:val="CommentText"/>
    <w:link w:val="CommentSubjectChar"/>
    <w:uiPriority w:val="99"/>
    <w:semiHidden/>
    <w:unhideWhenUsed/>
    <w:rsid w:val="00AE293A"/>
    <w:rPr>
      <w:b/>
      <w:bCs/>
    </w:rPr>
  </w:style>
  <w:style w:type="character" w:customStyle="1" w:styleId="CommentSubjectChar">
    <w:name w:val="Comment Subject Char"/>
    <w:link w:val="CommentSubject"/>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after="0" w:line="259" w:lineRule="exact"/>
    </w:pPr>
    <w:rPr>
      <w:rFonts w:ascii="Tahoma" w:eastAsia="Tahoma" w:hAnsi="Tahoma"/>
      <w:spacing w:val="-5"/>
      <w:sz w:val="21"/>
      <w:szCs w:val="21"/>
      <w:lang w:val="x-none" w:eastAsia="x-none"/>
    </w:rPr>
  </w:style>
  <w:style w:type="paragraph" w:customStyle="1" w:styleId="Prrafodelista1">
    <w:name w:val="Párrafo de lista1"/>
    <w:basedOn w:val="Normal"/>
    <w:qFormat/>
    <w:rsid w:val="001E46BE"/>
    <w:pPr>
      <w:spacing w:after="0" w:line="240" w:lineRule="auto"/>
      <w:ind w:left="708"/>
    </w:pPr>
    <w:rPr>
      <w:rFonts w:ascii="Times New Roman" w:eastAsia="Times New Roman" w:hAnsi="Times New Roman"/>
      <w:sz w:val="24"/>
      <w:szCs w:val="24"/>
      <w:lang w:val="es-ES" w:eastAsia="es-ES"/>
    </w:rPr>
  </w:style>
  <w:style w:type="paragraph" w:styleId="Title">
    <w:name w:val="Title"/>
    <w:basedOn w:val="Normal"/>
    <w:link w:val="TitleChar"/>
    <w:qFormat/>
    <w:rsid w:val="001E46BE"/>
    <w:pPr>
      <w:spacing w:after="0" w:line="240" w:lineRule="auto"/>
      <w:jc w:val="center"/>
    </w:pPr>
    <w:rPr>
      <w:rFonts w:ascii="Tahoma" w:eastAsia="Times New Roman" w:hAnsi="Tahoma"/>
      <w:b/>
      <w:sz w:val="24"/>
      <w:szCs w:val="20"/>
      <w:lang w:val="es-MX" w:eastAsia="es-ES"/>
    </w:rPr>
  </w:style>
  <w:style w:type="character" w:customStyle="1" w:styleId="TitleChar">
    <w:name w:val="Title Char"/>
    <w:link w:val="Title"/>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line="240" w:lineRule="auto"/>
    </w:pPr>
    <w:rPr>
      <w:rFonts w:ascii="Times New Roman" w:eastAsia="Times New Roman" w:hAnsi="Times New Roman"/>
      <w:sz w:val="24"/>
      <w:szCs w:val="24"/>
      <w:lang w:eastAsia="es-CO"/>
    </w:rPr>
  </w:style>
  <w:style w:type="paragraph" w:styleId="BodyText3">
    <w:name w:val="Body Text 3"/>
    <w:basedOn w:val="Normal"/>
    <w:link w:val="BodyText3Char"/>
    <w:semiHidden/>
    <w:rsid w:val="001E46BE"/>
    <w:pPr>
      <w:spacing w:after="0" w:line="240" w:lineRule="auto"/>
      <w:jc w:val="both"/>
    </w:pPr>
    <w:rPr>
      <w:rFonts w:ascii="Arial" w:eastAsia="Times New Roman" w:hAnsi="Arial"/>
      <w:sz w:val="24"/>
      <w:szCs w:val="20"/>
      <w:lang w:val="es-MX" w:eastAsia="es-ES"/>
    </w:rPr>
  </w:style>
  <w:style w:type="character" w:customStyle="1" w:styleId="BodyText3Char">
    <w:name w:val="Body Text 3 Char"/>
    <w:link w:val="BodyText3"/>
    <w:semiHidden/>
    <w:rsid w:val="001E46BE"/>
    <w:rPr>
      <w:rFonts w:ascii="Arial" w:eastAsia="Times New Roman" w:hAnsi="Arial"/>
      <w:sz w:val="24"/>
      <w:lang w:val="es-MX" w:eastAsia="es-ES"/>
    </w:rPr>
  </w:style>
  <w:style w:type="paragraph" w:styleId="Subtitle">
    <w:name w:val="Subtitle"/>
    <w:basedOn w:val="Normal"/>
    <w:next w:val="Normal"/>
    <w:link w:val="SubtitleChar"/>
    <w:uiPriority w:val="11"/>
    <w:qFormat/>
    <w:rsid w:val="001E46BE"/>
    <w:pPr>
      <w:numPr>
        <w:ilvl w:val="1"/>
      </w:numPr>
    </w:pPr>
    <w:rPr>
      <w:rFonts w:ascii="Cambria" w:eastAsia="Times New Roman" w:hAnsi="Cambria"/>
      <w:i/>
      <w:iCs/>
      <w:color w:val="4F81BD"/>
      <w:spacing w:val="15"/>
      <w:sz w:val="24"/>
      <w:szCs w:val="24"/>
      <w:lang w:val="x-none" w:eastAsia="x-none"/>
    </w:rPr>
  </w:style>
  <w:style w:type="character" w:customStyle="1" w:styleId="SubtitleChar">
    <w:name w:val="Subtitle Char"/>
    <w:link w:val="Subtitle"/>
    <w:uiPriority w:val="11"/>
    <w:rsid w:val="001E46BE"/>
    <w:rPr>
      <w:rFonts w:ascii="Cambria" w:eastAsia="Times New Roman" w:hAnsi="Cambria"/>
      <w:i/>
      <w:iCs/>
      <w:color w:val="4F81BD"/>
      <w:spacing w:val="15"/>
      <w:sz w:val="24"/>
      <w:szCs w:val="24"/>
    </w:rPr>
  </w:style>
  <w:style w:type="paragraph" w:styleId="TOCHeading">
    <w:name w:val="TOC Heading"/>
    <w:basedOn w:val="Heading1"/>
    <w:next w:val="Normal"/>
    <w:uiPriority w:val="39"/>
    <w:unhideWhenUsed/>
    <w:qFormat/>
    <w:rsid w:val="0063395D"/>
    <w:pPr>
      <w:spacing w:before="240" w:line="259" w:lineRule="auto"/>
      <w:outlineLvl w:val="9"/>
    </w:pPr>
    <w:rPr>
      <w:rFonts w:ascii="Calibri Light" w:hAnsi="Calibri Light"/>
      <w:b w:val="0"/>
      <w:bCs w:val="0"/>
      <w:color w:val="2E74B5"/>
      <w:sz w:val="32"/>
      <w:szCs w:val="32"/>
      <w:lang w:eastAsia="es-CO"/>
    </w:rPr>
  </w:style>
  <w:style w:type="paragraph" w:styleId="TOC1">
    <w:name w:val="toc 1"/>
    <w:basedOn w:val="Normal"/>
    <w:next w:val="Normal"/>
    <w:autoRedefine/>
    <w:uiPriority w:val="39"/>
    <w:unhideWhenUsed/>
    <w:rsid w:val="001A0316"/>
    <w:pPr>
      <w:tabs>
        <w:tab w:val="left" w:pos="142"/>
        <w:tab w:val="left" w:pos="440"/>
        <w:tab w:val="right" w:leader="dot" w:pos="8828"/>
      </w:tabs>
      <w:spacing w:after="0" w:line="240" w:lineRule="auto"/>
    </w:pPr>
  </w:style>
  <w:style w:type="paragraph" w:styleId="TOC2">
    <w:name w:val="toc 2"/>
    <w:basedOn w:val="Normal"/>
    <w:next w:val="Normal"/>
    <w:autoRedefine/>
    <w:uiPriority w:val="39"/>
    <w:unhideWhenUsed/>
    <w:rsid w:val="00542F54"/>
    <w:pPr>
      <w:tabs>
        <w:tab w:val="left" w:pos="993"/>
        <w:tab w:val="right" w:leader="dot" w:pos="8828"/>
      </w:tabs>
      <w:spacing w:after="0"/>
      <w:ind w:left="851" w:hanging="425"/>
    </w:pPr>
  </w:style>
  <w:style w:type="paragraph" w:styleId="TOC3">
    <w:name w:val="toc 3"/>
    <w:basedOn w:val="Normal"/>
    <w:next w:val="Normal"/>
    <w:autoRedefine/>
    <w:uiPriority w:val="39"/>
    <w:unhideWhenUsed/>
    <w:rsid w:val="003535D4"/>
    <w:pPr>
      <w:tabs>
        <w:tab w:val="left" w:pos="1276"/>
        <w:tab w:val="right" w:leader="dot" w:pos="8828"/>
      </w:tabs>
      <w:spacing w:after="0"/>
      <w:ind w:left="1418" w:hanging="709"/>
    </w:pPr>
  </w:style>
  <w:style w:type="paragraph" w:styleId="BodyText2">
    <w:name w:val="Body Text 2"/>
    <w:basedOn w:val="Normal"/>
    <w:link w:val="BodyText2Char"/>
    <w:uiPriority w:val="99"/>
    <w:semiHidden/>
    <w:unhideWhenUsed/>
    <w:rsid w:val="00003443"/>
    <w:pPr>
      <w:spacing w:after="120" w:line="480" w:lineRule="auto"/>
    </w:pPr>
    <w:rPr>
      <w:lang w:val="x-none"/>
    </w:rPr>
  </w:style>
  <w:style w:type="character" w:customStyle="1" w:styleId="BodyText2Char">
    <w:name w:val="Body Text 2 Char"/>
    <w:link w:val="BodyText2"/>
    <w:uiPriority w:val="99"/>
    <w:semiHidden/>
    <w:rsid w:val="00003443"/>
    <w:rPr>
      <w:sz w:val="22"/>
      <w:szCs w:val="22"/>
      <w:lang w:eastAsia="en-US"/>
    </w:rPr>
  </w:style>
  <w:style w:type="paragraph" w:styleId="BodyText">
    <w:name w:val="Body Text"/>
    <w:basedOn w:val="Normal"/>
    <w:link w:val="BodyTextChar"/>
    <w:uiPriority w:val="99"/>
    <w:unhideWhenUsed/>
    <w:rsid w:val="00B41844"/>
    <w:pPr>
      <w:spacing w:after="120"/>
    </w:pPr>
    <w:rPr>
      <w:lang w:val="x-none"/>
    </w:rPr>
  </w:style>
  <w:style w:type="character" w:customStyle="1" w:styleId="BodyTextChar">
    <w:name w:val="Body Text Char"/>
    <w:link w:val="BodyText"/>
    <w:uiPriority w:val="99"/>
    <w:rsid w:val="00B41844"/>
    <w:rPr>
      <w:sz w:val="22"/>
      <w:szCs w:val="22"/>
      <w:lang w:eastAsia="en-US"/>
    </w:rPr>
  </w:style>
  <w:style w:type="paragraph" w:styleId="BodyTextIndent">
    <w:name w:val="Body Text Indent"/>
    <w:basedOn w:val="Normal"/>
    <w:link w:val="BodyTextIndentChar"/>
    <w:uiPriority w:val="99"/>
    <w:semiHidden/>
    <w:unhideWhenUsed/>
    <w:rsid w:val="00B41844"/>
    <w:pPr>
      <w:spacing w:after="120"/>
      <w:ind w:left="283"/>
    </w:pPr>
    <w:rPr>
      <w:lang w:val="x-none"/>
    </w:rPr>
  </w:style>
  <w:style w:type="character" w:customStyle="1" w:styleId="BodyTextIndentChar">
    <w:name w:val="Body Text Indent Char"/>
    <w:link w:val="BodyTextIndent"/>
    <w:uiPriority w:val="99"/>
    <w:semiHidden/>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styleId="FootnoteText">
    <w:name w:val="footnote text"/>
    <w:basedOn w:val="Normal"/>
    <w:link w:val="FootnoteTextChar"/>
    <w:uiPriority w:val="99"/>
    <w:semiHidden/>
    <w:unhideWhenUsed/>
    <w:rsid w:val="00DA1867"/>
    <w:rPr>
      <w:sz w:val="20"/>
      <w:szCs w:val="20"/>
    </w:rPr>
  </w:style>
  <w:style w:type="character" w:customStyle="1" w:styleId="FootnoteTextChar">
    <w:name w:val="Footnote Text Char"/>
    <w:link w:val="FootnoteText"/>
    <w:uiPriority w:val="99"/>
    <w:semiHidden/>
    <w:rsid w:val="00DA1867"/>
    <w:rPr>
      <w:lang w:eastAsia="en-US"/>
    </w:rPr>
  </w:style>
  <w:style w:type="paragraph" w:customStyle="1" w:styleId="xmsonormal">
    <w:name w:val="x_msonormal"/>
    <w:basedOn w:val="Normal"/>
    <w:rsid w:val="00AB1532"/>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FollowedHyperlink">
    <w:name w:val="FollowedHyperlink"/>
    <w:uiPriority w:val="99"/>
    <w:semiHidden/>
    <w:unhideWhenUsed/>
    <w:rsid w:val="00F6219C"/>
    <w:rPr>
      <w:color w:val="954F72"/>
      <w:u w:val="single"/>
    </w:rPr>
  </w:style>
  <w:style w:type="character" w:customStyle="1" w:styleId="s1">
    <w:name w:val="s1"/>
    <w:rsid w:val="001D4B97"/>
  </w:style>
  <w:style w:type="paragraph" w:customStyle="1" w:styleId="p1">
    <w:name w:val="p1"/>
    <w:basedOn w:val="Normal"/>
    <w:rsid w:val="001D4B97"/>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Mencinsinresolver">
    <w:name w:val="Mención sin resolver"/>
    <w:uiPriority w:val="99"/>
    <w:semiHidden/>
    <w:unhideWhenUsed/>
    <w:rsid w:val="009B41CB"/>
    <w:rPr>
      <w:color w:val="605E5C"/>
      <w:shd w:val="clear" w:color="auto" w:fill="E1DFDD"/>
    </w:rPr>
  </w:style>
  <w:style w:type="table" w:styleId="GridTable4-Accent1">
    <w:name w:val="Grid Table 4 Accent 1"/>
    <w:basedOn w:val="TableNormal"/>
    <w:uiPriority w:val="49"/>
    <w:rsid w:val="00A37CD0"/>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ableParagraph">
    <w:name w:val="Table Paragraph"/>
    <w:basedOn w:val="Normal"/>
    <w:uiPriority w:val="1"/>
    <w:qFormat/>
    <w:rsid w:val="00AB5E30"/>
    <w:pPr>
      <w:widowControl w:val="0"/>
      <w:autoSpaceDE w:val="0"/>
      <w:autoSpaceDN w:val="0"/>
      <w:spacing w:after="0" w:line="240" w:lineRule="auto"/>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17857449">
      <w:bodyDiv w:val="1"/>
      <w:marLeft w:val="0"/>
      <w:marRight w:val="0"/>
      <w:marTop w:val="0"/>
      <w:marBottom w:val="0"/>
      <w:divBdr>
        <w:top w:val="none" w:sz="0" w:space="0" w:color="auto"/>
        <w:left w:val="none" w:sz="0" w:space="0" w:color="auto"/>
        <w:bottom w:val="none" w:sz="0" w:space="0" w:color="auto"/>
        <w:right w:val="none" w:sz="0" w:space="0" w:color="auto"/>
      </w:divBdr>
    </w:div>
    <w:div w:id="50815434">
      <w:bodyDiv w:val="1"/>
      <w:marLeft w:val="0"/>
      <w:marRight w:val="0"/>
      <w:marTop w:val="0"/>
      <w:marBottom w:val="0"/>
      <w:divBdr>
        <w:top w:val="none" w:sz="0" w:space="0" w:color="auto"/>
        <w:left w:val="none" w:sz="0" w:space="0" w:color="auto"/>
        <w:bottom w:val="none" w:sz="0" w:space="0" w:color="auto"/>
        <w:right w:val="none" w:sz="0" w:space="0" w:color="auto"/>
      </w:divBdr>
    </w:div>
    <w:div w:id="51344330">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4326177">
      <w:bodyDiv w:val="1"/>
      <w:marLeft w:val="0"/>
      <w:marRight w:val="0"/>
      <w:marTop w:val="0"/>
      <w:marBottom w:val="0"/>
      <w:divBdr>
        <w:top w:val="none" w:sz="0" w:space="0" w:color="auto"/>
        <w:left w:val="none" w:sz="0" w:space="0" w:color="auto"/>
        <w:bottom w:val="none" w:sz="0" w:space="0" w:color="auto"/>
        <w:right w:val="none" w:sz="0" w:space="0" w:color="auto"/>
      </w:divBdr>
    </w:div>
    <w:div w:id="83965303">
      <w:bodyDiv w:val="1"/>
      <w:marLeft w:val="0"/>
      <w:marRight w:val="0"/>
      <w:marTop w:val="0"/>
      <w:marBottom w:val="0"/>
      <w:divBdr>
        <w:top w:val="none" w:sz="0" w:space="0" w:color="auto"/>
        <w:left w:val="none" w:sz="0" w:space="0" w:color="auto"/>
        <w:bottom w:val="none" w:sz="0" w:space="0" w:color="auto"/>
        <w:right w:val="none" w:sz="0" w:space="0" w:color="auto"/>
      </w:divBdr>
    </w:div>
    <w:div w:id="85612583">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9988199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41775433">
      <w:bodyDiv w:val="1"/>
      <w:marLeft w:val="0"/>
      <w:marRight w:val="0"/>
      <w:marTop w:val="0"/>
      <w:marBottom w:val="0"/>
      <w:divBdr>
        <w:top w:val="none" w:sz="0" w:space="0" w:color="auto"/>
        <w:left w:val="none" w:sz="0" w:space="0" w:color="auto"/>
        <w:bottom w:val="none" w:sz="0" w:space="0" w:color="auto"/>
        <w:right w:val="none" w:sz="0" w:space="0" w:color="auto"/>
      </w:divBdr>
    </w:div>
    <w:div w:id="15172726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80902367">
      <w:bodyDiv w:val="1"/>
      <w:marLeft w:val="0"/>
      <w:marRight w:val="0"/>
      <w:marTop w:val="0"/>
      <w:marBottom w:val="0"/>
      <w:divBdr>
        <w:top w:val="none" w:sz="0" w:space="0" w:color="auto"/>
        <w:left w:val="none" w:sz="0" w:space="0" w:color="auto"/>
        <w:bottom w:val="none" w:sz="0" w:space="0" w:color="auto"/>
        <w:right w:val="none" w:sz="0" w:space="0" w:color="auto"/>
      </w:divBdr>
    </w:div>
    <w:div w:id="187256487">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4607581">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42683445">
      <w:bodyDiv w:val="1"/>
      <w:marLeft w:val="0"/>
      <w:marRight w:val="0"/>
      <w:marTop w:val="0"/>
      <w:marBottom w:val="0"/>
      <w:divBdr>
        <w:top w:val="none" w:sz="0" w:space="0" w:color="auto"/>
        <w:left w:val="none" w:sz="0" w:space="0" w:color="auto"/>
        <w:bottom w:val="none" w:sz="0" w:space="0" w:color="auto"/>
        <w:right w:val="none" w:sz="0" w:space="0" w:color="auto"/>
      </w:divBdr>
    </w:div>
    <w:div w:id="248924617">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88783556">
      <w:bodyDiv w:val="1"/>
      <w:marLeft w:val="0"/>
      <w:marRight w:val="0"/>
      <w:marTop w:val="0"/>
      <w:marBottom w:val="0"/>
      <w:divBdr>
        <w:top w:val="none" w:sz="0" w:space="0" w:color="auto"/>
        <w:left w:val="none" w:sz="0" w:space="0" w:color="auto"/>
        <w:bottom w:val="none" w:sz="0" w:space="0" w:color="auto"/>
        <w:right w:val="none" w:sz="0" w:space="0" w:color="auto"/>
      </w:divBdr>
    </w:div>
    <w:div w:id="294062604">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35958259">
      <w:bodyDiv w:val="1"/>
      <w:marLeft w:val="0"/>
      <w:marRight w:val="0"/>
      <w:marTop w:val="0"/>
      <w:marBottom w:val="0"/>
      <w:divBdr>
        <w:top w:val="none" w:sz="0" w:space="0" w:color="auto"/>
        <w:left w:val="none" w:sz="0" w:space="0" w:color="auto"/>
        <w:bottom w:val="none" w:sz="0" w:space="0" w:color="auto"/>
        <w:right w:val="none" w:sz="0" w:space="0" w:color="auto"/>
      </w:divBdr>
    </w:div>
    <w:div w:id="342126796">
      <w:bodyDiv w:val="1"/>
      <w:marLeft w:val="0"/>
      <w:marRight w:val="0"/>
      <w:marTop w:val="0"/>
      <w:marBottom w:val="0"/>
      <w:divBdr>
        <w:top w:val="none" w:sz="0" w:space="0" w:color="auto"/>
        <w:left w:val="none" w:sz="0" w:space="0" w:color="auto"/>
        <w:bottom w:val="none" w:sz="0" w:space="0" w:color="auto"/>
        <w:right w:val="none" w:sz="0" w:space="0" w:color="auto"/>
      </w:divBdr>
    </w:div>
    <w:div w:id="343089448">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59817968">
      <w:bodyDiv w:val="1"/>
      <w:marLeft w:val="0"/>
      <w:marRight w:val="0"/>
      <w:marTop w:val="0"/>
      <w:marBottom w:val="0"/>
      <w:divBdr>
        <w:top w:val="none" w:sz="0" w:space="0" w:color="auto"/>
        <w:left w:val="none" w:sz="0" w:space="0" w:color="auto"/>
        <w:bottom w:val="none" w:sz="0" w:space="0" w:color="auto"/>
        <w:right w:val="none" w:sz="0" w:space="0" w:color="auto"/>
      </w:divBdr>
    </w:div>
    <w:div w:id="373116725">
      <w:bodyDiv w:val="1"/>
      <w:marLeft w:val="0"/>
      <w:marRight w:val="0"/>
      <w:marTop w:val="0"/>
      <w:marBottom w:val="0"/>
      <w:divBdr>
        <w:top w:val="none" w:sz="0" w:space="0" w:color="auto"/>
        <w:left w:val="none" w:sz="0" w:space="0" w:color="auto"/>
        <w:bottom w:val="none" w:sz="0" w:space="0" w:color="auto"/>
        <w:right w:val="none" w:sz="0" w:space="0" w:color="auto"/>
      </w:divBdr>
    </w:div>
    <w:div w:id="420031214">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26387190">
      <w:bodyDiv w:val="1"/>
      <w:marLeft w:val="0"/>
      <w:marRight w:val="0"/>
      <w:marTop w:val="0"/>
      <w:marBottom w:val="0"/>
      <w:divBdr>
        <w:top w:val="none" w:sz="0" w:space="0" w:color="auto"/>
        <w:left w:val="none" w:sz="0" w:space="0" w:color="auto"/>
        <w:bottom w:val="none" w:sz="0" w:space="0" w:color="auto"/>
        <w:right w:val="none" w:sz="0" w:space="0" w:color="auto"/>
      </w:divBdr>
    </w:div>
    <w:div w:id="430971970">
      <w:bodyDiv w:val="1"/>
      <w:marLeft w:val="0"/>
      <w:marRight w:val="0"/>
      <w:marTop w:val="0"/>
      <w:marBottom w:val="0"/>
      <w:divBdr>
        <w:top w:val="none" w:sz="0" w:space="0" w:color="auto"/>
        <w:left w:val="none" w:sz="0" w:space="0" w:color="auto"/>
        <w:bottom w:val="none" w:sz="0" w:space="0" w:color="auto"/>
        <w:right w:val="none" w:sz="0" w:space="0" w:color="auto"/>
      </w:divBdr>
    </w:div>
    <w:div w:id="457456390">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63043565">
      <w:bodyDiv w:val="1"/>
      <w:marLeft w:val="0"/>
      <w:marRight w:val="0"/>
      <w:marTop w:val="0"/>
      <w:marBottom w:val="0"/>
      <w:divBdr>
        <w:top w:val="none" w:sz="0" w:space="0" w:color="auto"/>
        <w:left w:val="none" w:sz="0" w:space="0" w:color="auto"/>
        <w:bottom w:val="none" w:sz="0" w:space="0" w:color="auto"/>
        <w:right w:val="none" w:sz="0" w:space="0" w:color="auto"/>
      </w:divBdr>
    </w:div>
    <w:div w:id="476922557">
      <w:bodyDiv w:val="1"/>
      <w:marLeft w:val="0"/>
      <w:marRight w:val="0"/>
      <w:marTop w:val="0"/>
      <w:marBottom w:val="0"/>
      <w:divBdr>
        <w:top w:val="none" w:sz="0" w:space="0" w:color="auto"/>
        <w:left w:val="none" w:sz="0" w:space="0" w:color="auto"/>
        <w:bottom w:val="none" w:sz="0" w:space="0" w:color="auto"/>
        <w:right w:val="none" w:sz="0" w:space="0" w:color="auto"/>
      </w:divBdr>
    </w:div>
    <w:div w:id="481195403">
      <w:bodyDiv w:val="1"/>
      <w:marLeft w:val="0"/>
      <w:marRight w:val="0"/>
      <w:marTop w:val="0"/>
      <w:marBottom w:val="0"/>
      <w:divBdr>
        <w:top w:val="none" w:sz="0" w:space="0" w:color="auto"/>
        <w:left w:val="none" w:sz="0" w:space="0" w:color="auto"/>
        <w:bottom w:val="none" w:sz="0" w:space="0" w:color="auto"/>
        <w:right w:val="none" w:sz="0" w:space="0" w:color="auto"/>
      </w:divBdr>
    </w:div>
    <w:div w:id="484125509">
      <w:bodyDiv w:val="1"/>
      <w:marLeft w:val="0"/>
      <w:marRight w:val="0"/>
      <w:marTop w:val="0"/>
      <w:marBottom w:val="0"/>
      <w:divBdr>
        <w:top w:val="none" w:sz="0" w:space="0" w:color="auto"/>
        <w:left w:val="none" w:sz="0" w:space="0" w:color="auto"/>
        <w:bottom w:val="none" w:sz="0" w:space="0" w:color="auto"/>
        <w:right w:val="none" w:sz="0" w:space="0" w:color="auto"/>
      </w:divBdr>
    </w:div>
    <w:div w:id="48990953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5340235">
      <w:bodyDiv w:val="1"/>
      <w:marLeft w:val="0"/>
      <w:marRight w:val="0"/>
      <w:marTop w:val="0"/>
      <w:marBottom w:val="0"/>
      <w:divBdr>
        <w:top w:val="none" w:sz="0" w:space="0" w:color="auto"/>
        <w:left w:val="none" w:sz="0" w:space="0" w:color="auto"/>
        <w:bottom w:val="none" w:sz="0" w:space="0" w:color="auto"/>
        <w:right w:val="none" w:sz="0" w:space="0" w:color="auto"/>
      </w:divBdr>
    </w:div>
    <w:div w:id="496262556">
      <w:bodyDiv w:val="1"/>
      <w:marLeft w:val="0"/>
      <w:marRight w:val="0"/>
      <w:marTop w:val="0"/>
      <w:marBottom w:val="0"/>
      <w:divBdr>
        <w:top w:val="none" w:sz="0" w:space="0" w:color="auto"/>
        <w:left w:val="none" w:sz="0" w:space="0" w:color="auto"/>
        <w:bottom w:val="none" w:sz="0" w:space="0" w:color="auto"/>
        <w:right w:val="none" w:sz="0" w:space="0" w:color="auto"/>
      </w:divBdr>
    </w:div>
    <w:div w:id="500386900">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38467902">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11474035">
      <w:bodyDiv w:val="1"/>
      <w:marLeft w:val="0"/>
      <w:marRight w:val="0"/>
      <w:marTop w:val="0"/>
      <w:marBottom w:val="0"/>
      <w:divBdr>
        <w:top w:val="none" w:sz="0" w:space="0" w:color="auto"/>
        <w:left w:val="none" w:sz="0" w:space="0" w:color="auto"/>
        <w:bottom w:val="none" w:sz="0" w:space="0" w:color="auto"/>
        <w:right w:val="none" w:sz="0" w:space="0" w:color="auto"/>
      </w:divBdr>
    </w:div>
    <w:div w:id="655571647">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609303">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2246152">
      <w:bodyDiv w:val="1"/>
      <w:marLeft w:val="0"/>
      <w:marRight w:val="0"/>
      <w:marTop w:val="0"/>
      <w:marBottom w:val="0"/>
      <w:divBdr>
        <w:top w:val="none" w:sz="0" w:space="0" w:color="auto"/>
        <w:left w:val="none" w:sz="0" w:space="0" w:color="auto"/>
        <w:bottom w:val="none" w:sz="0" w:space="0" w:color="auto"/>
        <w:right w:val="none" w:sz="0" w:space="0" w:color="auto"/>
      </w:divBdr>
    </w:div>
    <w:div w:id="686832861">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706837103">
      <w:bodyDiv w:val="1"/>
      <w:marLeft w:val="0"/>
      <w:marRight w:val="0"/>
      <w:marTop w:val="0"/>
      <w:marBottom w:val="0"/>
      <w:divBdr>
        <w:top w:val="none" w:sz="0" w:space="0" w:color="auto"/>
        <w:left w:val="none" w:sz="0" w:space="0" w:color="auto"/>
        <w:bottom w:val="none" w:sz="0" w:space="0" w:color="auto"/>
        <w:right w:val="none" w:sz="0" w:space="0" w:color="auto"/>
      </w:divBdr>
    </w:div>
    <w:div w:id="710688131">
      <w:bodyDiv w:val="1"/>
      <w:marLeft w:val="0"/>
      <w:marRight w:val="0"/>
      <w:marTop w:val="0"/>
      <w:marBottom w:val="0"/>
      <w:divBdr>
        <w:top w:val="none" w:sz="0" w:space="0" w:color="auto"/>
        <w:left w:val="none" w:sz="0" w:space="0" w:color="auto"/>
        <w:bottom w:val="none" w:sz="0" w:space="0" w:color="auto"/>
        <w:right w:val="none" w:sz="0" w:space="0" w:color="auto"/>
      </w:divBdr>
    </w:div>
    <w:div w:id="713893174">
      <w:bodyDiv w:val="1"/>
      <w:marLeft w:val="0"/>
      <w:marRight w:val="0"/>
      <w:marTop w:val="0"/>
      <w:marBottom w:val="0"/>
      <w:divBdr>
        <w:top w:val="none" w:sz="0" w:space="0" w:color="auto"/>
        <w:left w:val="none" w:sz="0" w:space="0" w:color="auto"/>
        <w:bottom w:val="none" w:sz="0" w:space="0" w:color="auto"/>
        <w:right w:val="none" w:sz="0" w:space="0" w:color="auto"/>
      </w:divBdr>
    </w:div>
    <w:div w:id="753164258">
      <w:bodyDiv w:val="1"/>
      <w:marLeft w:val="0"/>
      <w:marRight w:val="0"/>
      <w:marTop w:val="0"/>
      <w:marBottom w:val="0"/>
      <w:divBdr>
        <w:top w:val="none" w:sz="0" w:space="0" w:color="auto"/>
        <w:left w:val="none" w:sz="0" w:space="0" w:color="auto"/>
        <w:bottom w:val="none" w:sz="0" w:space="0" w:color="auto"/>
        <w:right w:val="none" w:sz="0" w:space="0" w:color="auto"/>
      </w:divBdr>
    </w:div>
    <w:div w:id="755322361">
      <w:bodyDiv w:val="1"/>
      <w:marLeft w:val="0"/>
      <w:marRight w:val="0"/>
      <w:marTop w:val="0"/>
      <w:marBottom w:val="0"/>
      <w:divBdr>
        <w:top w:val="none" w:sz="0" w:space="0" w:color="auto"/>
        <w:left w:val="none" w:sz="0" w:space="0" w:color="auto"/>
        <w:bottom w:val="none" w:sz="0" w:space="0" w:color="auto"/>
        <w:right w:val="none" w:sz="0" w:space="0" w:color="auto"/>
      </w:divBdr>
    </w:div>
    <w:div w:id="771823470">
      <w:bodyDiv w:val="1"/>
      <w:marLeft w:val="0"/>
      <w:marRight w:val="0"/>
      <w:marTop w:val="0"/>
      <w:marBottom w:val="0"/>
      <w:divBdr>
        <w:top w:val="none" w:sz="0" w:space="0" w:color="auto"/>
        <w:left w:val="none" w:sz="0" w:space="0" w:color="auto"/>
        <w:bottom w:val="none" w:sz="0" w:space="0" w:color="auto"/>
        <w:right w:val="none" w:sz="0" w:space="0" w:color="auto"/>
      </w:divBdr>
    </w:div>
    <w:div w:id="772557294">
      <w:bodyDiv w:val="1"/>
      <w:marLeft w:val="0"/>
      <w:marRight w:val="0"/>
      <w:marTop w:val="0"/>
      <w:marBottom w:val="0"/>
      <w:divBdr>
        <w:top w:val="none" w:sz="0" w:space="0" w:color="auto"/>
        <w:left w:val="none" w:sz="0" w:space="0" w:color="auto"/>
        <w:bottom w:val="none" w:sz="0" w:space="0" w:color="auto"/>
        <w:right w:val="none" w:sz="0" w:space="0" w:color="auto"/>
      </w:divBdr>
    </w:div>
    <w:div w:id="781538976">
      <w:bodyDiv w:val="1"/>
      <w:marLeft w:val="0"/>
      <w:marRight w:val="0"/>
      <w:marTop w:val="0"/>
      <w:marBottom w:val="0"/>
      <w:divBdr>
        <w:top w:val="none" w:sz="0" w:space="0" w:color="auto"/>
        <w:left w:val="none" w:sz="0" w:space="0" w:color="auto"/>
        <w:bottom w:val="none" w:sz="0" w:space="0" w:color="auto"/>
        <w:right w:val="none" w:sz="0" w:space="0" w:color="auto"/>
      </w:divBdr>
    </w:div>
    <w:div w:id="784617426">
      <w:bodyDiv w:val="1"/>
      <w:marLeft w:val="0"/>
      <w:marRight w:val="0"/>
      <w:marTop w:val="0"/>
      <w:marBottom w:val="0"/>
      <w:divBdr>
        <w:top w:val="none" w:sz="0" w:space="0" w:color="auto"/>
        <w:left w:val="none" w:sz="0" w:space="0" w:color="auto"/>
        <w:bottom w:val="none" w:sz="0" w:space="0" w:color="auto"/>
        <w:right w:val="none" w:sz="0" w:space="0" w:color="auto"/>
      </w:divBdr>
    </w:div>
    <w:div w:id="790368160">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23545060">
      <w:bodyDiv w:val="1"/>
      <w:marLeft w:val="0"/>
      <w:marRight w:val="0"/>
      <w:marTop w:val="0"/>
      <w:marBottom w:val="0"/>
      <w:divBdr>
        <w:top w:val="none" w:sz="0" w:space="0" w:color="auto"/>
        <w:left w:val="none" w:sz="0" w:space="0" w:color="auto"/>
        <w:bottom w:val="none" w:sz="0" w:space="0" w:color="auto"/>
        <w:right w:val="none" w:sz="0" w:space="0" w:color="auto"/>
      </w:divBdr>
    </w:div>
    <w:div w:id="843592807">
      <w:bodyDiv w:val="1"/>
      <w:marLeft w:val="0"/>
      <w:marRight w:val="0"/>
      <w:marTop w:val="0"/>
      <w:marBottom w:val="0"/>
      <w:divBdr>
        <w:top w:val="none" w:sz="0" w:space="0" w:color="auto"/>
        <w:left w:val="none" w:sz="0" w:space="0" w:color="auto"/>
        <w:bottom w:val="none" w:sz="0" w:space="0" w:color="auto"/>
        <w:right w:val="none" w:sz="0" w:space="0" w:color="auto"/>
      </w:divBdr>
    </w:div>
    <w:div w:id="848524198">
      <w:bodyDiv w:val="1"/>
      <w:marLeft w:val="0"/>
      <w:marRight w:val="0"/>
      <w:marTop w:val="0"/>
      <w:marBottom w:val="0"/>
      <w:divBdr>
        <w:top w:val="none" w:sz="0" w:space="0" w:color="auto"/>
        <w:left w:val="none" w:sz="0" w:space="0" w:color="auto"/>
        <w:bottom w:val="none" w:sz="0" w:space="0" w:color="auto"/>
        <w:right w:val="none" w:sz="0" w:space="0" w:color="auto"/>
      </w:divBdr>
    </w:div>
    <w:div w:id="862476528">
      <w:bodyDiv w:val="1"/>
      <w:marLeft w:val="0"/>
      <w:marRight w:val="0"/>
      <w:marTop w:val="0"/>
      <w:marBottom w:val="0"/>
      <w:divBdr>
        <w:top w:val="none" w:sz="0" w:space="0" w:color="auto"/>
        <w:left w:val="none" w:sz="0" w:space="0" w:color="auto"/>
        <w:bottom w:val="none" w:sz="0" w:space="0" w:color="auto"/>
        <w:right w:val="none" w:sz="0" w:space="0" w:color="auto"/>
      </w:divBdr>
    </w:div>
    <w:div w:id="879364160">
      <w:bodyDiv w:val="1"/>
      <w:marLeft w:val="0"/>
      <w:marRight w:val="0"/>
      <w:marTop w:val="0"/>
      <w:marBottom w:val="0"/>
      <w:divBdr>
        <w:top w:val="none" w:sz="0" w:space="0" w:color="auto"/>
        <w:left w:val="none" w:sz="0" w:space="0" w:color="auto"/>
        <w:bottom w:val="none" w:sz="0" w:space="0" w:color="auto"/>
        <w:right w:val="none" w:sz="0" w:space="0" w:color="auto"/>
      </w:divBdr>
    </w:div>
    <w:div w:id="893656812">
      <w:bodyDiv w:val="1"/>
      <w:marLeft w:val="0"/>
      <w:marRight w:val="0"/>
      <w:marTop w:val="0"/>
      <w:marBottom w:val="0"/>
      <w:divBdr>
        <w:top w:val="none" w:sz="0" w:space="0" w:color="auto"/>
        <w:left w:val="none" w:sz="0" w:space="0" w:color="auto"/>
        <w:bottom w:val="none" w:sz="0" w:space="0" w:color="auto"/>
        <w:right w:val="none" w:sz="0" w:space="0" w:color="auto"/>
      </w:divBdr>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6619311">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3847143">
      <w:bodyDiv w:val="1"/>
      <w:marLeft w:val="0"/>
      <w:marRight w:val="0"/>
      <w:marTop w:val="0"/>
      <w:marBottom w:val="0"/>
      <w:divBdr>
        <w:top w:val="none" w:sz="0" w:space="0" w:color="auto"/>
        <w:left w:val="none" w:sz="0" w:space="0" w:color="auto"/>
        <w:bottom w:val="none" w:sz="0" w:space="0" w:color="auto"/>
        <w:right w:val="none" w:sz="0" w:space="0" w:color="auto"/>
      </w:divBdr>
    </w:div>
    <w:div w:id="992022334">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41827819">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6148095">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113093291">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44739050">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805495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51159846">
      <w:bodyDiv w:val="1"/>
      <w:marLeft w:val="0"/>
      <w:marRight w:val="0"/>
      <w:marTop w:val="0"/>
      <w:marBottom w:val="0"/>
      <w:divBdr>
        <w:top w:val="none" w:sz="0" w:space="0" w:color="auto"/>
        <w:left w:val="none" w:sz="0" w:space="0" w:color="auto"/>
        <w:bottom w:val="none" w:sz="0" w:space="0" w:color="auto"/>
        <w:right w:val="none" w:sz="0" w:space="0" w:color="auto"/>
      </w:divBdr>
    </w:div>
    <w:div w:id="1256087212">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301231567">
      <w:bodyDiv w:val="1"/>
      <w:marLeft w:val="0"/>
      <w:marRight w:val="0"/>
      <w:marTop w:val="0"/>
      <w:marBottom w:val="0"/>
      <w:divBdr>
        <w:top w:val="none" w:sz="0" w:space="0" w:color="auto"/>
        <w:left w:val="none" w:sz="0" w:space="0" w:color="auto"/>
        <w:bottom w:val="none" w:sz="0" w:space="0" w:color="auto"/>
        <w:right w:val="none" w:sz="0" w:space="0" w:color="auto"/>
      </w:divBdr>
      <w:divsChild>
        <w:div w:id="862211393">
          <w:marLeft w:val="0"/>
          <w:marRight w:val="0"/>
          <w:marTop w:val="0"/>
          <w:marBottom w:val="0"/>
          <w:divBdr>
            <w:top w:val="none" w:sz="0" w:space="0" w:color="auto"/>
            <w:left w:val="none" w:sz="0" w:space="0" w:color="auto"/>
            <w:bottom w:val="none" w:sz="0" w:space="0" w:color="auto"/>
            <w:right w:val="none" w:sz="0" w:space="0" w:color="auto"/>
          </w:divBdr>
        </w:div>
        <w:div w:id="1649895089">
          <w:marLeft w:val="0"/>
          <w:marRight w:val="0"/>
          <w:marTop w:val="0"/>
          <w:marBottom w:val="0"/>
          <w:divBdr>
            <w:top w:val="none" w:sz="0" w:space="0" w:color="auto"/>
            <w:left w:val="none" w:sz="0" w:space="0" w:color="auto"/>
            <w:bottom w:val="none" w:sz="0" w:space="0" w:color="auto"/>
            <w:right w:val="none" w:sz="0" w:space="0" w:color="auto"/>
          </w:divBdr>
        </w:div>
        <w:div w:id="2083329901">
          <w:marLeft w:val="0"/>
          <w:marRight w:val="0"/>
          <w:marTop w:val="0"/>
          <w:marBottom w:val="0"/>
          <w:divBdr>
            <w:top w:val="none" w:sz="0" w:space="0" w:color="auto"/>
            <w:left w:val="none" w:sz="0" w:space="0" w:color="auto"/>
            <w:bottom w:val="none" w:sz="0" w:space="0" w:color="auto"/>
            <w:right w:val="none" w:sz="0" w:space="0" w:color="auto"/>
          </w:divBdr>
        </w:div>
      </w:divsChild>
    </w:div>
    <w:div w:id="1317951203">
      <w:bodyDiv w:val="1"/>
      <w:marLeft w:val="0"/>
      <w:marRight w:val="0"/>
      <w:marTop w:val="0"/>
      <w:marBottom w:val="0"/>
      <w:divBdr>
        <w:top w:val="none" w:sz="0" w:space="0" w:color="auto"/>
        <w:left w:val="none" w:sz="0" w:space="0" w:color="auto"/>
        <w:bottom w:val="none" w:sz="0" w:space="0" w:color="auto"/>
        <w:right w:val="none" w:sz="0" w:space="0" w:color="auto"/>
      </w:divBdr>
    </w:div>
    <w:div w:id="1319114637">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67178669">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387994884">
      <w:bodyDiv w:val="1"/>
      <w:marLeft w:val="0"/>
      <w:marRight w:val="0"/>
      <w:marTop w:val="0"/>
      <w:marBottom w:val="0"/>
      <w:divBdr>
        <w:top w:val="none" w:sz="0" w:space="0" w:color="auto"/>
        <w:left w:val="none" w:sz="0" w:space="0" w:color="auto"/>
        <w:bottom w:val="none" w:sz="0" w:space="0" w:color="auto"/>
        <w:right w:val="none" w:sz="0" w:space="0" w:color="auto"/>
      </w:divBdr>
    </w:div>
    <w:div w:id="1404452654">
      <w:bodyDiv w:val="1"/>
      <w:marLeft w:val="0"/>
      <w:marRight w:val="0"/>
      <w:marTop w:val="0"/>
      <w:marBottom w:val="0"/>
      <w:divBdr>
        <w:top w:val="none" w:sz="0" w:space="0" w:color="auto"/>
        <w:left w:val="none" w:sz="0" w:space="0" w:color="auto"/>
        <w:bottom w:val="none" w:sz="0" w:space="0" w:color="auto"/>
        <w:right w:val="none" w:sz="0" w:space="0" w:color="auto"/>
      </w:divBdr>
    </w:div>
    <w:div w:id="1408071419">
      <w:bodyDiv w:val="1"/>
      <w:marLeft w:val="0"/>
      <w:marRight w:val="0"/>
      <w:marTop w:val="0"/>
      <w:marBottom w:val="0"/>
      <w:divBdr>
        <w:top w:val="none" w:sz="0" w:space="0" w:color="auto"/>
        <w:left w:val="none" w:sz="0" w:space="0" w:color="auto"/>
        <w:bottom w:val="none" w:sz="0" w:space="0" w:color="auto"/>
        <w:right w:val="none" w:sz="0" w:space="0" w:color="auto"/>
      </w:divBdr>
    </w:div>
    <w:div w:id="1429306437">
      <w:bodyDiv w:val="1"/>
      <w:marLeft w:val="0"/>
      <w:marRight w:val="0"/>
      <w:marTop w:val="0"/>
      <w:marBottom w:val="0"/>
      <w:divBdr>
        <w:top w:val="none" w:sz="0" w:space="0" w:color="auto"/>
        <w:left w:val="none" w:sz="0" w:space="0" w:color="auto"/>
        <w:bottom w:val="none" w:sz="0" w:space="0" w:color="auto"/>
        <w:right w:val="none" w:sz="0" w:space="0" w:color="auto"/>
      </w:divBdr>
    </w:div>
    <w:div w:id="1446772891">
      <w:bodyDiv w:val="1"/>
      <w:marLeft w:val="0"/>
      <w:marRight w:val="0"/>
      <w:marTop w:val="0"/>
      <w:marBottom w:val="0"/>
      <w:divBdr>
        <w:top w:val="none" w:sz="0" w:space="0" w:color="auto"/>
        <w:left w:val="none" w:sz="0" w:space="0" w:color="auto"/>
        <w:bottom w:val="none" w:sz="0" w:space="0" w:color="auto"/>
        <w:right w:val="none" w:sz="0" w:space="0" w:color="auto"/>
      </w:divBdr>
    </w:div>
    <w:div w:id="1447312199">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7352170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1672258">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05588942">
      <w:bodyDiv w:val="1"/>
      <w:marLeft w:val="0"/>
      <w:marRight w:val="0"/>
      <w:marTop w:val="0"/>
      <w:marBottom w:val="0"/>
      <w:divBdr>
        <w:top w:val="none" w:sz="0" w:space="0" w:color="auto"/>
        <w:left w:val="none" w:sz="0" w:space="0" w:color="auto"/>
        <w:bottom w:val="none" w:sz="0" w:space="0" w:color="auto"/>
        <w:right w:val="none" w:sz="0" w:space="0" w:color="auto"/>
      </w:divBdr>
    </w:div>
    <w:div w:id="1508329768">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60937255">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8293510">
      <w:bodyDiv w:val="1"/>
      <w:marLeft w:val="0"/>
      <w:marRight w:val="0"/>
      <w:marTop w:val="0"/>
      <w:marBottom w:val="0"/>
      <w:divBdr>
        <w:top w:val="none" w:sz="0" w:space="0" w:color="auto"/>
        <w:left w:val="none" w:sz="0" w:space="0" w:color="auto"/>
        <w:bottom w:val="none" w:sz="0" w:space="0" w:color="auto"/>
        <w:right w:val="none" w:sz="0" w:space="0" w:color="auto"/>
      </w:divBdr>
    </w:div>
    <w:div w:id="1611817329">
      <w:bodyDiv w:val="1"/>
      <w:marLeft w:val="0"/>
      <w:marRight w:val="0"/>
      <w:marTop w:val="0"/>
      <w:marBottom w:val="0"/>
      <w:divBdr>
        <w:top w:val="none" w:sz="0" w:space="0" w:color="auto"/>
        <w:left w:val="none" w:sz="0" w:space="0" w:color="auto"/>
        <w:bottom w:val="none" w:sz="0" w:space="0" w:color="auto"/>
        <w:right w:val="none" w:sz="0" w:space="0" w:color="auto"/>
      </w:divBdr>
    </w:div>
    <w:div w:id="1622953400">
      <w:bodyDiv w:val="1"/>
      <w:marLeft w:val="0"/>
      <w:marRight w:val="0"/>
      <w:marTop w:val="0"/>
      <w:marBottom w:val="0"/>
      <w:divBdr>
        <w:top w:val="none" w:sz="0" w:space="0" w:color="auto"/>
        <w:left w:val="none" w:sz="0" w:space="0" w:color="auto"/>
        <w:bottom w:val="none" w:sz="0" w:space="0" w:color="auto"/>
        <w:right w:val="none" w:sz="0" w:space="0" w:color="auto"/>
      </w:divBdr>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3049420">
      <w:bodyDiv w:val="1"/>
      <w:marLeft w:val="0"/>
      <w:marRight w:val="0"/>
      <w:marTop w:val="0"/>
      <w:marBottom w:val="0"/>
      <w:divBdr>
        <w:top w:val="none" w:sz="0" w:space="0" w:color="auto"/>
        <w:left w:val="none" w:sz="0" w:space="0" w:color="auto"/>
        <w:bottom w:val="none" w:sz="0" w:space="0" w:color="auto"/>
        <w:right w:val="none" w:sz="0" w:space="0" w:color="auto"/>
      </w:divBdr>
    </w:div>
    <w:div w:id="1636644487">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6639143">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606506">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51537622">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86925512">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47136471">
      <w:bodyDiv w:val="1"/>
      <w:marLeft w:val="0"/>
      <w:marRight w:val="0"/>
      <w:marTop w:val="0"/>
      <w:marBottom w:val="0"/>
      <w:divBdr>
        <w:top w:val="none" w:sz="0" w:space="0" w:color="auto"/>
        <w:left w:val="none" w:sz="0" w:space="0" w:color="auto"/>
        <w:bottom w:val="none" w:sz="0" w:space="0" w:color="auto"/>
        <w:right w:val="none" w:sz="0" w:space="0" w:color="auto"/>
      </w:divBdr>
    </w:div>
    <w:div w:id="1863322148">
      <w:bodyDiv w:val="1"/>
      <w:marLeft w:val="0"/>
      <w:marRight w:val="0"/>
      <w:marTop w:val="0"/>
      <w:marBottom w:val="0"/>
      <w:divBdr>
        <w:top w:val="none" w:sz="0" w:space="0" w:color="auto"/>
        <w:left w:val="none" w:sz="0" w:space="0" w:color="auto"/>
        <w:bottom w:val="none" w:sz="0" w:space="0" w:color="auto"/>
        <w:right w:val="none" w:sz="0" w:space="0" w:color="auto"/>
      </w:divBdr>
    </w:div>
    <w:div w:id="1871604993">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83521102">
      <w:bodyDiv w:val="1"/>
      <w:marLeft w:val="0"/>
      <w:marRight w:val="0"/>
      <w:marTop w:val="0"/>
      <w:marBottom w:val="0"/>
      <w:divBdr>
        <w:top w:val="none" w:sz="0" w:space="0" w:color="auto"/>
        <w:left w:val="none" w:sz="0" w:space="0" w:color="auto"/>
        <w:bottom w:val="none" w:sz="0" w:space="0" w:color="auto"/>
        <w:right w:val="none" w:sz="0" w:space="0" w:color="auto"/>
      </w:divBdr>
    </w:div>
    <w:div w:id="1886939364">
      <w:bodyDiv w:val="1"/>
      <w:marLeft w:val="0"/>
      <w:marRight w:val="0"/>
      <w:marTop w:val="0"/>
      <w:marBottom w:val="0"/>
      <w:divBdr>
        <w:top w:val="none" w:sz="0" w:space="0" w:color="auto"/>
        <w:left w:val="none" w:sz="0" w:space="0" w:color="auto"/>
        <w:bottom w:val="none" w:sz="0" w:space="0" w:color="auto"/>
        <w:right w:val="none" w:sz="0" w:space="0" w:color="auto"/>
      </w:divBdr>
    </w:div>
    <w:div w:id="1911847773">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6886002">
      <w:bodyDiv w:val="1"/>
      <w:marLeft w:val="0"/>
      <w:marRight w:val="0"/>
      <w:marTop w:val="0"/>
      <w:marBottom w:val="0"/>
      <w:divBdr>
        <w:top w:val="none" w:sz="0" w:space="0" w:color="auto"/>
        <w:left w:val="none" w:sz="0" w:space="0" w:color="auto"/>
        <w:bottom w:val="none" w:sz="0" w:space="0" w:color="auto"/>
        <w:right w:val="none" w:sz="0" w:space="0" w:color="auto"/>
      </w:divBdr>
    </w:div>
    <w:div w:id="1967658544">
      <w:bodyDiv w:val="1"/>
      <w:marLeft w:val="0"/>
      <w:marRight w:val="0"/>
      <w:marTop w:val="0"/>
      <w:marBottom w:val="0"/>
      <w:divBdr>
        <w:top w:val="none" w:sz="0" w:space="0" w:color="auto"/>
        <w:left w:val="none" w:sz="0" w:space="0" w:color="auto"/>
        <w:bottom w:val="none" w:sz="0" w:space="0" w:color="auto"/>
        <w:right w:val="none" w:sz="0" w:space="0" w:color="auto"/>
      </w:divBdr>
    </w:div>
    <w:div w:id="197266582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1992368736">
      <w:bodyDiv w:val="1"/>
      <w:marLeft w:val="0"/>
      <w:marRight w:val="0"/>
      <w:marTop w:val="0"/>
      <w:marBottom w:val="0"/>
      <w:divBdr>
        <w:top w:val="none" w:sz="0" w:space="0" w:color="auto"/>
        <w:left w:val="none" w:sz="0" w:space="0" w:color="auto"/>
        <w:bottom w:val="none" w:sz="0" w:space="0" w:color="auto"/>
        <w:right w:val="none" w:sz="0" w:space="0" w:color="auto"/>
      </w:divBdr>
    </w:div>
    <w:div w:id="2007244742">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29061526">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57241627">
      <w:bodyDiv w:val="1"/>
      <w:marLeft w:val="0"/>
      <w:marRight w:val="0"/>
      <w:marTop w:val="0"/>
      <w:marBottom w:val="0"/>
      <w:divBdr>
        <w:top w:val="none" w:sz="0" w:space="0" w:color="auto"/>
        <w:left w:val="none" w:sz="0" w:space="0" w:color="auto"/>
        <w:bottom w:val="none" w:sz="0" w:space="0" w:color="auto"/>
        <w:right w:val="none" w:sz="0" w:space="0" w:color="auto"/>
      </w:divBdr>
    </w:div>
    <w:div w:id="2064671853">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079667885">
      <w:bodyDiv w:val="1"/>
      <w:marLeft w:val="0"/>
      <w:marRight w:val="0"/>
      <w:marTop w:val="0"/>
      <w:marBottom w:val="0"/>
      <w:divBdr>
        <w:top w:val="none" w:sz="0" w:space="0" w:color="auto"/>
        <w:left w:val="none" w:sz="0" w:space="0" w:color="auto"/>
        <w:bottom w:val="none" w:sz="0" w:space="0" w:color="auto"/>
        <w:right w:val="none" w:sz="0" w:space="0" w:color="auto"/>
      </w:divBdr>
    </w:div>
    <w:div w:id="2090731311">
      <w:bodyDiv w:val="1"/>
      <w:marLeft w:val="0"/>
      <w:marRight w:val="0"/>
      <w:marTop w:val="0"/>
      <w:marBottom w:val="0"/>
      <w:divBdr>
        <w:top w:val="none" w:sz="0" w:space="0" w:color="auto"/>
        <w:left w:val="none" w:sz="0" w:space="0" w:color="auto"/>
        <w:bottom w:val="none" w:sz="0" w:space="0" w:color="auto"/>
        <w:right w:val="none" w:sz="0" w:space="0" w:color="auto"/>
      </w:divBdr>
    </w:div>
    <w:div w:id="2099330044">
      <w:bodyDiv w:val="1"/>
      <w:marLeft w:val="0"/>
      <w:marRight w:val="0"/>
      <w:marTop w:val="0"/>
      <w:marBottom w:val="0"/>
      <w:divBdr>
        <w:top w:val="none" w:sz="0" w:space="0" w:color="auto"/>
        <w:left w:val="none" w:sz="0" w:space="0" w:color="auto"/>
        <w:bottom w:val="none" w:sz="0" w:space="0" w:color="auto"/>
        <w:right w:val="none" w:sz="0" w:space="0" w:color="auto"/>
      </w:divBdr>
    </w:div>
    <w:div w:id="2103260787">
      <w:bodyDiv w:val="1"/>
      <w:marLeft w:val="0"/>
      <w:marRight w:val="0"/>
      <w:marTop w:val="0"/>
      <w:marBottom w:val="0"/>
      <w:divBdr>
        <w:top w:val="none" w:sz="0" w:space="0" w:color="auto"/>
        <w:left w:val="none" w:sz="0" w:space="0" w:color="auto"/>
        <w:bottom w:val="none" w:sz="0" w:space="0" w:color="auto"/>
        <w:right w:val="none" w:sz="0" w:space="0" w:color="auto"/>
      </w:divBdr>
    </w:div>
    <w:div w:id="2108381734">
      <w:bodyDiv w:val="1"/>
      <w:marLeft w:val="0"/>
      <w:marRight w:val="0"/>
      <w:marTop w:val="0"/>
      <w:marBottom w:val="0"/>
      <w:divBdr>
        <w:top w:val="none" w:sz="0" w:space="0" w:color="auto"/>
        <w:left w:val="none" w:sz="0" w:space="0" w:color="auto"/>
        <w:bottom w:val="none" w:sz="0" w:space="0" w:color="auto"/>
        <w:right w:val="none" w:sz="0" w:space="0" w:color="auto"/>
      </w:divBdr>
    </w:div>
    <w:div w:id="2113240768">
      <w:bodyDiv w:val="1"/>
      <w:marLeft w:val="0"/>
      <w:marRight w:val="0"/>
      <w:marTop w:val="0"/>
      <w:marBottom w:val="0"/>
      <w:divBdr>
        <w:top w:val="none" w:sz="0" w:space="0" w:color="auto"/>
        <w:left w:val="none" w:sz="0" w:space="0" w:color="auto"/>
        <w:bottom w:val="none" w:sz="0" w:space="0" w:color="auto"/>
        <w:right w:val="none" w:sz="0" w:space="0" w:color="auto"/>
      </w:divBdr>
    </w:div>
    <w:div w:id="213729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sf@ssf.gov.co" TargetMode="External"/><Relationship Id="rId18" Type="http://schemas.openxmlformats.org/officeDocument/2006/relationships/image" Target="media/image5.png"/><Relationship Id="rId26" Type="http://schemas.openxmlformats.org/officeDocument/2006/relationships/hyperlink" Target="https://www.ssf.gov.co/web/guest/transparencia/instrumentos-de-gestion-e-informacion-publica/informe-de-peticiones-quejas-reclamos-denuncias-y-solicitudes-de-acceso-a-la-informacion" TargetMode="External"/><Relationship Id="rId3" Type="http://schemas.openxmlformats.org/officeDocument/2006/relationships/customXml" Target="../customXml/item3.xml"/><Relationship Id="rId21" Type="http://schemas.openxmlformats.org/officeDocument/2006/relationships/hyperlink" Target="https://lupita.ssf.gov.co/"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ssf.gov.co/web/guest/informes-de-satisfacci%C3%B3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sf@ssf.gov.co" TargetMode="External"/><Relationship Id="rId24" Type="http://schemas.openxmlformats.org/officeDocument/2006/relationships/image" Target="media/image10.png"/><Relationship Id="rId32" Type="http://schemas.openxmlformats.org/officeDocument/2006/relationships/hyperlink" Target="https://ssf.gov.co/transparencia/instrumentos-de-gestion-e-informacion-publica/gestion-documental/informes-de-solicitudes-de-informacion"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sf.gov.co/atencion-al-ciudadano/canales-de-atenci%C3%B3n"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ssf.gov.co/transparencia/instrumentos-de-gestion-e-informacion-publica/mecanismos-para-presentar-quejas-y-reclamos-en-relacion-con-omisiones-o-acciones-del-sujeto-obligad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gtss.ssf.gov.co/SedeElectronica/tramites/browser.do?formAction=btList&amp;s=0&amp;order=0"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94E479F2B739646A0B10BD2CE65E4A6" ma:contentTypeVersion="14" ma:contentTypeDescription="Crear nuevo documento." ma:contentTypeScope="" ma:versionID="7aa0eb1183d65bf21b1b87cf9feb4610">
  <xsd:schema xmlns:xsd="http://www.w3.org/2001/XMLSchema" xmlns:xs="http://www.w3.org/2001/XMLSchema" xmlns:p="http://schemas.microsoft.com/office/2006/metadata/properties" xmlns:ns3="2d1be4ed-47b2-4f03-848b-d3f87b9a0586" xmlns:ns4="fade6b8a-bdf4-42c1-a40d-44572e418d0f" targetNamespace="http://schemas.microsoft.com/office/2006/metadata/properties" ma:root="true" ma:fieldsID="76a8eea4eb500a103fb81175512776db" ns3:_="" ns4:_="">
    <xsd:import namespace="2d1be4ed-47b2-4f03-848b-d3f87b9a0586"/>
    <xsd:import namespace="fade6b8a-bdf4-42c1-a40d-44572e418d0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be4ed-47b2-4f03-848b-d3f87b9a05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de6b8a-bdf4-42c1-a40d-44572e418d0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D4449-0711-4EE5-8425-1A887324F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1be4ed-47b2-4f03-848b-d3f87b9a0586"/>
    <ds:schemaRef ds:uri="fade6b8a-bdf4-42c1-a40d-44572e418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E0A98-78BD-4276-B726-456B055FEAD6}">
  <ds:schemaRefs>
    <ds:schemaRef ds:uri="http://schemas.microsoft.com/sharepoint/v3/contenttype/forms"/>
  </ds:schemaRefs>
</ds:datastoreItem>
</file>

<file path=customXml/itemProps3.xml><?xml version="1.0" encoding="utf-8"?>
<ds:datastoreItem xmlns:ds="http://schemas.openxmlformats.org/officeDocument/2006/customXml" ds:itemID="{D59AC8AB-6197-409D-9CFC-CEFADE518A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2471C37-E763-4E09-9A07-197EC756F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1</Pages>
  <Words>10737</Words>
  <Characters>59058</Characters>
  <Application>Microsoft Office Word</Application>
  <DocSecurity>0</DocSecurity>
  <Lines>492</Lines>
  <Paragraphs>139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69656</CharactersWithSpaces>
  <SharedDoc>false</SharedDoc>
  <HLinks>
    <vt:vector size="54" baseType="variant">
      <vt:variant>
        <vt:i4>1704014</vt:i4>
      </vt:variant>
      <vt:variant>
        <vt:i4>21</vt:i4>
      </vt:variant>
      <vt:variant>
        <vt:i4>0</vt:i4>
      </vt:variant>
      <vt:variant>
        <vt:i4>5</vt:i4>
      </vt:variant>
      <vt:variant>
        <vt:lpwstr>https://ssf.gov.co/transparencia/instrumentos-de-gestion-e-informacion-publica/gestion-documental/informes-de-solicitudes-de-informacion</vt:lpwstr>
      </vt:variant>
      <vt:variant>
        <vt:lpwstr/>
      </vt:variant>
      <vt:variant>
        <vt:i4>7078006</vt:i4>
      </vt:variant>
      <vt:variant>
        <vt:i4>18</vt:i4>
      </vt:variant>
      <vt:variant>
        <vt:i4>0</vt:i4>
      </vt:variant>
      <vt:variant>
        <vt:i4>5</vt:i4>
      </vt:variant>
      <vt:variant>
        <vt:lpwstr>https://www.ssf.gov.co/transparencia/instrumentos-de-gestion-e-informacion-publica/mecanismos-para-presentar-quejas-y-reclamos-en-relacion-con-omisiones-o-acciones-del-sujeto-obligado</vt:lpwstr>
      </vt:variant>
      <vt:variant>
        <vt:lpwstr/>
      </vt:variant>
      <vt:variant>
        <vt:i4>7209002</vt:i4>
      </vt:variant>
      <vt:variant>
        <vt:i4>15</vt:i4>
      </vt:variant>
      <vt:variant>
        <vt:i4>0</vt:i4>
      </vt:variant>
      <vt:variant>
        <vt:i4>5</vt:i4>
      </vt:variant>
      <vt:variant>
        <vt:lpwstr>https://gtss.ssf.gov.co/SedeElectronica/tramites/browser.do?formAction=btList&amp;s=0&amp;order=0</vt:lpwstr>
      </vt:variant>
      <vt:variant>
        <vt:lpwstr>no-back-button</vt:lpwstr>
      </vt:variant>
      <vt:variant>
        <vt:i4>6553644</vt:i4>
      </vt:variant>
      <vt:variant>
        <vt:i4>12</vt:i4>
      </vt:variant>
      <vt:variant>
        <vt:i4>0</vt:i4>
      </vt:variant>
      <vt:variant>
        <vt:i4>5</vt:i4>
      </vt:variant>
      <vt:variant>
        <vt:lpwstr>https://www.ssf.gov.co/web/guest/informes-de-satisfacci%C3%B3n</vt:lpwstr>
      </vt:variant>
      <vt:variant>
        <vt:lpwstr/>
      </vt:variant>
      <vt:variant>
        <vt:i4>6684729</vt:i4>
      </vt:variant>
      <vt:variant>
        <vt:i4>9</vt:i4>
      </vt:variant>
      <vt:variant>
        <vt:i4>0</vt:i4>
      </vt:variant>
      <vt:variant>
        <vt:i4>5</vt:i4>
      </vt:variant>
      <vt:variant>
        <vt:lpwstr>https://www.ssf.gov.co/web/guest/transparencia/instrumentos-de-gestion-e-informacion-publica/informe-de-peticiones-quejas-reclamos-denuncias-y-solicitudes-de-acceso-a-la-informacion/informes-de-pqrs</vt:lpwstr>
      </vt:variant>
      <vt:variant>
        <vt:lpwstr/>
      </vt:variant>
      <vt:variant>
        <vt:i4>1900549</vt:i4>
      </vt:variant>
      <vt:variant>
        <vt:i4>6</vt:i4>
      </vt:variant>
      <vt:variant>
        <vt:i4>0</vt:i4>
      </vt:variant>
      <vt:variant>
        <vt:i4>5</vt:i4>
      </vt:variant>
      <vt:variant>
        <vt:lpwstr>https://www.ssf.gov.co/web/guest/transparencia/instrumentos-de-gestion-e-informacion-publica/informe-de-peticiones-quejas-reclamos-denuncias-y-solicitudes-de-acceso-a-la-informacion</vt:lpwstr>
      </vt:variant>
      <vt:variant>
        <vt:lpwstr/>
      </vt:variant>
      <vt:variant>
        <vt:i4>983119</vt:i4>
      </vt:variant>
      <vt:variant>
        <vt:i4>3</vt:i4>
      </vt:variant>
      <vt:variant>
        <vt:i4>0</vt:i4>
      </vt:variant>
      <vt:variant>
        <vt:i4>5</vt:i4>
      </vt:variant>
      <vt:variant>
        <vt:lpwstr>https://ssf.gov.co/atencion-al-ciudadano/canales-de-atenci%C3%B3n</vt:lpwstr>
      </vt:variant>
      <vt:variant>
        <vt:lpwstr/>
      </vt:variant>
      <vt:variant>
        <vt:i4>983119</vt:i4>
      </vt:variant>
      <vt:variant>
        <vt:i4>0</vt:i4>
      </vt:variant>
      <vt:variant>
        <vt:i4>0</vt:i4>
      </vt:variant>
      <vt:variant>
        <vt:i4>5</vt:i4>
      </vt:variant>
      <vt:variant>
        <vt:lpwstr>https://ssf.gov.co/atencion-al-ciudadano/canales-de-atenci%C3%B3n</vt:lpwstr>
      </vt:variant>
      <vt:variant>
        <vt:lpwstr/>
      </vt:variant>
      <vt:variant>
        <vt:i4>1048677</vt:i4>
      </vt:variant>
      <vt:variant>
        <vt:i4>0</vt:i4>
      </vt:variant>
      <vt:variant>
        <vt:i4>0</vt:i4>
      </vt:variant>
      <vt:variant>
        <vt:i4>5</vt:i4>
      </vt:variant>
      <vt:variant>
        <vt:lpwstr>mailto:ssf@ssf.gov.co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cp:lastModifiedBy>Microsoft account</cp:lastModifiedBy>
  <cp:revision>49</cp:revision>
  <cp:lastPrinted>2023-02-17T19:47:00Z</cp:lastPrinted>
  <dcterms:created xsi:type="dcterms:W3CDTF">2023-02-03T03:41:00Z</dcterms:created>
  <dcterms:modified xsi:type="dcterms:W3CDTF">2023-02-17T20:41:00Z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0x010100E94E479F2B739646A0B10BD2CE65E4A6</vt:lpwstr>
  </property>
</Properties>
</file>