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68F486F" w14:textId="15AFBE88" w:rsidR="00AA460B" w:rsidRDefault="00AA460B">
      <w:pPr>
        <w:spacing w:after="0" w:line="240" w:lineRule="auto"/>
        <w:rPr>
          <w:rFonts w:ascii="Abadi Extra Light" w:eastAsia="+mn-ea" w:hAnsi="Abadi Extra Light" w:cs="+mn-cs"/>
          <w:b/>
          <w:bCs/>
          <w:color w:val="2F5496" w:themeColor="accent1" w:themeShade="BF"/>
          <w:sz w:val="36"/>
          <w:szCs w:val="36"/>
          <w:lang w:val="es-CO" w:eastAsia="es-ES"/>
          <w14:shadow w14:blurRad="38100" w14:dist="38100" w14:dir="2700000" w14:sx="100000" w14:sy="100000" w14:kx="0" w14:ky="0" w14:algn="tl">
            <w14:srgbClr w14:val="000000">
              <w14:alpha w14:val="57000"/>
            </w14:srgbClr>
          </w14:shadow>
        </w:rPr>
      </w:pPr>
      <w:bookmarkStart w:id="0" w:name="_GoBack"/>
      <w:bookmarkEnd w:id="0"/>
      <w:r>
        <w:rPr>
          <w:rFonts w:ascii="Abadi Extra Light" w:eastAsia="+mn-ea" w:hAnsi="Abadi Extra Light" w:cs="+mn-cs"/>
          <w:b/>
          <w:bCs/>
          <w:noProof/>
          <w:color w:val="2F5496" w:themeColor="accent1" w:themeShade="BF"/>
          <w:sz w:val="36"/>
          <w:szCs w:val="36"/>
          <w:lang w:val="es-CO" w:eastAsia="es-ES"/>
        </w:rPr>
        <w:drawing>
          <wp:anchor distT="0" distB="0" distL="114300" distR="114300" simplePos="0" relativeHeight="251661312" behindDoc="0" locked="0" layoutInCell="1" allowOverlap="1" wp14:anchorId="122D2BAB" wp14:editId="3DA2F210">
            <wp:simplePos x="0" y="0"/>
            <wp:positionH relativeFrom="page">
              <wp:align>left</wp:align>
            </wp:positionH>
            <wp:positionV relativeFrom="paragraph">
              <wp:posOffset>-1385570</wp:posOffset>
            </wp:positionV>
            <wp:extent cx="7762672" cy="10057765"/>
            <wp:effectExtent l="0" t="0" r="0" b="635"/>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8"/>
                    <a:stretch>
                      <a:fillRect/>
                    </a:stretch>
                  </pic:blipFill>
                  <pic:spPr>
                    <a:xfrm>
                      <a:off x="0" y="0"/>
                      <a:ext cx="7762672" cy="10057765"/>
                    </a:xfrm>
                    <a:prstGeom prst="rect">
                      <a:avLst/>
                    </a:prstGeom>
                  </pic:spPr>
                </pic:pic>
              </a:graphicData>
            </a:graphic>
            <wp14:sizeRelH relativeFrom="margin">
              <wp14:pctWidth>0</wp14:pctWidth>
            </wp14:sizeRelH>
            <wp14:sizeRelV relativeFrom="margin">
              <wp14:pctHeight>0</wp14:pctHeight>
            </wp14:sizeRelV>
          </wp:anchor>
        </w:drawing>
      </w:r>
      <w:r>
        <w:rPr>
          <w:rFonts w:ascii="Abadi Extra Light" w:eastAsia="+mn-ea" w:hAnsi="Abadi Extra Light" w:cs="+mn-cs"/>
          <w:b/>
          <w:bCs/>
          <w:color w:val="2F5496" w:themeColor="accent1" w:themeShade="BF"/>
          <w:sz w:val="36"/>
          <w:szCs w:val="36"/>
          <w:lang w:val="es-CO" w:eastAsia="es-ES"/>
          <w14:shadow w14:blurRad="38100" w14:dist="38100" w14:dir="2700000" w14:sx="100000" w14:sy="100000" w14:kx="0" w14:ky="0" w14:algn="tl">
            <w14:srgbClr w14:val="000000">
              <w14:alpha w14:val="57000"/>
            </w14:srgbClr>
          </w14:shadow>
        </w:rPr>
        <w:br w:type="page"/>
      </w:r>
    </w:p>
    <w:p w14:paraId="4DBE21D0" w14:textId="728CD64B" w:rsidR="00A16C37" w:rsidRDefault="00AD79FC" w:rsidP="00AD79FC">
      <w:pPr>
        <w:jc w:val="center"/>
        <w:rPr>
          <w:rFonts w:eastAsia="+mn-ea"/>
          <w14:shadow w14:blurRad="38100" w14:dist="38100" w14:dir="2700000" w14:sx="100000" w14:sy="100000" w14:kx="0" w14:ky="0" w14:algn="tl">
            <w14:srgbClr w14:val="000000">
              <w14:alpha w14:val="57000"/>
            </w14:srgbClr>
          </w14:shadow>
        </w:rPr>
      </w:pPr>
      <w:r>
        <w:rPr>
          <w:rFonts w:eastAsia="+mn-ea"/>
          <w:noProof/>
        </w:rPr>
        <w:lastRenderedPageBreak/>
        <w:drawing>
          <wp:anchor distT="0" distB="0" distL="114300" distR="114300" simplePos="0" relativeHeight="251662336" behindDoc="0" locked="0" layoutInCell="1" allowOverlap="1" wp14:anchorId="4E726F1A" wp14:editId="18303B20">
            <wp:simplePos x="0" y="0"/>
            <wp:positionH relativeFrom="page">
              <wp:align>right</wp:align>
            </wp:positionH>
            <wp:positionV relativeFrom="paragraph">
              <wp:posOffset>-1381760</wp:posOffset>
            </wp:positionV>
            <wp:extent cx="7762478" cy="10044430"/>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9"/>
                    <a:stretch>
                      <a:fillRect/>
                    </a:stretch>
                  </pic:blipFill>
                  <pic:spPr>
                    <a:xfrm>
                      <a:off x="0" y="0"/>
                      <a:ext cx="7762478" cy="10044430"/>
                    </a:xfrm>
                    <a:prstGeom prst="rect">
                      <a:avLst/>
                    </a:prstGeom>
                  </pic:spPr>
                </pic:pic>
              </a:graphicData>
            </a:graphic>
            <wp14:sizeRelH relativeFrom="page">
              <wp14:pctWidth>0</wp14:pctWidth>
            </wp14:sizeRelH>
            <wp14:sizeRelV relativeFrom="page">
              <wp14:pctHeight>0</wp14:pctHeight>
            </wp14:sizeRelV>
          </wp:anchor>
        </w:drawing>
      </w:r>
    </w:p>
    <w:p w14:paraId="12240EC5" w14:textId="77777777" w:rsidR="00345169" w:rsidRDefault="00345169" w:rsidP="004508B5">
      <w:pPr>
        <w:pStyle w:val="Sinespaciado"/>
        <w:jc w:val="center"/>
        <w:rPr>
          <w:rFonts w:eastAsia="+mn-ea"/>
          <w14:shadow w14:blurRad="38100" w14:dist="38100" w14:dir="2700000" w14:sx="100000" w14:sy="100000" w14:kx="0" w14:ky="0" w14:algn="tl">
            <w14:srgbClr w14:val="000000">
              <w14:alpha w14:val="57000"/>
            </w14:srgbClr>
          </w14:shadow>
        </w:rPr>
      </w:pPr>
    </w:p>
    <w:p w14:paraId="0C5745C1" w14:textId="4F61FAF6" w:rsidR="00345169" w:rsidRDefault="00345169" w:rsidP="00A16C37">
      <w:pPr>
        <w:jc w:val="center"/>
        <w:rPr>
          <w:rFonts w:ascii="Abadi Extra Light" w:eastAsia="+mn-ea" w:hAnsi="Abadi Extra Light" w:cs="+mn-cs"/>
          <w:b/>
          <w:bCs/>
          <w:color w:val="2F5496" w:themeColor="accent1" w:themeShade="BF"/>
          <w:sz w:val="36"/>
          <w:szCs w:val="36"/>
          <w:lang w:val="es-CO" w:eastAsia="es-ES"/>
          <w14:shadow w14:blurRad="38100" w14:dist="38100" w14:dir="2700000" w14:sx="100000" w14:sy="100000" w14:kx="0" w14:ky="0" w14:algn="tl">
            <w14:srgbClr w14:val="000000">
              <w14:alpha w14:val="57000"/>
            </w14:srgbClr>
          </w14:shadow>
        </w:rPr>
      </w:pPr>
    </w:p>
    <w:p w14:paraId="0B1BBAB5" w14:textId="73C2975C" w:rsidR="00A16C37" w:rsidRPr="0084781F" w:rsidRDefault="00A16C37" w:rsidP="00F5511A">
      <w:pPr>
        <w:jc w:val="center"/>
        <w:rPr>
          <w:rFonts w:ascii="Abadi Extra Light" w:eastAsia="+mn-ea" w:hAnsi="Abadi Extra Light" w:cs="+mn-cs"/>
          <w:b/>
          <w:bCs/>
          <w:color w:val="2F5496" w:themeColor="accent1" w:themeShade="BF"/>
          <w:sz w:val="36"/>
          <w:szCs w:val="36"/>
          <w:lang w:val="es-CO" w:eastAsia="es-ES"/>
          <w14:shadow w14:blurRad="38100" w14:dist="38100" w14:dir="2700000" w14:sx="100000" w14:sy="100000" w14:kx="0" w14:ky="0" w14:algn="tl">
            <w14:srgbClr w14:val="000000">
              <w14:alpha w14:val="57000"/>
            </w14:srgbClr>
          </w14:shadow>
        </w:rPr>
      </w:pPr>
    </w:p>
    <w:p w14:paraId="41D67112" w14:textId="1F63D918" w:rsidR="00E37BA1" w:rsidRDefault="00E37BA1" w:rsidP="00F5511A">
      <w:pPr>
        <w:jc w:val="center"/>
        <w:rPr>
          <w:rFonts w:asciiTheme="minorHAnsi" w:eastAsiaTheme="minorHAnsi" w:hAnsiTheme="minorHAnsi" w:cstheme="minorBidi"/>
        </w:rPr>
      </w:pPr>
    </w:p>
    <w:p w14:paraId="5ABC85AC" w14:textId="74A53D0B" w:rsidR="00AD79FC" w:rsidRDefault="00FA1081">
      <w:pPr>
        <w:spacing w:after="0" w:line="240" w:lineRule="auto"/>
        <w:rPr>
          <w:rFonts w:asciiTheme="minorHAnsi" w:eastAsiaTheme="minorHAnsi" w:hAnsiTheme="minorHAnsi" w:cstheme="minorBidi"/>
        </w:rPr>
      </w:pPr>
      <w:r>
        <w:rPr>
          <w:noProof/>
        </w:rPr>
        <mc:AlternateContent>
          <mc:Choice Requires="wps">
            <w:drawing>
              <wp:anchor distT="0" distB="0" distL="114300" distR="114300" simplePos="0" relativeHeight="251672576" behindDoc="0" locked="0" layoutInCell="1" allowOverlap="1" wp14:anchorId="0223D280" wp14:editId="401CB923">
                <wp:simplePos x="0" y="0"/>
                <wp:positionH relativeFrom="column">
                  <wp:posOffset>3281399</wp:posOffset>
                </wp:positionH>
                <wp:positionV relativeFrom="paragraph">
                  <wp:posOffset>2850515</wp:posOffset>
                </wp:positionV>
                <wp:extent cx="2508885" cy="329565"/>
                <wp:effectExtent l="0" t="0" r="0" b="0"/>
                <wp:wrapNone/>
                <wp:docPr id="4" name="Cuadro de texto 4"/>
                <wp:cNvGraphicFramePr/>
                <a:graphic xmlns:a="http://schemas.openxmlformats.org/drawingml/2006/main">
                  <a:graphicData uri="http://schemas.microsoft.com/office/word/2010/wordprocessingShape">
                    <wps:wsp>
                      <wps:cNvSpPr txBox="1"/>
                      <wps:spPr>
                        <a:xfrm>
                          <a:off x="0" y="0"/>
                          <a:ext cx="2508885" cy="329565"/>
                        </a:xfrm>
                        <a:prstGeom prst="rect">
                          <a:avLst/>
                        </a:prstGeom>
                        <a:noFill/>
                        <a:ln w="6350">
                          <a:noFill/>
                        </a:ln>
                      </wps:spPr>
                      <wps:txbx>
                        <w:txbxContent>
                          <w:p w14:paraId="7AC419D3" w14:textId="684771CB" w:rsidR="00FA1081" w:rsidRPr="003B71C0" w:rsidRDefault="00FA1081" w:rsidP="00FA1081">
                            <w:pPr>
                              <w:rPr>
                                <w:rFonts w:ascii="Calibri Light" w:hAnsi="Calibri Light" w:cs="Calibri Light"/>
                              </w:rPr>
                            </w:pPr>
                            <w:r>
                              <w:rPr>
                                <w:rFonts w:ascii="Calibri Light" w:hAnsi="Calibri Light" w:cs="Calibri Light"/>
                                <w:color w:val="FFFFFF" w:themeColor="background1"/>
                                <w:sz w:val="28"/>
                                <w:szCs w:val="28"/>
                              </w:rPr>
                              <w:t>Adriana Cristina Romero Beltrán</w:t>
                            </w:r>
                          </w:p>
                          <w:p w14:paraId="501FB0C8" w14:textId="77777777" w:rsidR="00FA1081" w:rsidRDefault="00FA1081" w:rsidP="00FA1081">
                            <w:r w:rsidRPr="003B71C0">
                              <w:rPr>
                                <w:rFonts w:ascii="Arial" w:hAnsi="Arial" w:cs="Arial"/>
                                <w:color w:val="FFFFFF" w:themeColor="background1"/>
                                <w:sz w:val="28"/>
                                <w:szCs w:val="28"/>
                              </w:rPr>
                              <w:t xml:space="preserve">Óscar Efraín Velásquez Salcedo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0223D280" id="_x0000_t202" coordsize="21600,21600" o:spt="202" path="m,l,21600r21600,l21600,xe">
                <v:stroke joinstyle="miter"/>
                <v:path gradientshapeok="t" o:connecttype="rect"/>
              </v:shapetype>
              <v:shape id="Cuadro de texto 4" o:spid="_x0000_s1026" type="#_x0000_t202" style="position:absolute;margin-left:258.4pt;margin-top:224.45pt;width:197.55pt;height:25.9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" filled="f" stroked="f" strokeweight=".5pt">
                <v:textbox>
                  <w:txbxContent>
                    <w:p w14:paraId="7AC419D3" w14:textId="684771CB" w:rsidR="00FA1081" w:rsidRPr="003B71C0" w:rsidRDefault="00FA1081" w:rsidP="00FA1081">
                      <w:pPr>
                        <w:rPr>
                          <w:rFonts w:ascii="Calibri Light" w:hAnsi="Calibri Light" w:cs="Calibri Light"/>
                        </w:rPr>
                      </w:pPr>
                      <w:r>
                        <w:rPr>
                          <w:rFonts w:ascii="Calibri Light" w:hAnsi="Calibri Light" w:cs="Calibri Light"/>
                          <w:color w:val="FFFFFF" w:themeColor="background1"/>
                          <w:sz w:val="28"/>
                          <w:szCs w:val="28"/>
                        </w:rPr>
                        <w:t>Adriana Cristina Romero Beltrán</w:t>
                      </w:r>
                    </w:p>
                    <w:p w14:paraId="501FB0C8" w14:textId="77777777" w:rsidR="00FA1081" w:rsidRDefault="00FA1081" w:rsidP="00FA1081">
                      <w:r w:rsidRPr="003B71C0">
                        <w:rPr>
                          <w:rFonts w:ascii="Arial" w:hAnsi="Arial" w:cs="Arial"/>
                          <w:color w:val="FFFFFF" w:themeColor="background1"/>
                          <w:sz w:val="28"/>
                          <w:szCs w:val="28"/>
                        </w:rPr>
                        <w:t xml:space="preserve">Óscar Efraín Velásquez Salcedo </w:t>
                      </w:r>
                    </w:p>
                  </w:txbxContent>
                </v:textbox>
              </v:shape>
            </w:pict>
          </mc:Fallback>
        </mc:AlternateContent>
      </w:r>
      <w:r w:rsidR="0067265D">
        <w:rPr>
          <w:noProof/>
        </w:rPr>
        <mc:AlternateContent>
          <mc:Choice Requires="wps">
            <w:drawing>
              <wp:anchor distT="0" distB="0" distL="114300" distR="114300" simplePos="0" relativeHeight="251670528" behindDoc="0" locked="0" layoutInCell="1" allowOverlap="1" wp14:anchorId="2C847264" wp14:editId="2209CEFA">
                <wp:simplePos x="0" y="0"/>
                <wp:positionH relativeFrom="column">
                  <wp:posOffset>3331210</wp:posOffset>
                </wp:positionH>
                <wp:positionV relativeFrom="paragraph">
                  <wp:posOffset>2219665</wp:posOffset>
                </wp:positionV>
                <wp:extent cx="2508885" cy="329565"/>
                <wp:effectExtent l="0" t="0" r="0" b="0"/>
                <wp:wrapNone/>
                <wp:docPr id="5" name="Cuadro de texto 5"/>
                <wp:cNvGraphicFramePr/>
                <a:graphic xmlns:a="http://schemas.openxmlformats.org/drawingml/2006/main">
                  <a:graphicData uri="http://schemas.microsoft.com/office/word/2010/wordprocessingShape">
                    <wps:wsp>
                      <wps:cNvSpPr txBox="1"/>
                      <wps:spPr>
                        <a:xfrm>
                          <a:off x="0" y="0"/>
                          <a:ext cx="2508885" cy="329565"/>
                        </a:xfrm>
                        <a:prstGeom prst="rect">
                          <a:avLst/>
                        </a:prstGeom>
                        <a:noFill/>
                        <a:ln w="6350">
                          <a:noFill/>
                        </a:ln>
                      </wps:spPr>
                      <wps:txbx>
                        <w:txbxContent>
                          <w:p w14:paraId="40444CAB" w14:textId="77777777" w:rsidR="0067265D" w:rsidRPr="003B71C0" w:rsidRDefault="0067265D" w:rsidP="0067265D">
                            <w:pPr>
                              <w:rPr>
                                <w:rFonts w:ascii="Calibri Light" w:hAnsi="Calibri Light" w:cs="Calibri Light"/>
                              </w:rPr>
                            </w:pPr>
                            <w:r w:rsidRPr="003B71C0">
                              <w:rPr>
                                <w:rFonts w:ascii="Calibri Light" w:hAnsi="Calibri Light" w:cs="Calibri Light"/>
                                <w:color w:val="FFFFFF" w:themeColor="background1"/>
                                <w:sz w:val="28"/>
                                <w:szCs w:val="28"/>
                              </w:rPr>
                              <w:t xml:space="preserve">Óscar Efraín Velásquez Salcedo </w:t>
                            </w:r>
                          </w:p>
                          <w:p w14:paraId="173E0494" w14:textId="77777777" w:rsidR="0067265D" w:rsidRDefault="0067265D" w:rsidP="0067265D">
                            <w:r w:rsidRPr="003B71C0">
                              <w:rPr>
                                <w:rFonts w:ascii="Arial" w:hAnsi="Arial" w:cs="Arial"/>
                                <w:color w:val="FFFFFF" w:themeColor="background1"/>
                                <w:sz w:val="28"/>
                                <w:szCs w:val="28"/>
                              </w:rPr>
                              <w:t xml:space="preserve">Óscar Efraín Velásquez Salcedo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2C847264" id="_x0000_t202" coordsize="21600,21600" o:spt="202" path="m,l,21600r21600,l21600,xe">
                <v:stroke joinstyle="miter"/>
                <v:path gradientshapeok="t" o:connecttype="rect"/>
              </v:shapetype>
              <v:shape id="Cuadro de texto 5" o:spid="_x0000_s1026" type="#_x0000_t202" style="position:absolute;margin-left:262.3pt;margin-top:174.8pt;width:197.55pt;height:25.9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" filled="f" stroked="f" strokeweight=".5pt">
                <v:fill o:detectmouseclick="t"/>
                <v:textbox>
                  <w:txbxContent>
                    <w:p w14:paraId="40444CAB" w14:textId="77777777" w:rsidR="0067265D" w:rsidRPr="003B71C0" w:rsidRDefault="0067265D" w:rsidP="0067265D">
                      <w:pPr>
                        <w:rPr>
                          <w:rFonts w:ascii="Calibri Light" w:hAnsi="Calibri Light" w:cs="Calibri Light"/>
                        </w:rPr>
                      </w:pPr>
                      <w:r w:rsidRPr="003B71C0">
                        <w:rPr>
                          <w:rFonts w:ascii="Calibri Light" w:hAnsi="Calibri Light" w:cs="Calibri Light"/>
                          <w:color w:val="FFFFFF" w:themeColor="background1"/>
                          <w:sz w:val="28"/>
                          <w:szCs w:val="28"/>
                        </w:rPr>
                        <w:t xml:space="preserve">Óscar Efraín Velásquez Salcedo </w:t>
                      </w:r>
                    </w:p>
                    <w:p w14:paraId="173E0494" w14:textId="77777777" w:rsidR="0067265D" w:rsidRDefault="0067265D" w:rsidP="0067265D">
                      <w:r w:rsidRPr="003B71C0">
                        <w:rPr>
                          <w:rFonts w:ascii="Arial" w:hAnsi="Arial" w:cs="Arial"/>
                          <w:color w:val="FFFFFF" w:themeColor="background1"/>
                          <w:sz w:val="28"/>
                          <w:szCs w:val="28"/>
                        </w:rPr>
                        <w:t xml:space="preserve">Óscar Efraín Velásquez Salcedo </w:t>
                      </w:r>
                    </w:p>
                  </w:txbxContent>
                </v:textbox>
              </v:shape>
            </w:pict>
          </mc:Fallback>
        </mc:AlternateContent>
      </w:r>
      <w:r w:rsidR="00AD79FC">
        <w:rPr>
          <w:rFonts w:asciiTheme="minorHAnsi" w:eastAsiaTheme="minorHAnsi" w:hAnsiTheme="minorHAnsi" w:cstheme="minorBidi"/>
        </w:rPr>
        <w:br w:type="page"/>
      </w:r>
    </w:p>
    <w:p w14:paraId="6BB64A1D" w14:textId="54C036A8" w:rsidR="00AD79FC" w:rsidRDefault="00AD79FC">
      <w:pPr>
        <w:spacing w:after="0" w:line="240" w:lineRule="auto"/>
        <w:rPr>
          <w:rFonts w:asciiTheme="minorHAnsi" w:eastAsiaTheme="minorHAnsi" w:hAnsiTheme="minorHAnsi" w:cstheme="minorBidi"/>
        </w:rPr>
      </w:pPr>
      <w:r>
        <w:rPr>
          <w:rFonts w:asciiTheme="minorHAnsi" w:eastAsiaTheme="minorHAnsi" w:hAnsiTheme="minorHAnsi" w:cstheme="minorBidi"/>
          <w:noProof/>
        </w:rPr>
        <w:lastRenderedPageBreak/>
        <w:drawing>
          <wp:anchor distT="0" distB="0" distL="114300" distR="114300" simplePos="0" relativeHeight="251663360" behindDoc="0" locked="0" layoutInCell="1" allowOverlap="1" wp14:anchorId="6CFDB7AD" wp14:editId="23991B90">
            <wp:simplePos x="0" y="0"/>
            <wp:positionH relativeFrom="page">
              <wp:align>right</wp:align>
            </wp:positionH>
            <wp:positionV relativeFrom="paragraph">
              <wp:posOffset>-1395095</wp:posOffset>
            </wp:positionV>
            <wp:extent cx="7773035" cy="10058400"/>
            <wp:effectExtent l="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10"/>
                    <a:stretch>
                      <a:fillRect/>
                    </a:stretch>
                  </pic:blipFill>
                  <pic:spPr>
                    <a:xfrm>
                      <a:off x="0" y="0"/>
                      <a:ext cx="7773093" cy="1005847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eastAsiaTheme="minorHAnsi" w:hAnsiTheme="minorHAnsi" w:cstheme="minorBidi"/>
        </w:rPr>
        <w:br w:type="page"/>
      </w:r>
    </w:p>
    <w:p w14:paraId="2826C3E0" w14:textId="77777777" w:rsidR="00E37BA1" w:rsidRPr="00F5511A" w:rsidRDefault="00E37BA1" w:rsidP="00F5511A">
      <w:pPr>
        <w:jc w:val="center"/>
        <w:rPr>
          <w:rFonts w:asciiTheme="minorHAnsi" w:eastAsiaTheme="minorHAnsi" w:hAnsiTheme="minorHAnsi" w:cstheme="minorBidi"/>
        </w:rPr>
      </w:pPr>
    </w:p>
    <w:p w14:paraId="0D60F1ED" w14:textId="18B830C1" w:rsidR="00F5511A" w:rsidRPr="00E000EB" w:rsidRDefault="00F5511A" w:rsidP="00F5511A">
      <w:pPr>
        <w:rPr>
          <w:rFonts w:asciiTheme="minorHAnsi" w:eastAsiaTheme="minorHAnsi" w:hAnsiTheme="minorHAnsi" w:cstheme="minorBidi"/>
          <w:color w:val="2F5496" w:themeColor="accent1" w:themeShade="BF"/>
        </w:rPr>
      </w:pPr>
    </w:p>
    <w:p w14:paraId="5B2DCDCA" w14:textId="1EEBC8D5" w:rsidR="000749C6" w:rsidRPr="00E000EB" w:rsidRDefault="00E000EB" w:rsidP="000257AC">
      <w:pPr>
        <w:jc w:val="center"/>
        <w:rPr>
          <w:rFonts w:ascii="Arial" w:hAnsi="Arial" w:cs="Arial"/>
          <w:b/>
          <w:color w:val="2F5496" w:themeColor="accent1" w:themeShade="BF"/>
          <w:sz w:val="52"/>
          <w:szCs w:val="52"/>
        </w:rPr>
      </w:pPr>
      <w:r w:rsidRPr="00E000EB">
        <w:rPr>
          <w:rFonts w:ascii="Arial" w:hAnsi="Arial" w:cs="Arial"/>
          <w:b/>
          <w:color w:val="2F5496" w:themeColor="accent1" w:themeShade="BF"/>
          <w:sz w:val="52"/>
          <w:szCs w:val="52"/>
        </w:rPr>
        <w:t>1.Introducción</w:t>
      </w:r>
    </w:p>
    <w:p w14:paraId="073C9D2C" w14:textId="77777777" w:rsidR="00556855" w:rsidRPr="00556855" w:rsidRDefault="00556855" w:rsidP="00556855">
      <w:pPr>
        <w:pStyle w:val="Sinespaciado"/>
        <w:jc w:val="both"/>
        <w:rPr>
          <w:rFonts w:ascii="Helvetica" w:eastAsia="Calibri" w:hAnsi="Helvetica"/>
          <w:color w:val="555555"/>
          <w:shd w:val="clear" w:color="auto" w:fill="FFFFFF"/>
          <w:lang w:val="es-ES" w:eastAsia="en-US"/>
        </w:rPr>
      </w:pPr>
    </w:p>
    <w:p w14:paraId="3B664BD8" w14:textId="77777777" w:rsidR="00556855" w:rsidRDefault="00556855" w:rsidP="00556855">
      <w:pPr>
        <w:pStyle w:val="Sinespaciado"/>
        <w:jc w:val="both"/>
        <w:rPr>
          <w:rFonts w:ascii="Helvetica" w:eastAsia="Calibri" w:hAnsi="Helvetica"/>
          <w:color w:val="555555"/>
          <w:shd w:val="clear" w:color="auto" w:fill="FFFFFF"/>
          <w:lang w:val="es-ES" w:eastAsia="en-US"/>
        </w:rPr>
      </w:pPr>
    </w:p>
    <w:p w14:paraId="5E787369" w14:textId="77777777" w:rsidR="00883C7C" w:rsidRPr="00B32585" w:rsidRDefault="00D52AF5" w:rsidP="00883C7C">
      <w:pPr>
        <w:jc w:val="both"/>
        <w:rPr>
          <w:rFonts w:ascii="Helvetica" w:hAnsi="Helvetica"/>
          <w:color w:val="555555"/>
          <w:shd w:val="clear" w:color="auto" w:fill="FFFFFF"/>
        </w:rPr>
      </w:pPr>
      <w:r>
        <w:rPr>
          <w:rFonts w:ascii="Helvetica" w:hAnsi="Helvetica"/>
          <w:color w:val="555555"/>
          <w:shd w:val="clear" w:color="auto" w:fill="FFFFFF"/>
        </w:rPr>
        <w:t>Cada año la Superintendencia del</w:t>
      </w:r>
      <w:r w:rsidR="00091EF3">
        <w:rPr>
          <w:rFonts w:ascii="Helvetica" w:hAnsi="Helvetica"/>
          <w:color w:val="555555"/>
          <w:shd w:val="clear" w:color="auto" w:fill="FFFFFF"/>
        </w:rPr>
        <w:t xml:space="preserve"> Subsidio Familiar, formula y </w:t>
      </w:r>
      <w:r w:rsidR="00BB778C">
        <w:rPr>
          <w:rFonts w:ascii="Helvetica" w:hAnsi="Helvetica"/>
          <w:color w:val="555555"/>
          <w:shd w:val="clear" w:color="auto" w:fill="FFFFFF"/>
        </w:rPr>
        <w:t>da cumplimiento</w:t>
      </w:r>
      <w:r w:rsidR="00091EF3">
        <w:rPr>
          <w:rFonts w:ascii="Helvetica" w:hAnsi="Helvetica"/>
          <w:color w:val="555555"/>
          <w:shd w:val="clear" w:color="auto" w:fill="FFFFFF"/>
        </w:rPr>
        <w:t xml:space="preserve"> </w:t>
      </w:r>
      <w:r w:rsidR="00845E5C">
        <w:rPr>
          <w:rFonts w:ascii="Helvetica" w:hAnsi="Helvetica"/>
          <w:color w:val="555555"/>
          <w:shd w:val="clear" w:color="auto" w:fill="FFFFFF"/>
        </w:rPr>
        <w:t>a</w:t>
      </w:r>
      <w:r w:rsidR="00091EF3">
        <w:rPr>
          <w:rFonts w:ascii="Helvetica" w:hAnsi="Helvetica"/>
          <w:color w:val="555555"/>
          <w:shd w:val="clear" w:color="auto" w:fill="FFFFFF"/>
        </w:rPr>
        <w:t xml:space="preserve"> </w:t>
      </w:r>
      <w:r w:rsidR="00883C7C">
        <w:rPr>
          <w:rFonts w:ascii="Helvetica" w:hAnsi="Helvetica"/>
          <w:color w:val="555555"/>
          <w:shd w:val="clear" w:color="auto" w:fill="FFFFFF"/>
        </w:rPr>
        <w:t xml:space="preserve"> la </w:t>
      </w:r>
      <w:r w:rsidR="00091EF3">
        <w:rPr>
          <w:rFonts w:ascii="Helvetica" w:hAnsi="Helvetica"/>
          <w:color w:val="555555"/>
          <w:shd w:val="clear" w:color="auto" w:fill="FFFFFF"/>
        </w:rPr>
        <w:t xml:space="preserve">Estrategia de </w:t>
      </w:r>
      <w:r w:rsidR="00883C7C">
        <w:rPr>
          <w:rFonts w:ascii="Helvetica" w:hAnsi="Helvetica"/>
          <w:color w:val="555555"/>
          <w:shd w:val="clear" w:color="auto" w:fill="FFFFFF"/>
        </w:rPr>
        <w:t>Rendición de Cuentas</w:t>
      </w:r>
      <w:r w:rsidR="00091EF3">
        <w:rPr>
          <w:rFonts w:ascii="Helvetica" w:hAnsi="Helvetica"/>
          <w:color w:val="555555"/>
          <w:shd w:val="clear" w:color="auto" w:fill="FFFFFF"/>
        </w:rPr>
        <w:t xml:space="preserve"> Institucional</w:t>
      </w:r>
      <w:r w:rsidR="00883C7C">
        <w:rPr>
          <w:rFonts w:ascii="Helvetica" w:hAnsi="Helvetica"/>
          <w:color w:val="555555"/>
          <w:shd w:val="clear" w:color="auto" w:fill="FFFFFF"/>
        </w:rPr>
        <w:t xml:space="preserve"> </w:t>
      </w:r>
      <w:r w:rsidR="000D3230">
        <w:rPr>
          <w:rFonts w:ascii="Helvetica" w:hAnsi="Helvetica"/>
          <w:color w:val="555555"/>
          <w:shd w:val="clear" w:color="auto" w:fill="FFFFFF"/>
        </w:rPr>
        <w:t xml:space="preserve">como lo </w:t>
      </w:r>
      <w:r w:rsidR="00DA276B">
        <w:rPr>
          <w:rFonts w:ascii="Helvetica" w:hAnsi="Helvetica"/>
          <w:color w:val="555555"/>
          <w:shd w:val="clear" w:color="auto" w:fill="FFFFFF"/>
        </w:rPr>
        <w:t>ordena</w:t>
      </w:r>
      <w:r w:rsidR="000D3230">
        <w:rPr>
          <w:rFonts w:ascii="Helvetica" w:hAnsi="Helvetica"/>
          <w:color w:val="555555"/>
          <w:shd w:val="clear" w:color="auto" w:fill="FFFFFF"/>
        </w:rPr>
        <w:t xml:space="preserve"> </w:t>
      </w:r>
      <w:r w:rsidR="00883C7C">
        <w:rPr>
          <w:rFonts w:ascii="Helvetica" w:hAnsi="Helvetica"/>
          <w:color w:val="555555"/>
          <w:shd w:val="clear" w:color="auto" w:fill="FFFFFF"/>
        </w:rPr>
        <w:t>la Constitución Política de Colombia</w:t>
      </w:r>
      <w:r w:rsidR="00091EF3">
        <w:rPr>
          <w:rFonts w:ascii="Helvetica" w:hAnsi="Helvetica"/>
          <w:color w:val="555555"/>
          <w:shd w:val="clear" w:color="auto" w:fill="FFFFFF"/>
        </w:rPr>
        <w:t xml:space="preserve">, </w:t>
      </w:r>
      <w:r w:rsidR="00883C7C">
        <w:rPr>
          <w:rFonts w:ascii="Helvetica" w:hAnsi="Helvetica"/>
          <w:color w:val="555555"/>
          <w:shd w:val="clear" w:color="auto" w:fill="FFFFFF"/>
        </w:rPr>
        <w:t xml:space="preserve"> </w:t>
      </w:r>
      <w:r w:rsidR="00845E5C">
        <w:rPr>
          <w:rFonts w:ascii="Helvetica" w:hAnsi="Helvetica"/>
          <w:color w:val="555555"/>
          <w:shd w:val="clear" w:color="auto" w:fill="FFFFFF"/>
        </w:rPr>
        <w:t xml:space="preserve">con el fin de </w:t>
      </w:r>
      <w:r w:rsidR="00091EF3">
        <w:rPr>
          <w:rFonts w:ascii="Helvetica" w:hAnsi="Helvetica"/>
          <w:color w:val="555555"/>
          <w:shd w:val="clear" w:color="auto" w:fill="FFFFFF"/>
        </w:rPr>
        <w:t xml:space="preserve"> controlar </w:t>
      </w:r>
      <w:r w:rsidR="00883C7C">
        <w:rPr>
          <w:rFonts w:ascii="Helvetica" w:hAnsi="Helvetica"/>
          <w:color w:val="555555"/>
          <w:shd w:val="clear" w:color="auto" w:fill="FFFFFF"/>
        </w:rPr>
        <w:t xml:space="preserve"> el ejercicio del poder ejecutivo por parte de los ciudadanos, </w:t>
      </w:r>
      <w:r w:rsidR="000B79F0">
        <w:rPr>
          <w:rFonts w:ascii="Helvetica" w:hAnsi="Helvetica"/>
          <w:color w:val="555555"/>
          <w:shd w:val="clear" w:color="auto" w:fill="FFFFFF"/>
        </w:rPr>
        <w:t xml:space="preserve">y </w:t>
      </w:r>
      <w:r w:rsidR="00091EF3">
        <w:rPr>
          <w:rFonts w:ascii="Helvetica" w:hAnsi="Helvetica"/>
          <w:color w:val="555555"/>
          <w:shd w:val="clear" w:color="auto" w:fill="FFFFFF"/>
        </w:rPr>
        <w:t>también como l</w:t>
      </w:r>
      <w:r w:rsidR="00845E5C">
        <w:rPr>
          <w:rFonts w:ascii="Helvetica" w:hAnsi="Helvetica"/>
          <w:color w:val="555555"/>
          <w:shd w:val="clear" w:color="auto" w:fill="FFFFFF"/>
        </w:rPr>
        <w:t>o dice l</w:t>
      </w:r>
      <w:r w:rsidR="00091EF3">
        <w:rPr>
          <w:rFonts w:ascii="Helvetica" w:hAnsi="Helvetica"/>
          <w:color w:val="555555"/>
          <w:shd w:val="clear" w:color="auto" w:fill="FFFFFF"/>
        </w:rPr>
        <w:t xml:space="preserve">a </w:t>
      </w:r>
      <w:r w:rsidR="00883C7C">
        <w:rPr>
          <w:rFonts w:ascii="Helvetica" w:hAnsi="Helvetica"/>
          <w:color w:val="555555"/>
          <w:shd w:val="clear" w:color="auto" w:fill="FFFFFF"/>
        </w:rPr>
        <w:t xml:space="preserve"> Ley 489 de 1998</w:t>
      </w:r>
      <w:r w:rsidR="00845E5C">
        <w:rPr>
          <w:rFonts w:ascii="Helvetica" w:hAnsi="Helvetica"/>
          <w:color w:val="555555"/>
          <w:shd w:val="clear" w:color="auto" w:fill="FFFFFF"/>
        </w:rPr>
        <w:t xml:space="preserve">, </w:t>
      </w:r>
      <w:r w:rsidR="00091EF3">
        <w:rPr>
          <w:rFonts w:ascii="Helvetica" w:hAnsi="Helvetica"/>
          <w:color w:val="555555"/>
          <w:shd w:val="clear" w:color="auto" w:fill="FFFFFF"/>
        </w:rPr>
        <w:t>que e</w:t>
      </w:r>
      <w:r w:rsidR="00883C7C">
        <w:rPr>
          <w:rFonts w:ascii="Helvetica" w:hAnsi="Helvetica"/>
          <w:color w:val="555555"/>
          <w:shd w:val="clear" w:color="auto" w:fill="FFFFFF"/>
        </w:rPr>
        <w:t xml:space="preserve">stableció la obligación de desarrollar su gestión acorde con los principios de la democracia participativa y democratización de la gestión pública, para lo cual </w:t>
      </w:r>
      <w:r w:rsidR="00845E5C">
        <w:rPr>
          <w:rFonts w:ascii="Helvetica" w:hAnsi="Helvetica"/>
          <w:color w:val="555555"/>
          <w:shd w:val="clear" w:color="auto" w:fill="FFFFFF"/>
        </w:rPr>
        <w:t>las</w:t>
      </w:r>
      <w:r w:rsidR="00883C7C">
        <w:rPr>
          <w:rFonts w:ascii="Helvetica" w:hAnsi="Helvetica"/>
          <w:color w:val="555555"/>
          <w:shd w:val="clear" w:color="auto" w:fill="FFFFFF"/>
        </w:rPr>
        <w:t xml:space="preserve"> organizaciones deben realizar la rendición de cuentas a la ciudadanía.</w:t>
      </w:r>
      <w:r w:rsidR="00091EF3">
        <w:rPr>
          <w:rFonts w:ascii="Helvetica" w:hAnsi="Helvetica"/>
          <w:color w:val="555555"/>
          <w:shd w:val="clear" w:color="auto" w:fill="FFFFFF"/>
        </w:rPr>
        <w:t xml:space="preserve"> M</w:t>
      </w:r>
      <w:r w:rsidR="00883C7C">
        <w:rPr>
          <w:rFonts w:ascii="Helvetica" w:hAnsi="Helvetica"/>
          <w:color w:val="555555"/>
          <w:shd w:val="clear" w:color="auto" w:fill="FFFFFF"/>
        </w:rPr>
        <w:t>ediante el </w:t>
      </w:r>
      <w:r w:rsidR="00883C7C" w:rsidRPr="00883C7C">
        <w:rPr>
          <w:rFonts w:ascii="Helvetica" w:hAnsi="Helvetica"/>
          <w:color w:val="555555"/>
          <w:shd w:val="clear" w:color="auto" w:fill="FFFFFF"/>
        </w:rPr>
        <w:t>C</w:t>
      </w:r>
      <w:r w:rsidR="00091EF3">
        <w:rPr>
          <w:rFonts w:ascii="Helvetica" w:hAnsi="Helvetica"/>
          <w:color w:val="555555"/>
          <w:shd w:val="clear" w:color="auto" w:fill="FFFFFF"/>
        </w:rPr>
        <w:t>ONPES</w:t>
      </w:r>
      <w:r w:rsidR="00883C7C" w:rsidRPr="00883C7C">
        <w:rPr>
          <w:rFonts w:ascii="Helvetica" w:hAnsi="Helvetica"/>
          <w:color w:val="555555"/>
          <w:shd w:val="clear" w:color="auto" w:fill="FFFFFF"/>
        </w:rPr>
        <w:t xml:space="preserve"> 3654 de 2010</w:t>
      </w:r>
      <w:r w:rsidR="00883C7C">
        <w:rPr>
          <w:rFonts w:ascii="Helvetica" w:hAnsi="Helvetica"/>
          <w:color w:val="555555"/>
          <w:shd w:val="clear" w:color="auto" w:fill="FFFFFF"/>
        </w:rPr>
        <w:t>, “por el cual se establece la Política de Rendición de Cuentas"; la </w:t>
      </w:r>
      <w:r w:rsidR="00883C7C" w:rsidRPr="000D3230">
        <w:rPr>
          <w:rFonts w:ascii="Helvetica" w:hAnsi="Helvetica"/>
          <w:color w:val="555555"/>
          <w:shd w:val="clear" w:color="auto" w:fill="FFFFFF"/>
        </w:rPr>
        <w:t>Ley 1712 de 2014</w:t>
      </w:r>
      <w:r w:rsidR="00883C7C">
        <w:rPr>
          <w:rFonts w:ascii="Helvetica" w:hAnsi="Helvetica"/>
          <w:color w:val="555555"/>
          <w:shd w:val="clear" w:color="auto" w:fill="FFFFFF"/>
        </w:rPr>
        <w:t>, “por medio de la cual se crea la ley de transparencia y del derecho de acceso a la información Pública Nacional y se dictan otras disposiciones”; y el </w:t>
      </w:r>
      <w:r w:rsidR="00883C7C" w:rsidRPr="000D3230">
        <w:rPr>
          <w:rFonts w:ascii="Helvetica" w:hAnsi="Helvetica"/>
          <w:color w:val="555555"/>
          <w:shd w:val="clear" w:color="auto" w:fill="FFFFFF"/>
        </w:rPr>
        <w:t>Manual Único de Rendición de Cuentas</w:t>
      </w:r>
      <w:r w:rsidR="00883C7C">
        <w:rPr>
          <w:rFonts w:ascii="Helvetica" w:hAnsi="Helvetica"/>
          <w:color w:val="555555"/>
          <w:shd w:val="clear" w:color="auto" w:fill="FFFFFF"/>
        </w:rPr>
        <w:t xml:space="preserve">, del Departamento Administrativo de la Función Pública,  </w:t>
      </w:r>
      <w:r w:rsidR="00091EF3">
        <w:rPr>
          <w:rFonts w:ascii="Helvetica" w:hAnsi="Helvetica"/>
          <w:color w:val="555555"/>
          <w:shd w:val="clear" w:color="auto" w:fill="FFFFFF"/>
        </w:rPr>
        <w:t xml:space="preserve">se </w:t>
      </w:r>
      <w:r w:rsidR="00883C7C">
        <w:rPr>
          <w:rFonts w:ascii="Helvetica" w:hAnsi="Helvetica"/>
          <w:color w:val="555555"/>
          <w:shd w:val="clear" w:color="auto" w:fill="FFFFFF"/>
        </w:rPr>
        <w:t>reitera el compromiso de realizar esta actividad que promueve los principios de Transparencia y Participación Ciudadana</w:t>
      </w:r>
      <w:r w:rsidR="00091EF3">
        <w:rPr>
          <w:rFonts w:ascii="Helvetica" w:hAnsi="Helvetica"/>
          <w:color w:val="555555"/>
          <w:shd w:val="clear" w:color="auto" w:fill="FFFFFF"/>
        </w:rPr>
        <w:t xml:space="preserve"> y la Ley 2052 de </w:t>
      </w:r>
      <w:r w:rsidR="00845E5C">
        <w:rPr>
          <w:rFonts w:ascii="Helvetica" w:hAnsi="Helvetica"/>
          <w:color w:val="555555"/>
          <w:shd w:val="clear" w:color="auto" w:fill="FFFFFF"/>
        </w:rPr>
        <w:t xml:space="preserve"> 2018.</w:t>
      </w:r>
    </w:p>
    <w:p w14:paraId="4DF06A18" w14:textId="77777777" w:rsidR="000D3230" w:rsidRPr="00556855" w:rsidRDefault="00ED3B09" w:rsidP="000D3230">
      <w:pPr>
        <w:pStyle w:val="Sinespaciado"/>
        <w:jc w:val="both"/>
        <w:rPr>
          <w:rFonts w:ascii="Helvetica" w:eastAsia="Calibri" w:hAnsi="Helvetica"/>
          <w:color w:val="555555"/>
          <w:shd w:val="clear" w:color="auto" w:fill="FFFFFF"/>
          <w:lang w:val="es-ES" w:eastAsia="en-US"/>
        </w:rPr>
      </w:pPr>
      <w:r>
        <w:rPr>
          <w:rFonts w:ascii="Helvetica" w:eastAsia="Calibri" w:hAnsi="Helvetica"/>
          <w:color w:val="555555"/>
          <w:shd w:val="clear" w:color="auto" w:fill="FFFFFF"/>
          <w:lang w:val="es-ES" w:eastAsia="en-US"/>
        </w:rPr>
        <w:t xml:space="preserve">Esta política forma parte de la </w:t>
      </w:r>
      <w:r w:rsidR="00883C7C" w:rsidRPr="00556855">
        <w:rPr>
          <w:rFonts w:ascii="Helvetica" w:eastAsia="Calibri" w:hAnsi="Helvetica"/>
          <w:color w:val="555555"/>
          <w:shd w:val="clear" w:color="auto" w:fill="FFFFFF"/>
          <w:lang w:val="es-ES" w:eastAsia="en-US"/>
        </w:rPr>
        <w:t>tercera dimensión del Modelo Integrado de Gestión</w:t>
      </w:r>
      <w:r>
        <w:rPr>
          <w:rFonts w:ascii="Helvetica" w:eastAsia="Calibri" w:hAnsi="Helvetica"/>
          <w:color w:val="555555"/>
          <w:shd w:val="clear" w:color="auto" w:fill="FFFFFF"/>
          <w:lang w:val="es-ES" w:eastAsia="en-US"/>
        </w:rPr>
        <w:t xml:space="preserve"> -</w:t>
      </w:r>
      <w:r w:rsidR="00883C7C" w:rsidRPr="00556855">
        <w:rPr>
          <w:rFonts w:ascii="Helvetica" w:eastAsia="Calibri" w:hAnsi="Helvetica"/>
          <w:color w:val="555555"/>
          <w:shd w:val="clear" w:color="auto" w:fill="FFFFFF"/>
          <w:lang w:val="es-ES" w:eastAsia="en-US"/>
        </w:rPr>
        <w:t xml:space="preserve"> MIPG Vr.</w:t>
      </w:r>
      <w:proofErr w:type="gramStart"/>
      <w:r w:rsidR="00883C7C" w:rsidRPr="00556855">
        <w:rPr>
          <w:rFonts w:ascii="Helvetica" w:eastAsia="Calibri" w:hAnsi="Helvetica"/>
          <w:color w:val="555555"/>
          <w:shd w:val="clear" w:color="auto" w:fill="FFFFFF"/>
          <w:lang w:val="es-ES" w:eastAsia="en-US"/>
        </w:rPr>
        <w:t>2 ,</w:t>
      </w:r>
      <w:proofErr w:type="gramEnd"/>
      <w:r w:rsidR="00883C7C" w:rsidRPr="00556855">
        <w:rPr>
          <w:rFonts w:ascii="Helvetica" w:eastAsia="Calibri" w:hAnsi="Helvetica"/>
          <w:color w:val="555555"/>
          <w:shd w:val="clear" w:color="auto" w:fill="FFFFFF"/>
          <w:lang w:val="es-ES" w:eastAsia="en-US"/>
        </w:rPr>
        <w:t xml:space="preserve"> Gestión con Valores para Resultados, </w:t>
      </w:r>
      <w:r>
        <w:rPr>
          <w:rFonts w:ascii="Helvetica" w:eastAsia="Calibri" w:hAnsi="Helvetica"/>
          <w:color w:val="555555"/>
          <w:shd w:val="clear" w:color="auto" w:fill="FFFFFF"/>
          <w:lang w:val="es-ES" w:eastAsia="en-US"/>
        </w:rPr>
        <w:t xml:space="preserve">además </w:t>
      </w:r>
      <w:r w:rsidR="00845E5C">
        <w:rPr>
          <w:rFonts w:ascii="Helvetica" w:eastAsia="Calibri" w:hAnsi="Helvetica"/>
          <w:color w:val="555555"/>
          <w:shd w:val="clear" w:color="auto" w:fill="FFFFFF"/>
          <w:lang w:val="es-ES" w:eastAsia="en-US"/>
        </w:rPr>
        <w:t xml:space="preserve"> </w:t>
      </w:r>
      <w:r>
        <w:rPr>
          <w:rFonts w:ascii="Helvetica" w:eastAsia="Calibri" w:hAnsi="Helvetica"/>
          <w:color w:val="555555"/>
          <w:shd w:val="clear" w:color="auto" w:fill="FFFFFF"/>
          <w:lang w:val="es-ES" w:eastAsia="en-US"/>
        </w:rPr>
        <w:t xml:space="preserve">es un componente </w:t>
      </w:r>
      <w:r w:rsidR="000D3230" w:rsidRPr="00556855">
        <w:rPr>
          <w:rFonts w:ascii="Helvetica" w:eastAsia="Calibri" w:hAnsi="Helvetica"/>
          <w:color w:val="555555"/>
          <w:shd w:val="clear" w:color="auto" w:fill="FFFFFF"/>
          <w:lang w:val="es-ES" w:eastAsia="en-US"/>
        </w:rPr>
        <w:t xml:space="preserve">del Plan Anticorrupción de Atención al Ciudadano </w:t>
      </w:r>
      <w:r w:rsidR="000D3230">
        <w:rPr>
          <w:rFonts w:ascii="Helvetica" w:eastAsia="Calibri" w:hAnsi="Helvetica"/>
          <w:color w:val="555555"/>
          <w:shd w:val="clear" w:color="auto" w:fill="FFFFFF"/>
          <w:lang w:val="es-ES" w:eastAsia="en-US"/>
        </w:rPr>
        <w:t xml:space="preserve">y </w:t>
      </w:r>
      <w:r w:rsidR="00845E5C">
        <w:rPr>
          <w:rFonts w:ascii="Helvetica" w:eastAsia="Calibri" w:hAnsi="Helvetica"/>
          <w:color w:val="555555"/>
          <w:shd w:val="clear" w:color="auto" w:fill="FFFFFF"/>
          <w:lang w:val="es-ES" w:eastAsia="en-US"/>
        </w:rPr>
        <w:t xml:space="preserve">también </w:t>
      </w:r>
      <w:r>
        <w:rPr>
          <w:rFonts w:ascii="Helvetica" w:eastAsia="Calibri" w:hAnsi="Helvetica"/>
          <w:color w:val="555555"/>
          <w:shd w:val="clear" w:color="auto" w:fill="FFFFFF"/>
          <w:lang w:val="es-ES" w:eastAsia="en-US"/>
        </w:rPr>
        <w:t>de la E</w:t>
      </w:r>
      <w:r w:rsidR="000D3230">
        <w:rPr>
          <w:rFonts w:ascii="Helvetica" w:eastAsia="Calibri" w:hAnsi="Helvetica"/>
          <w:color w:val="555555"/>
          <w:shd w:val="clear" w:color="auto" w:fill="FFFFFF"/>
          <w:lang w:val="es-ES" w:eastAsia="en-US"/>
        </w:rPr>
        <w:t>strategia de Participación Ciudadana</w:t>
      </w:r>
      <w:r w:rsidR="00845E5C">
        <w:rPr>
          <w:rFonts w:ascii="Helvetica" w:eastAsia="Calibri" w:hAnsi="Helvetica"/>
          <w:color w:val="555555"/>
          <w:shd w:val="clear" w:color="auto" w:fill="FFFFFF"/>
          <w:lang w:val="es-ES" w:eastAsia="en-US"/>
        </w:rPr>
        <w:t>.</w:t>
      </w:r>
    </w:p>
    <w:p w14:paraId="1B230A97" w14:textId="77777777" w:rsidR="000D3230" w:rsidRDefault="000D3230" w:rsidP="00556855">
      <w:pPr>
        <w:pStyle w:val="Sinespaciado"/>
        <w:jc w:val="both"/>
        <w:rPr>
          <w:rFonts w:ascii="Helvetica" w:eastAsia="Calibri" w:hAnsi="Helvetica"/>
          <w:color w:val="555555"/>
          <w:shd w:val="clear" w:color="auto" w:fill="FFFFFF"/>
          <w:lang w:val="es-ES" w:eastAsia="en-US"/>
        </w:rPr>
      </w:pPr>
    </w:p>
    <w:p w14:paraId="2A59FD9A" w14:textId="77777777" w:rsidR="00EF4BCB" w:rsidRDefault="009D4910" w:rsidP="00556855">
      <w:pPr>
        <w:pStyle w:val="Sinespaciado"/>
        <w:jc w:val="both"/>
        <w:rPr>
          <w:rFonts w:ascii="Helvetica" w:eastAsia="Calibri" w:hAnsi="Helvetica"/>
          <w:color w:val="555555"/>
          <w:shd w:val="clear" w:color="auto" w:fill="FFFFFF"/>
          <w:lang w:val="es-ES" w:eastAsia="en-US"/>
        </w:rPr>
      </w:pPr>
      <w:r w:rsidRPr="00556855">
        <w:rPr>
          <w:rFonts w:ascii="Helvetica" w:eastAsia="Calibri" w:hAnsi="Helvetica"/>
          <w:color w:val="555555"/>
          <w:shd w:val="clear" w:color="auto" w:fill="FFFFFF"/>
          <w:lang w:val="es-ES" w:eastAsia="en-US"/>
        </w:rPr>
        <w:t>En la p</w:t>
      </w:r>
      <w:r w:rsidR="00845E5C">
        <w:rPr>
          <w:rFonts w:ascii="Helvetica" w:eastAsia="Calibri" w:hAnsi="Helvetica"/>
          <w:color w:val="555555"/>
          <w:shd w:val="clear" w:color="auto" w:fill="FFFFFF"/>
          <w:lang w:val="es-ES" w:eastAsia="en-US"/>
        </w:rPr>
        <w:t xml:space="preserve">laneación de las </w:t>
      </w:r>
      <w:r w:rsidR="00845E5C" w:rsidRPr="00556855">
        <w:rPr>
          <w:rFonts w:ascii="Helvetica" w:eastAsia="Calibri" w:hAnsi="Helvetica"/>
          <w:color w:val="555555"/>
          <w:shd w:val="clear" w:color="auto" w:fill="FFFFFF"/>
          <w:lang w:val="es-ES" w:eastAsia="en-US"/>
        </w:rPr>
        <w:t>Audiencias</w:t>
      </w:r>
      <w:r w:rsidR="00635A3D" w:rsidRPr="00556855">
        <w:rPr>
          <w:rFonts w:ascii="Helvetica" w:eastAsia="Calibri" w:hAnsi="Helvetica"/>
          <w:color w:val="555555"/>
          <w:shd w:val="clear" w:color="auto" w:fill="FFFFFF"/>
          <w:lang w:val="es-ES" w:eastAsia="en-US"/>
        </w:rPr>
        <w:t xml:space="preserve"> Pública</w:t>
      </w:r>
      <w:r w:rsidRPr="00556855">
        <w:rPr>
          <w:rFonts w:ascii="Helvetica" w:eastAsia="Calibri" w:hAnsi="Helvetica"/>
          <w:color w:val="555555"/>
          <w:shd w:val="clear" w:color="auto" w:fill="FFFFFF"/>
          <w:lang w:val="es-ES" w:eastAsia="en-US"/>
        </w:rPr>
        <w:t>s</w:t>
      </w:r>
      <w:r w:rsidR="00845E5C">
        <w:rPr>
          <w:rFonts w:ascii="Helvetica" w:eastAsia="Calibri" w:hAnsi="Helvetica"/>
          <w:color w:val="555555"/>
          <w:shd w:val="clear" w:color="auto" w:fill="FFFFFF"/>
          <w:lang w:val="es-ES" w:eastAsia="en-US"/>
        </w:rPr>
        <w:t xml:space="preserve"> como una actividad de la Estrategia de Rendición de cuentas</w:t>
      </w:r>
      <w:r w:rsidRPr="00556855">
        <w:rPr>
          <w:rFonts w:ascii="Helvetica" w:eastAsia="Calibri" w:hAnsi="Helvetica"/>
          <w:color w:val="555555"/>
          <w:shd w:val="clear" w:color="auto" w:fill="FFFFFF"/>
          <w:lang w:val="es-ES" w:eastAsia="en-US"/>
        </w:rPr>
        <w:t>,</w:t>
      </w:r>
      <w:r w:rsidR="00635A3D" w:rsidRPr="00556855">
        <w:rPr>
          <w:rFonts w:ascii="Helvetica" w:eastAsia="Calibri" w:hAnsi="Helvetica"/>
          <w:color w:val="555555"/>
          <w:shd w:val="clear" w:color="auto" w:fill="FFFFFF"/>
          <w:lang w:val="es-ES" w:eastAsia="en-US"/>
        </w:rPr>
        <w:t xml:space="preserve"> </w:t>
      </w:r>
      <w:r w:rsidRPr="00556855">
        <w:rPr>
          <w:rFonts w:ascii="Helvetica" w:eastAsia="Calibri" w:hAnsi="Helvetica"/>
          <w:color w:val="555555"/>
          <w:shd w:val="clear" w:color="auto" w:fill="FFFFFF"/>
          <w:lang w:val="es-ES" w:eastAsia="en-US"/>
        </w:rPr>
        <w:t>se t</w:t>
      </w:r>
      <w:r w:rsidR="00845E5C">
        <w:rPr>
          <w:rFonts w:ascii="Helvetica" w:eastAsia="Calibri" w:hAnsi="Helvetica"/>
          <w:color w:val="555555"/>
          <w:shd w:val="clear" w:color="auto" w:fill="FFFFFF"/>
          <w:lang w:val="es-ES" w:eastAsia="en-US"/>
        </w:rPr>
        <w:t>iene</w:t>
      </w:r>
      <w:r w:rsidRPr="00556855">
        <w:rPr>
          <w:rFonts w:ascii="Helvetica" w:eastAsia="Calibri" w:hAnsi="Helvetica"/>
          <w:color w:val="555555"/>
          <w:shd w:val="clear" w:color="auto" w:fill="FFFFFF"/>
          <w:lang w:val="es-ES" w:eastAsia="en-US"/>
        </w:rPr>
        <w:t xml:space="preserve"> </w:t>
      </w:r>
      <w:r w:rsidR="00845E5C" w:rsidRPr="00556855">
        <w:rPr>
          <w:rFonts w:ascii="Helvetica" w:eastAsia="Calibri" w:hAnsi="Helvetica"/>
          <w:color w:val="555555"/>
          <w:shd w:val="clear" w:color="auto" w:fill="FFFFFF"/>
          <w:lang w:val="es-ES" w:eastAsia="en-US"/>
        </w:rPr>
        <w:t>cuenta los</w:t>
      </w:r>
      <w:r w:rsidR="00635A3D" w:rsidRPr="00556855">
        <w:rPr>
          <w:rFonts w:ascii="Helvetica" w:eastAsia="Calibri" w:hAnsi="Helvetica"/>
          <w:color w:val="555555"/>
          <w:shd w:val="clear" w:color="auto" w:fill="FFFFFF"/>
          <w:lang w:val="es-ES" w:eastAsia="en-US"/>
        </w:rPr>
        <w:t xml:space="preserve"> lineamientos </w:t>
      </w:r>
      <w:r w:rsidR="00845E5C" w:rsidRPr="00556855">
        <w:rPr>
          <w:rFonts w:ascii="Helvetica" w:eastAsia="Calibri" w:hAnsi="Helvetica"/>
          <w:color w:val="555555"/>
          <w:shd w:val="clear" w:color="auto" w:fill="FFFFFF"/>
          <w:lang w:val="es-ES" w:eastAsia="en-US"/>
        </w:rPr>
        <w:t>metodológicos establecidos</w:t>
      </w:r>
      <w:r w:rsidR="00635A3D" w:rsidRPr="00556855">
        <w:rPr>
          <w:rFonts w:ascii="Helvetica" w:eastAsia="Calibri" w:hAnsi="Helvetica"/>
          <w:color w:val="555555"/>
          <w:shd w:val="clear" w:color="auto" w:fill="FFFFFF"/>
          <w:lang w:val="es-ES" w:eastAsia="en-US"/>
        </w:rPr>
        <w:t xml:space="preserve"> en el Manual Único de Rendición de Cuentas </w:t>
      </w:r>
      <w:r w:rsidR="002D77BC" w:rsidRPr="00556855">
        <w:rPr>
          <w:rFonts w:ascii="Helvetica" w:eastAsia="Calibri" w:hAnsi="Helvetica"/>
          <w:color w:val="555555"/>
          <w:shd w:val="clear" w:color="auto" w:fill="FFFFFF"/>
          <w:lang w:val="es-ES" w:eastAsia="en-US"/>
        </w:rPr>
        <w:t xml:space="preserve">MUR </w:t>
      </w:r>
      <w:r w:rsidR="00635A3D" w:rsidRPr="00556855">
        <w:rPr>
          <w:rFonts w:ascii="Helvetica" w:eastAsia="Calibri" w:hAnsi="Helvetica"/>
          <w:color w:val="555555"/>
          <w:shd w:val="clear" w:color="auto" w:fill="FFFFFF"/>
          <w:lang w:val="es-ES" w:eastAsia="en-US"/>
        </w:rPr>
        <w:t>V</w:t>
      </w:r>
      <w:r w:rsidRPr="00556855">
        <w:rPr>
          <w:rFonts w:ascii="Helvetica" w:eastAsia="Calibri" w:hAnsi="Helvetica"/>
          <w:color w:val="555555"/>
          <w:shd w:val="clear" w:color="auto" w:fill="FFFFFF"/>
          <w:lang w:val="es-ES" w:eastAsia="en-US"/>
        </w:rPr>
        <w:t>r.</w:t>
      </w:r>
      <w:r w:rsidR="00635A3D" w:rsidRPr="00556855">
        <w:rPr>
          <w:rFonts w:ascii="Helvetica" w:eastAsia="Calibri" w:hAnsi="Helvetica"/>
          <w:color w:val="555555"/>
          <w:shd w:val="clear" w:color="auto" w:fill="FFFFFF"/>
          <w:lang w:val="es-ES" w:eastAsia="en-US"/>
        </w:rPr>
        <w:t>2 del Departamento Administrativo de la Función Pública</w:t>
      </w:r>
      <w:r w:rsidR="00845E5C">
        <w:rPr>
          <w:rFonts w:ascii="Helvetica" w:eastAsia="Calibri" w:hAnsi="Helvetica"/>
          <w:color w:val="555555"/>
          <w:shd w:val="clear" w:color="auto" w:fill="FFFFFF"/>
          <w:lang w:val="es-ES" w:eastAsia="en-US"/>
        </w:rPr>
        <w:t>.</w:t>
      </w:r>
    </w:p>
    <w:p w14:paraId="5962C001" w14:textId="77777777" w:rsidR="008372F9" w:rsidRDefault="008372F9" w:rsidP="00556855">
      <w:pPr>
        <w:pStyle w:val="Sinespaciado"/>
        <w:jc w:val="both"/>
        <w:rPr>
          <w:rFonts w:ascii="Helvetica" w:eastAsia="Calibri" w:hAnsi="Helvetica"/>
          <w:color w:val="555555"/>
          <w:shd w:val="clear" w:color="auto" w:fill="FFFFFF"/>
          <w:lang w:val="es-ES" w:eastAsia="en-US"/>
        </w:rPr>
      </w:pPr>
    </w:p>
    <w:p w14:paraId="3C6CD602" w14:textId="77777777" w:rsidR="008372F9" w:rsidRDefault="008372F9" w:rsidP="00556855">
      <w:pPr>
        <w:pStyle w:val="Sinespaciado"/>
        <w:jc w:val="both"/>
        <w:rPr>
          <w:rFonts w:ascii="Helvetica" w:eastAsia="Calibri" w:hAnsi="Helvetica"/>
          <w:color w:val="555555"/>
          <w:shd w:val="clear" w:color="auto" w:fill="FFFFFF"/>
          <w:lang w:val="es-ES" w:eastAsia="en-US"/>
        </w:rPr>
      </w:pPr>
      <w:r>
        <w:rPr>
          <w:rFonts w:ascii="Helvetica" w:eastAsia="Calibri" w:hAnsi="Helvetica"/>
          <w:color w:val="555555"/>
          <w:shd w:val="clear" w:color="auto" w:fill="FFFFFF"/>
          <w:lang w:val="es-ES" w:eastAsia="en-US"/>
        </w:rPr>
        <w:t xml:space="preserve">La Audiencia Pública de </w:t>
      </w:r>
      <w:r w:rsidR="00DB2E47">
        <w:rPr>
          <w:rFonts w:ascii="Helvetica" w:eastAsia="Calibri" w:hAnsi="Helvetica"/>
          <w:color w:val="555555"/>
          <w:shd w:val="clear" w:color="auto" w:fill="FFFFFF"/>
          <w:lang w:val="es-ES" w:eastAsia="en-US"/>
        </w:rPr>
        <w:t xml:space="preserve">Rendición </w:t>
      </w:r>
      <w:r>
        <w:rPr>
          <w:rFonts w:ascii="Helvetica" w:eastAsia="Calibri" w:hAnsi="Helvetica"/>
          <w:color w:val="555555"/>
          <w:shd w:val="clear" w:color="auto" w:fill="FFFFFF"/>
          <w:lang w:val="es-ES" w:eastAsia="en-US"/>
        </w:rPr>
        <w:t>de</w:t>
      </w:r>
      <w:r w:rsidR="00DB2E47">
        <w:rPr>
          <w:rFonts w:ascii="Helvetica" w:eastAsia="Calibri" w:hAnsi="Helvetica"/>
          <w:color w:val="555555"/>
          <w:shd w:val="clear" w:color="auto" w:fill="FFFFFF"/>
          <w:lang w:val="es-ES" w:eastAsia="en-US"/>
        </w:rPr>
        <w:t xml:space="preserve"> </w:t>
      </w:r>
      <w:r w:rsidR="000715D2">
        <w:rPr>
          <w:rFonts w:ascii="Helvetica" w:eastAsia="Calibri" w:hAnsi="Helvetica"/>
          <w:color w:val="555555"/>
          <w:shd w:val="clear" w:color="auto" w:fill="FFFFFF"/>
          <w:lang w:val="es-ES" w:eastAsia="en-US"/>
        </w:rPr>
        <w:t>Cuentas primer</w:t>
      </w:r>
      <w:r>
        <w:rPr>
          <w:rFonts w:ascii="Helvetica" w:eastAsia="Calibri" w:hAnsi="Helvetica"/>
          <w:color w:val="555555"/>
          <w:shd w:val="clear" w:color="auto" w:fill="FFFFFF"/>
          <w:lang w:val="es-ES" w:eastAsia="en-US"/>
        </w:rPr>
        <w:t xml:space="preserve"> semestre del 2022, </w:t>
      </w:r>
      <w:r w:rsidR="00DB2E47">
        <w:rPr>
          <w:rFonts w:ascii="Helvetica" w:eastAsia="Calibri" w:hAnsi="Helvetica"/>
          <w:color w:val="555555"/>
          <w:shd w:val="clear" w:color="auto" w:fill="FFFFFF"/>
          <w:lang w:val="es-ES" w:eastAsia="en-US"/>
        </w:rPr>
        <w:t>se realizó en cumplimiento de los lineamientos</w:t>
      </w:r>
      <w:r>
        <w:rPr>
          <w:rFonts w:ascii="Helvetica" w:eastAsia="Calibri" w:hAnsi="Helvetica"/>
          <w:color w:val="555555"/>
          <w:shd w:val="clear" w:color="auto" w:fill="FFFFFF"/>
          <w:lang w:val="es-ES" w:eastAsia="en-US"/>
        </w:rPr>
        <w:t xml:space="preserve"> establecido por el Ministro de Trabajo</w:t>
      </w:r>
      <w:r w:rsidR="00DB2E47">
        <w:rPr>
          <w:rFonts w:ascii="Helvetica" w:eastAsia="Calibri" w:hAnsi="Helvetica"/>
          <w:color w:val="555555"/>
          <w:shd w:val="clear" w:color="auto" w:fill="FFFFFF"/>
          <w:lang w:val="es-ES" w:eastAsia="en-US"/>
        </w:rPr>
        <w:t xml:space="preserve"> </w:t>
      </w:r>
      <w:r w:rsidR="00ED3B09">
        <w:rPr>
          <w:rFonts w:ascii="Helvetica" w:eastAsia="Calibri" w:hAnsi="Helvetica"/>
          <w:color w:val="555555"/>
          <w:shd w:val="clear" w:color="auto" w:fill="FFFFFF"/>
          <w:lang w:val="es-ES" w:eastAsia="en-US"/>
        </w:rPr>
        <w:t>Ángel</w:t>
      </w:r>
      <w:r w:rsidR="00DB2E47">
        <w:rPr>
          <w:rFonts w:ascii="Helvetica" w:eastAsia="Calibri" w:hAnsi="Helvetica"/>
          <w:color w:val="555555"/>
          <w:shd w:val="clear" w:color="auto" w:fill="FFFFFF"/>
          <w:lang w:val="es-ES" w:eastAsia="en-US"/>
        </w:rPr>
        <w:t xml:space="preserve"> Custodio </w:t>
      </w:r>
      <w:proofErr w:type="spellStart"/>
      <w:r w:rsidR="00DB2E47">
        <w:rPr>
          <w:rFonts w:ascii="Helvetica" w:eastAsia="Calibri" w:hAnsi="Helvetica"/>
          <w:color w:val="555555"/>
          <w:shd w:val="clear" w:color="auto" w:fill="FFFFFF"/>
          <w:lang w:val="es-ES" w:eastAsia="en-US"/>
        </w:rPr>
        <w:t>Baez</w:t>
      </w:r>
      <w:proofErr w:type="spellEnd"/>
      <w:r w:rsidR="00DB2E47">
        <w:rPr>
          <w:rFonts w:ascii="Helvetica" w:eastAsia="Calibri" w:hAnsi="Helvetica"/>
          <w:color w:val="555555"/>
          <w:shd w:val="clear" w:color="auto" w:fill="FFFFFF"/>
          <w:lang w:val="es-ES" w:eastAsia="en-US"/>
        </w:rPr>
        <w:t xml:space="preserve"> Cabrera, </w:t>
      </w:r>
      <w:r w:rsidR="00ED3B09">
        <w:rPr>
          <w:rFonts w:ascii="Helvetica" w:eastAsia="Calibri" w:hAnsi="Helvetica"/>
          <w:color w:val="555555"/>
          <w:shd w:val="clear" w:color="auto" w:fill="FFFFFF"/>
          <w:lang w:val="es-ES" w:eastAsia="en-US"/>
        </w:rPr>
        <w:t xml:space="preserve">además incluyó los resultados de la </w:t>
      </w:r>
      <w:r w:rsidR="00DB2E47">
        <w:rPr>
          <w:rFonts w:ascii="Helvetica" w:eastAsia="Calibri" w:hAnsi="Helvetica"/>
          <w:color w:val="555555"/>
          <w:shd w:val="clear" w:color="auto" w:fill="FFFFFF"/>
          <w:lang w:val="es-ES" w:eastAsia="en-US"/>
        </w:rPr>
        <w:t>gestión institucional de</w:t>
      </w:r>
      <w:r w:rsidR="00ED3B09">
        <w:rPr>
          <w:rFonts w:ascii="Helvetica" w:eastAsia="Calibri" w:hAnsi="Helvetica"/>
          <w:color w:val="555555"/>
          <w:shd w:val="clear" w:color="auto" w:fill="FFFFFF"/>
          <w:lang w:val="es-ES" w:eastAsia="en-US"/>
        </w:rPr>
        <w:t xml:space="preserve"> los últimos cuatro </w:t>
      </w:r>
      <w:proofErr w:type="gramStart"/>
      <w:r w:rsidR="00ED3B09">
        <w:rPr>
          <w:rFonts w:ascii="Helvetica" w:eastAsia="Calibri" w:hAnsi="Helvetica"/>
          <w:color w:val="555555"/>
          <w:shd w:val="clear" w:color="auto" w:fill="FFFFFF"/>
          <w:lang w:val="es-ES" w:eastAsia="en-US"/>
        </w:rPr>
        <w:t xml:space="preserve">años </w:t>
      </w:r>
      <w:r w:rsidR="00DB2E47">
        <w:rPr>
          <w:rFonts w:ascii="Helvetica" w:eastAsia="Calibri" w:hAnsi="Helvetica"/>
          <w:color w:val="555555"/>
          <w:shd w:val="clear" w:color="auto" w:fill="FFFFFF"/>
          <w:lang w:val="es-ES" w:eastAsia="en-US"/>
        </w:rPr>
        <w:t xml:space="preserve"> 2018</w:t>
      </w:r>
      <w:proofErr w:type="gramEnd"/>
      <w:r w:rsidR="00DB2E47">
        <w:rPr>
          <w:rFonts w:ascii="Helvetica" w:eastAsia="Calibri" w:hAnsi="Helvetica"/>
          <w:color w:val="555555"/>
          <w:shd w:val="clear" w:color="auto" w:fill="FFFFFF"/>
          <w:lang w:val="es-ES" w:eastAsia="en-US"/>
        </w:rPr>
        <w:t>-2022.</w:t>
      </w:r>
    </w:p>
    <w:p w14:paraId="365AD6EE" w14:textId="77777777" w:rsidR="00845E5C" w:rsidRDefault="00845E5C" w:rsidP="00556855">
      <w:pPr>
        <w:pStyle w:val="Sinespaciado"/>
        <w:jc w:val="both"/>
        <w:rPr>
          <w:rFonts w:ascii="Helvetica" w:eastAsia="Calibri" w:hAnsi="Helvetica"/>
          <w:color w:val="555555"/>
          <w:shd w:val="clear" w:color="auto" w:fill="FFFFFF"/>
          <w:lang w:val="es-ES" w:eastAsia="en-US"/>
        </w:rPr>
      </w:pPr>
    </w:p>
    <w:p w14:paraId="55F437E2" w14:textId="77777777" w:rsidR="00845E5C" w:rsidRDefault="00845E5C" w:rsidP="00556855">
      <w:pPr>
        <w:pStyle w:val="Sinespaciado"/>
        <w:jc w:val="both"/>
        <w:rPr>
          <w:rFonts w:ascii="Helvetica" w:eastAsia="Calibri" w:hAnsi="Helvetica"/>
          <w:color w:val="555555"/>
          <w:shd w:val="clear" w:color="auto" w:fill="FFFFFF"/>
          <w:lang w:val="es-ES" w:eastAsia="en-US"/>
        </w:rPr>
      </w:pPr>
    </w:p>
    <w:p w14:paraId="1510C7A0" w14:textId="77777777" w:rsidR="00845E5C" w:rsidRDefault="00845E5C" w:rsidP="00556855">
      <w:pPr>
        <w:pStyle w:val="Sinespaciado"/>
        <w:jc w:val="both"/>
        <w:rPr>
          <w:rFonts w:ascii="Helvetica" w:eastAsia="Calibri" w:hAnsi="Helvetica"/>
          <w:color w:val="555555"/>
          <w:shd w:val="clear" w:color="auto" w:fill="FFFFFF"/>
          <w:lang w:val="es-ES" w:eastAsia="en-US"/>
        </w:rPr>
      </w:pPr>
    </w:p>
    <w:p w14:paraId="3FC6F587" w14:textId="77777777" w:rsidR="00845E5C" w:rsidRDefault="00845E5C" w:rsidP="00556855">
      <w:pPr>
        <w:pStyle w:val="Sinespaciado"/>
        <w:jc w:val="both"/>
        <w:rPr>
          <w:rFonts w:ascii="Helvetica" w:eastAsia="Calibri" w:hAnsi="Helvetica"/>
          <w:color w:val="555555"/>
          <w:shd w:val="clear" w:color="auto" w:fill="FFFFFF"/>
          <w:lang w:val="es-ES" w:eastAsia="en-US"/>
        </w:rPr>
      </w:pPr>
    </w:p>
    <w:p w14:paraId="4EC622EB" w14:textId="77777777" w:rsidR="00845E5C" w:rsidRDefault="00845E5C" w:rsidP="00556855">
      <w:pPr>
        <w:pStyle w:val="Sinespaciado"/>
        <w:jc w:val="both"/>
        <w:rPr>
          <w:rFonts w:ascii="Helvetica" w:eastAsia="Calibri" w:hAnsi="Helvetica"/>
          <w:color w:val="555555"/>
          <w:shd w:val="clear" w:color="auto" w:fill="FFFFFF"/>
          <w:lang w:val="es-ES" w:eastAsia="en-US"/>
        </w:rPr>
      </w:pPr>
    </w:p>
    <w:p w14:paraId="22367A46" w14:textId="77777777" w:rsidR="00845E5C" w:rsidRDefault="00845E5C" w:rsidP="00556855">
      <w:pPr>
        <w:pStyle w:val="Sinespaciado"/>
        <w:jc w:val="both"/>
        <w:rPr>
          <w:rFonts w:ascii="Helvetica" w:eastAsia="Calibri" w:hAnsi="Helvetica"/>
          <w:color w:val="555555"/>
          <w:shd w:val="clear" w:color="auto" w:fill="FFFFFF"/>
          <w:lang w:val="es-ES" w:eastAsia="en-US"/>
        </w:rPr>
      </w:pPr>
    </w:p>
    <w:p w14:paraId="1EFD8E4C" w14:textId="77777777" w:rsidR="00845E5C" w:rsidRDefault="00845E5C" w:rsidP="00556855">
      <w:pPr>
        <w:pStyle w:val="Sinespaciado"/>
        <w:jc w:val="both"/>
        <w:rPr>
          <w:rFonts w:ascii="Helvetica" w:eastAsia="Calibri" w:hAnsi="Helvetica"/>
          <w:color w:val="555555"/>
          <w:shd w:val="clear" w:color="auto" w:fill="FFFFFF"/>
          <w:lang w:val="es-ES" w:eastAsia="en-US"/>
        </w:rPr>
      </w:pPr>
    </w:p>
    <w:p w14:paraId="0048BC4D" w14:textId="77777777" w:rsidR="00845E5C" w:rsidRDefault="00845E5C" w:rsidP="00556855">
      <w:pPr>
        <w:pStyle w:val="Sinespaciado"/>
        <w:jc w:val="both"/>
        <w:rPr>
          <w:rFonts w:ascii="Helvetica" w:eastAsia="Calibri" w:hAnsi="Helvetica"/>
          <w:color w:val="555555"/>
          <w:shd w:val="clear" w:color="auto" w:fill="FFFFFF"/>
          <w:lang w:val="es-ES" w:eastAsia="en-US"/>
        </w:rPr>
      </w:pPr>
    </w:p>
    <w:p w14:paraId="016C7C6A" w14:textId="7F02859D" w:rsidR="008372F9" w:rsidRDefault="008372F9" w:rsidP="008372F9">
      <w:pPr>
        <w:spacing w:after="0" w:line="360" w:lineRule="auto"/>
        <w:jc w:val="center"/>
        <w:rPr>
          <w:rFonts w:ascii="Arial" w:hAnsi="Arial" w:cs="Arial"/>
          <w:b/>
          <w:noProof/>
          <w:snapToGrid w:val="0"/>
          <w:sz w:val="24"/>
          <w:szCs w:val="24"/>
        </w:rPr>
      </w:pPr>
    </w:p>
    <w:p w14:paraId="1ECCDC10" w14:textId="1424EAEB" w:rsidR="00F04BCB" w:rsidRDefault="00F04BCB" w:rsidP="008372F9">
      <w:pPr>
        <w:spacing w:after="0" w:line="360" w:lineRule="auto"/>
        <w:jc w:val="center"/>
        <w:rPr>
          <w:rFonts w:ascii="Arial" w:hAnsi="Arial" w:cs="Arial"/>
          <w:b/>
          <w:noProof/>
          <w:snapToGrid w:val="0"/>
          <w:sz w:val="24"/>
          <w:szCs w:val="24"/>
        </w:rPr>
      </w:pPr>
    </w:p>
    <w:p w14:paraId="6754EBB9" w14:textId="3FE3F472" w:rsidR="00F04BCB" w:rsidRDefault="00F04BCB" w:rsidP="008372F9">
      <w:pPr>
        <w:spacing w:after="0" w:line="360" w:lineRule="auto"/>
        <w:jc w:val="center"/>
        <w:rPr>
          <w:rFonts w:ascii="Arial" w:hAnsi="Arial" w:cs="Arial"/>
          <w:b/>
          <w:noProof/>
          <w:snapToGrid w:val="0"/>
          <w:sz w:val="24"/>
          <w:szCs w:val="24"/>
        </w:rPr>
      </w:pPr>
    </w:p>
    <w:p w14:paraId="6541B0CC" w14:textId="00E2902A" w:rsidR="00F04BCB" w:rsidRPr="00E000EB" w:rsidRDefault="00F04BCB" w:rsidP="00F04BCB">
      <w:pPr>
        <w:jc w:val="center"/>
        <w:rPr>
          <w:rFonts w:ascii="Arial" w:hAnsi="Arial" w:cs="Arial"/>
          <w:b/>
          <w:color w:val="2F5496" w:themeColor="accent1" w:themeShade="BF"/>
          <w:sz w:val="52"/>
          <w:szCs w:val="52"/>
        </w:rPr>
      </w:pPr>
      <w:r>
        <w:rPr>
          <w:rFonts w:ascii="Arial" w:hAnsi="Arial" w:cs="Arial"/>
          <w:b/>
          <w:color w:val="2F5496" w:themeColor="accent1" w:themeShade="BF"/>
          <w:sz w:val="52"/>
          <w:szCs w:val="52"/>
        </w:rPr>
        <w:lastRenderedPageBreak/>
        <w:t>2</w:t>
      </w:r>
      <w:r w:rsidRPr="00E000EB">
        <w:rPr>
          <w:rFonts w:ascii="Arial" w:hAnsi="Arial" w:cs="Arial"/>
          <w:b/>
          <w:color w:val="2F5496" w:themeColor="accent1" w:themeShade="BF"/>
          <w:sz w:val="52"/>
          <w:szCs w:val="52"/>
        </w:rPr>
        <w:t>.</w:t>
      </w:r>
      <w:r>
        <w:rPr>
          <w:rFonts w:ascii="Arial" w:hAnsi="Arial" w:cs="Arial"/>
          <w:b/>
          <w:color w:val="2F5496" w:themeColor="accent1" w:themeShade="BF"/>
          <w:sz w:val="52"/>
          <w:szCs w:val="52"/>
        </w:rPr>
        <w:t xml:space="preserve">Preparación Audiencia </w:t>
      </w:r>
    </w:p>
    <w:p w14:paraId="272583E5" w14:textId="77777777" w:rsidR="00F04BCB" w:rsidRDefault="00F04BCB" w:rsidP="008372F9">
      <w:pPr>
        <w:spacing w:after="0" w:line="360" w:lineRule="auto"/>
        <w:jc w:val="center"/>
        <w:rPr>
          <w:rFonts w:ascii="Arial" w:hAnsi="Arial" w:cs="Arial"/>
          <w:b/>
          <w:snapToGrid w:val="0"/>
          <w:sz w:val="24"/>
          <w:szCs w:val="24"/>
        </w:rPr>
      </w:pPr>
    </w:p>
    <w:p w14:paraId="39EDA8F4" w14:textId="77777777" w:rsidR="008372F9" w:rsidRDefault="008372F9" w:rsidP="00EF4BCB">
      <w:pPr>
        <w:spacing w:after="0" w:line="360" w:lineRule="auto"/>
        <w:jc w:val="both"/>
        <w:rPr>
          <w:rFonts w:ascii="Arial" w:hAnsi="Arial" w:cs="Arial"/>
          <w:b/>
          <w:snapToGrid w:val="0"/>
          <w:sz w:val="24"/>
          <w:szCs w:val="24"/>
        </w:rPr>
      </w:pPr>
    </w:p>
    <w:p w14:paraId="6D777490" w14:textId="77777777" w:rsidR="00DA276B" w:rsidRDefault="00DB2E47" w:rsidP="00EF4BCB">
      <w:pPr>
        <w:spacing w:after="0" w:line="360" w:lineRule="auto"/>
        <w:jc w:val="both"/>
        <w:rPr>
          <w:rFonts w:ascii="Arial" w:hAnsi="Arial" w:cs="Arial"/>
          <w:snapToGrid w:val="0"/>
          <w:sz w:val="24"/>
          <w:szCs w:val="24"/>
        </w:rPr>
      </w:pPr>
      <w:r>
        <w:rPr>
          <w:rFonts w:ascii="Arial" w:hAnsi="Arial" w:cs="Arial"/>
          <w:snapToGrid w:val="0"/>
          <w:sz w:val="24"/>
          <w:szCs w:val="24"/>
        </w:rPr>
        <w:t>En cumplimiento del Manual Único de Rendición de cuentas Vr. 2, se conformó el equipo líder</w:t>
      </w:r>
      <w:r w:rsidR="00DA276B">
        <w:rPr>
          <w:rFonts w:ascii="Arial" w:hAnsi="Arial" w:cs="Arial"/>
          <w:snapToGrid w:val="0"/>
          <w:sz w:val="24"/>
          <w:szCs w:val="24"/>
        </w:rPr>
        <w:t>.</w:t>
      </w:r>
    </w:p>
    <w:p w14:paraId="1ABFA842" w14:textId="77777777" w:rsidR="008372F9" w:rsidRDefault="00DA276B" w:rsidP="00EF4BCB">
      <w:pPr>
        <w:spacing w:after="0" w:line="360" w:lineRule="auto"/>
        <w:jc w:val="both"/>
        <w:rPr>
          <w:rFonts w:ascii="Arial" w:hAnsi="Arial" w:cs="Arial"/>
          <w:snapToGrid w:val="0"/>
          <w:sz w:val="24"/>
          <w:szCs w:val="24"/>
        </w:rPr>
      </w:pPr>
      <w:r>
        <w:rPr>
          <w:rFonts w:ascii="Arial" w:hAnsi="Arial" w:cs="Arial"/>
          <w:snapToGrid w:val="0"/>
          <w:sz w:val="24"/>
          <w:szCs w:val="24"/>
        </w:rPr>
        <w:t>E</w:t>
      </w:r>
      <w:r w:rsidR="008372F9" w:rsidRPr="008372F9">
        <w:rPr>
          <w:rFonts w:ascii="Arial" w:hAnsi="Arial" w:cs="Arial"/>
          <w:snapToGrid w:val="0"/>
          <w:sz w:val="24"/>
          <w:szCs w:val="24"/>
        </w:rPr>
        <w:t>l plan de trabajo fue realizado por el grupo líder de Rendición de cuentas</w:t>
      </w:r>
      <w:r w:rsidR="008372F9">
        <w:rPr>
          <w:rFonts w:ascii="Arial" w:hAnsi="Arial" w:cs="Arial"/>
          <w:snapToGrid w:val="0"/>
          <w:sz w:val="24"/>
          <w:szCs w:val="24"/>
        </w:rPr>
        <w:t xml:space="preserve">, el cual se </w:t>
      </w:r>
      <w:r w:rsidR="0052487C">
        <w:rPr>
          <w:rFonts w:ascii="Arial" w:hAnsi="Arial" w:cs="Arial"/>
          <w:snapToGrid w:val="0"/>
          <w:sz w:val="24"/>
          <w:szCs w:val="24"/>
        </w:rPr>
        <w:t>desarrolló</w:t>
      </w:r>
      <w:r w:rsidR="008372F9">
        <w:rPr>
          <w:rFonts w:ascii="Arial" w:hAnsi="Arial" w:cs="Arial"/>
          <w:snapToGrid w:val="0"/>
          <w:sz w:val="24"/>
          <w:szCs w:val="24"/>
        </w:rPr>
        <w:t xml:space="preserve"> en su totalidad</w:t>
      </w:r>
      <w:r w:rsidR="0052487C">
        <w:rPr>
          <w:rFonts w:ascii="Arial" w:hAnsi="Arial" w:cs="Arial"/>
          <w:snapToGrid w:val="0"/>
          <w:sz w:val="24"/>
          <w:szCs w:val="24"/>
        </w:rPr>
        <w:t>.</w:t>
      </w:r>
    </w:p>
    <w:p w14:paraId="45A6ADD7" w14:textId="77777777" w:rsidR="0052487C" w:rsidRDefault="0052487C" w:rsidP="00EF4BCB">
      <w:pPr>
        <w:spacing w:after="0" w:line="360" w:lineRule="auto"/>
        <w:jc w:val="both"/>
        <w:rPr>
          <w:rFonts w:ascii="Arial" w:hAnsi="Arial" w:cs="Arial"/>
          <w:snapToGrid w:val="0"/>
          <w:sz w:val="24"/>
          <w:szCs w:val="24"/>
        </w:rPr>
      </w:pPr>
    </w:p>
    <w:p w14:paraId="2667DDFC" w14:textId="77777777" w:rsidR="0052487C" w:rsidRPr="00273FE3" w:rsidRDefault="004D2909" w:rsidP="00EF4BCB">
      <w:pPr>
        <w:spacing w:after="0" w:line="360" w:lineRule="auto"/>
        <w:jc w:val="both"/>
        <w:rPr>
          <w:rFonts w:ascii="Arial" w:hAnsi="Arial" w:cs="Arial"/>
          <w:b/>
          <w:snapToGrid w:val="0"/>
          <w:color w:val="2F5496" w:themeColor="accent1" w:themeShade="BF"/>
          <w:sz w:val="24"/>
          <w:szCs w:val="24"/>
        </w:rPr>
      </w:pPr>
      <w:r w:rsidRPr="00273FE3">
        <w:rPr>
          <w:rFonts w:ascii="Arial" w:hAnsi="Arial" w:cs="Arial"/>
          <w:b/>
          <w:snapToGrid w:val="0"/>
          <w:color w:val="2F5496" w:themeColor="accent1" w:themeShade="BF"/>
          <w:sz w:val="24"/>
          <w:szCs w:val="24"/>
        </w:rPr>
        <w:t>Plan de trabajo</w:t>
      </w:r>
    </w:p>
    <w:p w14:paraId="79BBCDF5" w14:textId="77777777" w:rsidR="008372F9" w:rsidRPr="008372F9" w:rsidRDefault="008372F9" w:rsidP="00EF4BCB">
      <w:pPr>
        <w:spacing w:after="0" w:line="360" w:lineRule="auto"/>
        <w:jc w:val="both"/>
        <w:rPr>
          <w:rFonts w:ascii="Arial" w:hAnsi="Arial" w:cs="Arial"/>
          <w:snapToGrid w:val="0"/>
          <w:sz w:val="24"/>
          <w:szCs w:val="24"/>
        </w:rPr>
      </w:pPr>
    </w:p>
    <w:tbl>
      <w:tblPr>
        <w:tblW w:w="8544" w:type="dxa"/>
        <w:jc w:val="center"/>
        <w:tblCellMar>
          <w:left w:w="70" w:type="dxa"/>
          <w:right w:w="70" w:type="dxa"/>
        </w:tblCellMar>
        <w:tblLook w:val="04A0" w:firstRow="1" w:lastRow="0" w:firstColumn="1" w:lastColumn="0" w:noHBand="0" w:noVBand="1"/>
      </w:tblPr>
      <w:tblGrid>
        <w:gridCol w:w="2298"/>
        <w:gridCol w:w="1696"/>
        <w:gridCol w:w="1696"/>
        <w:gridCol w:w="1696"/>
        <w:gridCol w:w="1158"/>
      </w:tblGrid>
      <w:tr w:rsidR="008372F9" w:rsidRPr="008372F9" w14:paraId="135F4590" w14:textId="77777777" w:rsidTr="00DA276B">
        <w:trPr>
          <w:trHeight w:val="238"/>
          <w:jc w:val="center"/>
        </w:trPr>
        <w:tc>
          <w:tcPr>
            <w:tcW w:w="2298" w:type="dxa"/>
            <w:tcBorders>
              <w:top w:val="single" w:sz="8" w:space="0" w:color="auto"/>
              <w:left w:val="single" w:sz="8" w:space="0" w:color="auto"/>
              <w:bottom w:val="single" w:sz="12" w:space="0" w:color="FFFFFF"/>
              <w:right w:val="single" w:sz="8" w:space="0" w:color="FFFFFF"/>
            </w:tcBorders>
            <w:shd w:val="clear" w:color="000000" w:fill="4F81BD"/>
            <w:vAlign w:val="center"/>
            <w:hideMark/>
          </w:tcPr>
          <w:p w14:paraId="34D91FCC" w14:textId="77777777" w:rsidR="008372F9" w:rsidRPr="008372F9" w:rsidRDefault="008372F9" w:rsidP="008372F9">
            <w:pPr>
              <w:spacing w:after="0" w:line="240" w:lineRule="auto"/>
              <w:jc w:val="center"/>
              <w:rPr>
                <w:rFonts w:eastAsia="Times New Roman" w:cs="Calibri"/>
                <w:b/>
                <w:bCs/>
                <w:color w:val="FFFFFF"/>
                <w:sz w:val="16"/>
                <w:szCs w:val="16"/>
                <w:lang w:val="es-CO" w:eastAsia="es-CO"/>
              </w:rPr>
            </w:pPr>
            <w:r w:rsidRPr="008372F9">
              <w:rPr>
                <w:rFonts w:eastAsia="Times New Roman" w:cs="Calibri"/>
                <w:b/>
                <w:bCs/>
                <w:color w:val="FFFFFF"/>
                <w:sz w:val="16"/>
                <w:szCs w:val="16"/>
                <w:lang w:val="es-CO" w:eastAsia="es-CO"/>
              </w:rPr>
              <w:t xml:space="preserve">Producto </w:t>
            </w:r>
          </w:p>
        </w:tc>
        <w:tc>
          <w:tcPr>
            <w:tcW w:w="1696" w:type="dxa"/>
            <w:tcBorders>
              <w:top w:val="single" w:sz="8" w:space="0" w:color="auto"/>
              <w:left w:val="nil"/>
              <w:bottom w:val="single" w:sz="12" w:space="0" w:color="FFFFFF"/>
              <w:right w:val="single" w:sz="8" w:space="0" w:color="FFFFFF"/>
            </w:tcBorders>
            <w:shd w:val="clear" w:color="000000" w:fill="4F81BD"/>
            <w:vAlign w:val="center"/>
            <w:hideMark/>
          </w:tcPr>
          <w:p w14:paraId="08A5AF40" w14:textId="77777777" w:rsidR="008372F9" w:rsidRPr="008372F9" w:rsidRDefault="008372F9" w:rsidP="008372F9">
            <w:pPr>
              <w:spacing w:after="0" w:line="240" w:lineRule="auto"/>
              <w:jc w:val="center"/>
              <w:rPr>
                <w:rFonts w:eastAsia="Times New Roman" w:cs="Calibri"/>
                <w:b/>
                <w:bCs/>
                <w:color w:val="FFFFFF"/>
                <w:sz w:val="16"/>
                <w:szCs w:val="16"/>
                <w:lang w:val="es-CO" w:eastAsia="es-CO"/>
              </w:rPr>
            </w:pPr>
            <w:r w:rsidRPr="008372F9">
              <w:rPr>
                <w:rFonts w:eastAsia="Times New Roman" w:cs="Calibri"/>
                <w:b/>
                <w:bCs/>
                <w:color w:val="FFFFFF"/>
                <w:sz w:val="16"/>
                <w:szCs w:val="16"/>
                <w:lang w:val="es-CO" w:eastAsia="es-CO"/>
              </w:rPr>
              <w:t xml:space="preserve">Fecha Limite </w:t>
            </w:r>
          </w:p>
        </w:tc>
        <w:tc>
          <w:tcPr>
            <w:tcW w:w="1696" w:type="dxa"/>
            <w:tcBorders>
              <w:top w:val="single" w:sz="8" w:space="0" w:color="auto"/>
              <w:left w:val="nil"/>
              <w:bottom w:val="single" w:sz="12" w:space="0" w:color="FFFFFF"/>
              <w:right w:val="single" w:sz="8" w:space="0" w:color="FFFFFF"/>
            </w:tcBorders>
            <w:shd w:val="clear" w:color="000000" w:fill="4F81BD"/>
            <w:vAlign w:val="center"/>
            <w:hideMark/>
          </w:tcPr>
          <w:p w14:paraId="5740F16E" w14:textId="77777777" w:rsidR="008372F9" w:rsidRPr="008372F9" w:rsidRDefault="008372F9" w:rsidP="008372F9">
            <w:pPr>
              <w:spacing w:after="0" w:line="240" w:lineRule="auto"/>
              <w:jc w:val="center"/>
              <w:rPr>
                <w:rFonts w:eastAsia="Times New Roman" w:cs="Calibri"/>
                <w:b/>
                <w:bCs/>
                <w:color w:val="FFFFFF"/>
                <w:sz w:val="16"/>
                <w:szCs w:val="16"/>
                <w:lang w:val="es-CO" w:eastAsia="es-CO"/>
              </w:rPr>
            </w:pPr>
            <w:r w:rsidRPr="008372F9">
              <w:rPr>
                <w:rFonts w:eastAsia="Times New Roman" w:cs="Calibri"/>
                <w:b/>
                <w:bCs/>
                <w:color w:val="FFFFFF"/>
                <w:sz w:val="16"/>
                <w:szCs w:val="16"/>
                <w:lang w:val="es-CO" w:eastAsia="es-CO"/>
              </w:rPr>
              <w:t xml:space="preserve">Responsables </w:t>
            </w:r>
          </w:p>
        </w:tc>
        <w:tc>
          <w:tcPr>
            <w:tcW w:w="1696" w:type="dxa"/>
            <w:tcBorders>
              <w:top w:val="single" w:sz="8" w:space="0" w:color="auto"/>
              <w:left w:val="nil"/>
              <w:bottom w:val="single" w:sz="12" w:space="0" w:color="FFFFFF"/>
              <w:right w:val="single" w:sz="8" w:space="0" w:color="auto"/>
            </w:tcBorders>
            <w:shd w:val="clear" w:color="000000" w:fill="4F81BD"/>
            <w:vAlign w:val="center"/>
            <w:hideMark/>
          </w:tcPr>
          <w:p w14:paraId="717AF83A" w14:textId="77777777" w:rsidR="008372F9" w:rsidRPr="008372F9" w:rsidRDefault="008372F9" w:rsidP="008372F9">
            <w:pPr>
              <w:spacing w:after="0" w:line="240" w:lineRule="auto"/>
              <w:jc w:val="center"/>
              <w:rPr>
                <w:rFonts w:eastAsia="Times New Roman" w:cs="Calibri"/>
                <w:b/>
                <w:bCs/>
                <w:color w:val="FFFFFF"/>
                <w:sz w:val="16"/>
                <w:szCs w:val="16"/>
                <w:lang w:val="es-CO" w:eastAsia="es-CO"/>
              </w:rPr>
            </w:pPr>
            <w:r w:rsidRPr="008372F9">
              <w:rPr>
                <w:rFonts w:eastAsia="Times New Roman" w:cs="Calibri"/>
                <w:b/>
                <w:bCs/>
                <w:color w:val="FFFFFF"/>
                <w:sz w:val="16"/>
                <w:szCs w:val="16"/>
                <w:lang w:val="es-CO" w:eastAsia="es-CO"/>
              </w:rPr>
              <w:t>Comentario</w:t>
            </w:r>
          </w:p>
        </w:tc>
        <w:tc>
          <w:tcPr>
            <w:tcW w:w="1158" w:type="dxa"/>
            <w:tcBorders>
              <w:top w:val="single" w:sz="8" w:space="0" w:color="auto"/>
              <w:left w:val="single" w:sz="8" w:space="0" w:color="FFFFFF"/>
              <w:bottom w:val="single" w:sz="12" w:space="0" w:color="FFFFFF"/>
              <w:right w:val="single" w:sz="8" w:space="0" w:color="auto"/>
            </w:tcBorders>
            <w:shd w:val="clear" w:color="000000" w:fill="4F81BD"/>
            <w:vAlign w:val="center"/>
            <w:hideMark/>
          </w:tcPr>
          <w:p w14:paraId="1591BF29" w14:textId="77777777" w:rsidR="008372F9" w:rsidRPr="008372F9" w:rsidRDefault="008372F9" w:rsidP="008372F9">
            <w:pPr>
              <w:spacing w:after="0" w:line="240" w:lineRule="auto"/>
              <w:jc w:val="center"/>
              <w:rPr>
                <w:rFonts w:eastAsia="Times New Roman" w:cs="Calibri"/>
                <w:b/>
                <w:bCs/>
                <w:color w:val="FFFFFF"/>
                <w:sz w:val="16"/>
                <w:szCs w:val="16"/>
                <w:lang w:val="es-CO" w:eastAsia="es-CO"/>
              </w:rPr>
            </w:pPr>
            <w:r w:rsidRPr="008372F9">
              <w:rPr>
                <w:rFonts w:eastAsia="Times New Roman" w:cs="Calibri"/>
                <w:b/>
                <w:bCs/>
                <w:color w:val="FFFFFF"/>
                <w:sz w:val="16"/>
                <w:szCs w:val="16"/>
                <w:lang w:val="es-CO" w:eastAsia="es-CO"/>
              </w:rPr>
              <w:t> </w:t>
            </w:r>
          </w:p>
        </w:tc>
      </w:tr>
      <w:tr w:rsidR="008372F9" w:rsidRPr="008372F9" w14:paraId="5FBE1987" w14:textId="77777777" w:rsidTr="00DA276B">
        <w:trPr>
          <w:trHeight w:val="930"/>
          <w:jc w:val="center"/>
        </w:trPr>
        <w:tc>
          <w:tcPr>
            <w:tcW w:w="2298" w:type="dxa"/>
            <w:tcBorders>
              <w:top w:val="nil"/>
              <w:left w:val="single" w:sz="8" w:space="0" w:color="auto"/>
              <w:bottom w:val="single" w:sz="8" w:space="0" w:color="FFFFFF"/>
              <w:right w:val="single" w:sz="8" w:space="0" w:color="FFFFFF"/>
            </w:tcBorders>
            <w:shd w:val="clear" w:color="000000" w:fill="D0D8E8"/>
            <w:vAlign w:val="center"/>
            <w:hideMark/>
          </w:tcPr>
          <w:p w14:paraId="48FC6B98"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Conformación  grupo responsable de la planeación y realización</w:t>
            </w:r>
          </w:p>
        </w:tc>
        <w:tc>
          <w:tcPr>
            <w:tcW w:w="1696" w:type="dxa"/>
            <w:tcBorders>
              <w:top w:val="nil"/>
              <w:left w:val="nil"/>
              <w:bottom w:val="single" w:sz="8" w:space="0" w:color="FFFFFF"/>
              <w:right w:val="single" w:sz="8" w:space="0" w:color="FFFFFF"/>
            </w:tcBorders>
            <w:shd w:val="clear" w:color="000000" w:fill="D0D8E8"/>
            <w:vAlign w:val="center"/>
            <w:hideMark/>
          </w:tcPr>
          <w:p w14:paraId="16B88E99"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N/A</w:t>
            </w:r>
          </w:p>
        </w:tc>
        <w:tc>
          <w:tcPr>
            <w:tcW w:w="1696" w:type="dxa"/>
            <w:tcBorders>
              <w:top w:val="nil"/>
              <w:left w:val="nil"/>
              <w:bottom w:val="single" w:sz="8" w:space="0" w:color="FFFFFF"/>
              <w:right w:val="single" w:sz="8" w:space="0" w:color="FFFFFF"/>
            </w:tcBorders>
            <w:shd w:val="clear" w:color="000000" w:fill="D0D8E8"/>
            <w:vAlign w:val="center"/>
            <w:hideMark/>
          </w:tcPr>
          <w:p w14:paraId="41433808"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Comunicaciones, OPU, Despacho y Planeación</w:t>
            </w:r>
          </w:p>
        </w:tc>
        <w:tc>
          <w:tcPr>
            <w:tcW w:w="1696" w:type="dxa"/>
            <w:tcBorders>
              <w:top w:val="nil"/>
              <w:left w:val="nil"/>
              <w:bottom w:val="single" w:sz="8" w:space="0" w:color="FFFFFF"/>
              <w:right w:val="single" w:sz="8" w:space="0" w:color="auto"/>
            </w:tcBorders>
            <w:shd w:val="clear" w:color="000000" w:fill="D0D8E8"/>
            <w:hideMark/>
          </w:tcPr>
          <w:p w14:paraId="4AC96A71" w14:textId="77777777" w:rsidR="008372F9" w:rsidRPr="008372F9" w:rsidRDefault="008372F9" w:rsidP="008372F9">
            <w:pPr>
              <w:spacing w:after="0" w:line="240" w:lineRule="auto"/>
              <w:rPr>
                <w:rFonts w:ascii="Arial" w:eastAsia="Times New Roman" w:hAnsi="Arial" w:cs="Arial"/>
                <w:sz w:val="16"/>
                <w:szCs w:val="16"/>
                <w:lang w:val="es-CO" w:eastAsia="es-CO"/>
              </w:rPr>
            </w:pPr>
            <w:r w:rsidRPr="008372F9">
              <w:rPr>
                <w:rFonts w:ascii="Arial" w:eastAsia="Times New Roman" w:hAnsi="Arial" w:cs="Arial"/>
                <w:sz w:val="16"/>
                <w:szCs w:val="16"/>
                <w:lang w:val="es-CO" w:eastAsia="es-CO"/>
              </w:rPr>
              <w:t>N/A</w:t>
            </w:r>
          </w:p>
        </w:tc>
        <w:tc>
          <w:tcPr>
            <w:tcW w:w="1158" w:type="dxa"/>
            <w:tcBorders>
              <w:top w:val="nil"/>
              <w:left w:val="single" w:sz="8" w:space="0" w:color="FFFFFF"/>
              <w:bottom w:val="single" w:sz="8" w:space="0" w:color="FFFFFF"/>
              <w:right w:val="single" w:sz="8" w:space="0" w:color="auto"/>
            </w:tcBorders>
            <w:shd w:val="clear" w:color="000000" w:fill="D0D8E8"/>
            <w:hideMark/>
          </w:tcPr>
          <w:p w14:paraId="2C053B3B" w14:textId="77777777" w:rsidR="008372F9" w:rsidRPr="008372F9" w:rsidRDefault="008372F9" w:rsidP="008372F9">
            <w:pPr>
              <w:spacing w:after="0" w:line="240" w:lineRule="auto"/>
              <w:rPr>
                <w:rFonts w:ascii="Arial" w:eastAsia="Times New Roman" w:hAnsi="Arial" w:cs="Arial"/>
                <w:sz w:val="16"/>
                <w:szCs w:val="16"/>
                <w:lang w:val="es-CO" w:eastAsia="es-CO"/>
              </w:rPr>
            </w:pPr>
            <w:r w:rsidRPr="008372F9">
              <w:rPr>
                <w:rFonts w:ascii="Arial" w:eastAsia="Times New Roman" w:hAnsi="Arial" w:cs="Arial"/>
                <w:sz w:val="16"/>
                <w:szCs w:val="16"/>
                <w:lang w:val="es-CO" w:eastAsia="es-CO"/>
              </w:rPr>
              <w:t>ok</w:t>
            </w:r>
          </w:p>
        </w:tc>
      </w:tr>
      <w:tr w:rsidR="008372F9" w:rsidRPr="008372F9" w14:paraId="46B2610D" w14:textId="77777777" w:rsidTr="00DA276B">
        <w:trPr>
          <w:trHeight w:val="702"/>
          <w:jc w:val="center"/>
        </w:trPr>
        <w:tc>
          <w:tcPr>
            <w:tcW w:w="2298" w:type="dxa"/>
            <w:tcBorders>
              <w:top w:val="nil"/>
              <w:left w:val="single" w:sz="8" w:space="0" w:color="auto"/>
              <w:bottom w:val="single" w:sz="8" w:space="0" w:color="FFFFFF"/>
              <w:right w:val="single" w:sz="8" w:space="0" w:color="FFFFFF"/>
            </w:tcBorders>
            <w:shd w:val="clear" w:color="000000" w:fill="E9EDF4"/>
            <w:vAlign w:val="center"/>
            <w:hideMark/>
          </w:tcPr>
          <w:p w14:paraId="1AE63ABE"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 xml:space="preserve">Definir la fecha de realización de la Audiencia </w:t>
            </w:r>
          </w:p>
        </w:tc>
        <w:tc>
          <w:tcPr>
            <w:tcW w:w="1696" w:type="dxa"/>
            <w:tcBorders>
              <w:top w:val="single" w:sz="12" w:space="0" w:color="FFFFFF"/>
              <w:left w:val="nil"/>
              <w:bottom w:val="single" w:sz="8" w:space="0" w:color="FFFFFF"/>
              <w:right w:val="single" w:sz="8" w:space="0" w:color="FFFFFF"/>
            </w:tcBorders>
            <w:shd w:val="clear" w:color="000000" w:fill="D0D8E8"/>
            <w:vAlign w:val="center"/>
            <w:hideMark/>
          </w:tcPr>
          <w:p w14:paraId="0D6857AE"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Julio 19 de 2022</w:t>
            </w:r>
          </w:p>
        </w:tc>
        <w:tc>
          <w:tcPr>
            <w:tcW w:w="1696" w:type="dxa"/>
            <w:tcBorders>
              <w:top w:val="nil"/>
              <w:left w:val="nil"/>
              <w:bottom w:val="single" w:sz="8" w:space="0" w:color="FFFFFF"/>
              <w:right w:val="single" w:sz="8" w:space="0" w:color="FFFFFF"/>
            </w:tcBorders>
            <w:shd w:val="clear" w:color="000000" w:fill="E9EDF4"/>
            <w:vAlign w:val="center"/>
            <w:hideMark/>
          </w:tcPr>
          <w:p w14:paraId="76F85AB7" w14:textId="77777777" w:rsidR="008372F9" w:rsidRPr="008372F9" w:rsidRDefault="008372F9" w:rsidP="008372F9">
            <w:pPr>
              <w:spacing w:after="0" w:line="240" w:lineRule="auto"/>
              <w:jc w:val="center"/>
              <w:rPr>
                <w:rFonts w:eastAsia="Times New Roman" w:cs="Calibri"/>
                <w:color w:val="000000"/>
                <w:sz w:val="16"/>
                <w:szCs w:val="16"/>
                <w:lang w:val="es-CO" w:eastAsia="es-CO"/>
              </w:rPr>
            </w:pPr>
            <w:r w:rsidRPr="008372F9">
              <w:rPr>
                <w:rFonts w:eastAsia="Times New Roman" w:cs="Calibri"/>
                <w:color w:val="000000"/>
                <w:sz w:val="16"/>
                <w:szCs w:val="16"/>
                <w:lang w:val="es-CO" w:eastAsia="es-CO"/>
              </w:rPr>
              <w:t>Comunicaciones, OPU, Despacho y Planeación</w:t>
            </w:r>
          </w:p>
        </w:tc>
        <w:tc>
          <w:tcPr>
            <w:tcW w:w="1696" w:type="dxa"/>
            <w:tcBorders>
              <w:top w:val="nil"/>
              <w:left w:val="nil"/>
              <w:bottom w:val="single" w:sz="8" w:space="0" w:color="FFFFFF"/>
              <w:right w:val="single" w:sz="8" w:space="0" w:color="auto"/>
            </w:tcBorders>
            <w:shd w:val="clear" w:color="000000" w:fill="E9EDF4"/>
            <w:hideMark/>
          </w:tcPr>
          <w:p w14:paraId="30BD1AA3" w14:textId="77777777" w:rsidR="008372F9" w:rsidRPr="008372F9" w:rsidRDefault="008372F9" w:rsidP="008372F9">
            <w:pPr>
              <w:spacing w:after="0" w:line="240" w:lineRule="auto"/>
              <w:rPr>
                <w:rFonts w:ascii="Arial" w:eastAsia="Times New Roman" w:hAnsi="Arial" w:cs="Arial"/>
                <w:sz w:val="16"/>
                <w:szCs w:val="16"/>
                <w:lang w:val="es-CO" w:eastAsia="es-CO"/>
              </w:rPr>
            </w:pPr>
            <w:r w:rsidRPr="008372F9">
              <w:rPr>
                <w:rFonts w:ascii="Arial" w:eastAsia="Times New Roman" w:hAnsi="Arial" w:cs="Arial"/>
                <w:sz w:val="16"/>
                <w:szCs w:val="16"/>
                <w:lang w:val="es-CO" w:eastAsia="es-CO"/>
              </w:rPr>
              <w:t>N/A</w:t>
            </w:r>
          </w:p>
        </w:tc>
        <w:tc>
          <w:tcPr>
            <w:tcW w:w="1158" w:type="dxa"/>
            <w:tcBorders>
              <w:top w:val="nil"/>
              <w:left w:val="single" w:sz="8" w:space="0" w:color="FFFFFF"/>
              <w:bottom w:val="single" w:sz="8" w:space="0" w:color="FFFFFF"/>
              <w:right w:val="single" w:sz="8" w:space="0" w:color="auto"/>
            </w:tcBorders>
            <w:shd w:val="clear" w:color="000000" w:fill="E9EDF4"/>
            <w:hideMark/>
          </w:tcPr>
          <w:p w14:paraId="61B3B84E" w14:textId="77777777" w:rsidR="008372F9" w:rsidRPr="008372F9" w:rsidRDefault="008372F9" w:rsidP="008372F9">
            <w:pPr>
              <w:spacing w:after="0" w:line="240" w:lineRule="auto"/>
              <w:rPr>
                <w:rFonts w:ascii="Arial" w:eastAsia="Times New Roman" w:hAnsi="Arial" w:cs="Arial"/>
                <w:sz w:val="16"/>
                <w:szCs w:val="16"/>
                <w:lang w:val="es-CO" w:eastAsia="es-CO"/>
              </w:rPr>
            </w:pPr>
            <w:r w:rsidRPr="008372F9">
              <w:rPr>
                <w:rFonts w:ascii="Arial" w:eastAsia="Times New Roman" w:hAnsi="Arial" w:cs="Arial"/>
                <w:sz w:val="16"/>
                <w:szCs w:val="16"/>
                <w:lang w:val="es-CO" w:eastAsia="es-CO"/>
              </w:rPr>
              <w:t>ok</w:t>
            </w:r>
          </w:p>
        </w:tc>
      </w:tr>
      <w:tr w:rsidR="008372F9" w:rsidRPr="008372F9" w14:paraId="2A2CEC53" w14:textId="77777777" w:rsidTr="00DA276B">
        <w:trPr>
          <w:trHeight w:val="930"/>
          <w:jc w:val="center"/>
        </w:trPr>
        <w:tc>
          <w:tcPr>
            <w:tcW w:w="2298" w:type="dxa"/>
            <w:tcBorders>
              <w:top w:val="nil"/>
              <w:left w:val="single" w:sz="8" w:space="0" w:color="auto"/>
              <w:bottom w:val="single" w:sz="8" w:space="0" w:color="FFFFFF"/>
              <w:right w:val="single" w:sz="8" w:space="0" w:color="FFFFFF"/>
            </w:tcBorders>
            <w:shd w:val="clear" w:color="000000" w:fill="E9EDF4"/>
            <w:vAlign w:val="center"/>
            <w:hideMark/>
          </w:tcPr>
          <w:p w14:paraId="44420BF6"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Lineamiento de Información Audiencia RC, sugerido por la Superintendente</w:t>
            </w:r>
          </w:p>
        </w:tc>
        <w:tc>
          <w:tcPr>
            <w:tcW w:w="1696" w:type="dxa"/>
            <w:tcBorders>
              <w:top w:val="single" w:sz="12" w:space="0" w:color="FFFFFF"/>
              <w:left w:val="nil"/>
              <w:bottom w:val="single" w:sz="8" w:space="0" w:color="FFFFFF"/>
              <w:right w:val="single" w:sz="8" w:space="0" w:color="FFFFFF"/>
            </w:tcBorders>
            <w:shd w:val="clear" w:color="000000" w:fill="D0D8E8"/>
            <w:vAlign w:val="center"/>
            <w:hideMark/>
          </w:tcPr>
          <w:p w14:paraId="34D1A6D9"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N/A</w:t>
            </w:r>
          </w:p>
        </w:tc>
        <w:tc>
          <w:tcPr>
            <w:tcW w:w="1696" w:type="dxa"/>
            <w:tcBorders>
              <w:top w:val="nil"/>
              <w:left w:val="nil"/>
              <w:bottom w:val="single" w:sz="8" w:space="0" w:color="FFFFFF"/>
              <w:right w:val="single" w:sz="8" w:space="0" w:color="FFFFFF"/>
            </w:tcBorders>
            <w:shd w:val="clear" w:color="000000" w:fill="E9EDF4"/>
            <w:vAlign w:val="center"/>
            <w:hideMark/>
          </w:tcPr>
          <w:p w14:paraId="69FA9B6F"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Planeación</w:t>
            </w:r>
          </w:p>
        </w:tc>
        <w:tc>
          <w:tcPr>
            <w:tcW w:w="1696" w:type="dxa"/>
            <w:tcBorders>
              <w:top w:val="nil"/>
              <w:left w:val="nil"/>
              <w:bottom w:val="single" w:sz="8" w:space="0" w:color="FFFFFF"/>
              <w:right w:val="single" w:sz="8" w:space="0" w:color="auto"/>
            </w:tcBorders>
            <w:shd w:val="clear" w:color="000000" w:fill="E9EDF4"/>
            <w:hideMark/>
          </w:tcPr>
          <w:p w14:paraId="4E29F1E7" w14:textId="77777777" w:rsidR="008372F9" w:rsidRPr="008372F9" w:rsidRDefault="008372F9" w:rsidP="008372F9">
            <w:pPr>
              <w:spacing w:after="0" w:line="240" w:lineRule="auto"/>
              <w:rPr>
                <w:rFonts w:ascii="Arial" w:eastAsia="Times New Roman" w:hAnsi="Arial" w:cs="Arial"/>
                <w:sz w:val="16"/>
                <w:szCs w:val="16"/>
                <w:lang w:val="es-CO" w:eastAsia="es-CO"/>
              </w:rPr>
            </w:pPr>
            <w:r w:rsidRPr="008372F9">
              <w:rPr>
                <w:rFonts w:ascii="Arial" w:eastAsia="Times New Roman" w:hAnsi="Arial" w:cs="Arial"/>
                <w:sz w:val="16"/>
                <w:szCs w:val="16"/>
                <w:lang w:val="es-CO" w:eastAsia="es-CO"/>
              </w:rPr>
              <w:t>Se recibieron los lineamientos en reunión presencial</w:t>
            </w:r>
          </w:p>
        </w:tc>
        <w:tc>
          <w:tcPr>
            <w:tcW w:w="1158" w:type="dxa"/>
            <w:tcBorders>
              <w:top w:val="nil"/>
              <w:left w:val="single" w:sz="8" w:space="0" w:color="FFFFFF"/>
              <w:bottom w:val="single" w:sz="8" w:space="0" w:color="FFFFFF"/>
              <w:right w:val="single" w:sz="8" w:space="0" w:color="auto"/>
            </w:tcBorders>
            <w:shd w:val="clear" w:color="000000" w:fill="E9EDF4"/>
            <w:hideMark/>
          </w:tcPr>
          <w:p w14:paraId="3A31F912" w14:textId="77777777" w:rsidR="008372F9" w:rsidRPr="008372F9" w:rsidRDefault="008372F9" w:rsidP="008372F9">
            <w:pPr>
              <w:spacing w:after="0" w:line="240" w:lineRule="auto"/>
              <w:rPr>
                <w:rFonts w:ascii="Arial" w:eastAsia="Times New Roman" w:hAnsi="Arial" w:cs="Arial"/>
                <w:sz w:val="16"/>
                <w:szCs w:val="16"/>
                <w:lang w:val="es-CO" w:eastAsia="es-CO"/>
              </w:rPr>
            </w:pPr>
            <w:r w:rsidRPr="008372F9">
              <w:rPr>
                <w:rFonts w:ascii="Arial" w:eastAsia="Times New Roman" w:hAnsi="Arial" w:cs="Arial"/>
                <w:sz w:val="16"/>
                <w:szCs w:val="16"/>
                <w:lang w:val="es-CO" w:eastAsia="es-CO"/>
              </w:rPr>
              <w:t xml:space="preserve">ok, correo </w:t>
            </w:r>
          </w:p>
        </w:tc>
      </w:tr>
      <w:tr w:rsidR="008372F9" w:rsidRPr="008372F9" w14:paraId="44F50F51" w14:textId="77777777" w:rsidTr="00DA276B">
        <w:trPr>
          <w:trHeight w:val="702"/>
          <w:jc w:val="center"/>
        </w:trPr>
        <w:tc>
          <w:tcPr>
            <w:tcW w:w="2298" w:type="dxa"/>
            <w:tcBorders>
              <w:top w:val="single" w:sz="12" w:space="0" w:color="FFFFFF"/>
              <w:left w:val="single" w:sz="8" w:space="0" w:color="auto"/>
              <w:bottom w:val="single" w:sz="8" w:space="0" w:color="FFFFFF"/>
              <w:right w:val="single" w:sz="8" w:space="0" w:color="FFFFFF"/>
            </w:tcBorders>
            <w:shd w:val="clear" w:color="000000" w:fill="D0D8E8"/>
            <w:vAlign w:val="center"/>
            <w:hideMark/>
          </w:tcPr>
          <w:p w14:paraId="1872FC41"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 xml:space="preserve">Envío solicitud lineamientos información áreas </w:t>
            </w:r>
          </w:p>
        </w:tc>
        <w:tc>
          <w:tcPr>
            <w:tcW w:w="1696" w:type="dxa"/>
            <w:tcBorders>
              <w:top w:val="single" w:sz="12" w:space="0" w:color="FFFFFF"/>
              <w:left w:val="nil"/>
              <w:bottom w:val="single" w:sz="8" w:space="0" w:color="FFFFFF"/>
              <w:right w:val="single" w:sz="8" w:space="0" w:color="FFFFFF"/>
            </w:tcBorders>
            <w:shd w:val="clear" w:color="000000" w:fill="D0D8E8"/>
            <w:vAlign w:val="center"/>
            <w:hideMark/>
          </w:tcPr>
          <w:p w14:paraId="0E4403C3"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18 de abril de 2022</w:t>
            </w:r>
          </w:p>
        </w:tc>
        <w:tc>
          <w:tcPr>
            <w:tcW w:w="1696" w:type="dxa"/>
            <w:tcBorders>
              <w:top w:val="single" w:sz="12" w:space="0" w:color="FFFFFF"/>
              <w:left w:val="nil"/>
              <w:bottom w:val="single" w:sz="8" w:space="0" w:color="FFFFFF"/>
              <w:right w:val="single" w:sz="8" w:space="0" w:color="FFFFFF"/>
            </w:tcBorders>
            <w:shd w:val="clear" w:color="000000" w:fill="D0D8E8"/>
            <w:vAlign w:val="center"/>
            <w:hideMark/>
          </w:tcPr>
          <w:p w14:paraId="62510184"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Planeación</w:t>
            </w:r>
          </w:p>
        </w:tc>
        <w:tc>
          <w:tcPr>
            <w:tcW w:w="1696" w:type="dxa"/>
            <w:tcBorders>
              <w:top w:val="single" w:sz="12" w:space="0" w:color="FFFFFF"/>
              <w:left w:val="nil"/>
              <w:bottom w:val="single" w:sz="8" w:space="0" w:color="FFFFFF"/>
              <w:right w:val="single" w:sz="8" w:space="0" w:color="auto"/>
            </w:tcBorders>
            <w:shd w:val="clear" w:color="000000" w:fill="D0D8E8"/>
            <w:vAlign w:val="center"/>
            <w:hideMark/>
          </w:tcPr>
          <w:p w14:paraId="58B40F33" w14:textId="77777777" w:rsidR="008372F9" w:rsidRPr="008372F9" w:rsidRDefault="008372F9" w:rsidP="008372F9">
            <w:pPr>
              <w:spacing w:after="0" w:line="240" w:lineRule="auto"/>
              <w:jc w:val="center"/>
              <w:rPr>
                <w:rFonts w:ascii="Arial" w:eastAsia="Times New Roman" w:hAnsi="Arial" w:cs="Arial"/>
                <w:sz w:val="16"/>
                <w:szCs w:val="16"/>
                <w:lang w:val="es-CO" w:eastAsia="es-CO"/>
              </w:rPr>
            </w:pPr>
            <w:r w:rsidRPr="008372F9">
              <w:rPr>
                <w:rFonts w:ascii="Arial" w:eastAsia="Times New Roman" w:hAnsi="Arial" w:cs="Arial"/>
                <w:sz w:val="16"/>
                <w:szCs w:val="16"/>
                <w:lang w:val="es-CO" w:eastAsia="es-CO"/>
              </w:rPr>
              <w:t>OK</w:t>
            </w:r>
          </w:p>
        </w:tc>
        <w:tc>
          <w:tcPr>
            <w:tcW w:w="1158" w:type="dxa"/>
            <w:tcBorders>
              <w:top w:val="single" w:sz="12" w:space="0" w:color="FFFFFF"/>
              <w:left w:val="single" w:sz="8" w:space="0" w:color="FFFFFF"/>
              <w:bottom w:val="single" w:sz="8" w:space="0" w:color="FFFFFF"/>
              <w:right w:val="single" w:sz="8" w:space="0" w:color="auto"/>
            </w:tcBorders>
            <w:shd w:val="clear" w:color="000000" w:fill="D0D8E8"/>
            <w:vAlign w:val="center"/>
            <w:hideMark/>
          </w:tcPr>
          <w:p w14:paraId="0EB80719" w14:textId="77777777" w:rsidR="008372F9" w:rsidRPr="008372F9" w:rsidRDefault="008372F9" w:rsidP="008372F9">
            <w:pPr>
              <w:spacing w:after="0" w:line="240" w:lineRule="auto"/>
              <w:rPr>
                <w:rFonts w:ascii="Arial" w:eastAsia="Times New Roman" w:hAnsi="Arial" w:cs="Arial"/>
                <w:sz w:val="16"/>
                <w:szCs w:val="16"/>
                <w:lang w:val="es-CO" w:eastAsia="es-CO"/>
              </w:rPr>
            </w:pPr>
            <w:r w:rsidRPr="008372F9">
              <w:rPr>
                <w:rFonts w:ascii="Arial" w:eastAsia="Times New Roman" w:hAnsi="Arial" w:cs="Arial"/>
                <w:sz w:val="16"/>
                <w:szCs w:val="16"/>
                <w:lang w:val="es-CO" w:eastAsia="es-CO"/>
              </w:rPr>
              <w:t>ok</w:t>
            </w:r>
          </w:p>
        </w:tc>
      </w:tr>
      <w:tr w:rsidR="008372F9" w:rsidRPr="008372F9" w14:paraId="1744DFD2" w14:textId="77777777" w:rsidTr="00DA276B">
        <w:trPr>
          <w:trHeight w:val="1139"/>
          <w:jc w:val="center"/>
        </w:trPr>
        <w:tc>
          <w:tcPr>
            <w:tcW w:w="2298" w:type="dxa"/>
            <w:tcBorders>
              <w:top w:val="nil"/>
              <w:left w:val="single" w:sz="8" w:space="0" w:color="auto"/>
              <w:bottom w:val="single" w:sz="8" w:space="0" w:color="FFFFFF"/>
              <w:right w:val="single" w:sz="8" w:space="0" w:color="FFFFFF"/>
            </w:tcBorders>
            <w:shd w:val="clear" w:color="000000" w:fill="D0D8E8"/>
            <w:vAlign w:val="center"/>
            <w:hideMark/>
          </w:tcPr>
          <w:p w14:paraId="085969F9"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Definir nombre de la Audiencia</w:t>
            </w:r>
          </w:p>
        </w:tc>
        <w:tc>
          <w:tcPr>
            <w:tcW w:w="1696" w:type="dxa"/>
            <w:tcBorders>
              <w:top w:val="nil"/>
              <w:left w:val="nil"/>
              <w:bottom w:val="single" w:sz="8" w:space="0" w:color="FFFFFF"/>
              <w:right w:val="single" w:sz="8" w:space="0" w:color="FFFFFF"/>
            </w:tcBorders>
            <w:shd w:val="clear" w:color="000000" w:fill="D0D8E8"/>
            <w:vAlign w:val="center"/>
            <w:hideMark/>
          </w:tcPr>
          <w:p w14:paraId="69433D3C"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16 – 20 de mayo de 2022</w:t>
            </w:r>
          </w:p>
        </w:tc>
        <w:tc>
          <w:tcPr>
            <w:tcW w:w="1696" w:type="dxa"/>
            <w:tcBorders>
              <w:top w:val="nil"/>
              <w:left w:val="nil"/>
              <w:bottom w:val="single" w:sz="8" w:space="0" w:color="FFFFFF"/>
              <w:right w:val="single" w:sz="8" w:space="0" w:color="FFFFFF"/>
            </w:tcBorders>
            <w:shd w:val="clear" w:color="000000" w:fill="D0D8E8"/>
            <w:vAlign w:val="center"/>
            <w:hideMark/>
          </w:tcPr>
          <w:p w14:paraId="53912773"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Comunicaciones</w:t>
            </w:r>
          </w:p>
        </w:tc>
        <w:tc>
          <w:tcPr>
            <w:tcW w:w="1696" w:type="dxa"/>
            <w:tcBorders>
              <w:top w:val="nil"/>
              <w:left w:val="nil"/>
              <w:bottom w:val="single" w:sz="8" w:space="0" w:color="FFFFFF"/>
              <w:right w:val="single" w:sz="8" w:space="0" w:color="auto"/>
            </w:tcBorders>
            <w:shd w:val="clear" w:color="000000" w:fill="D0D8E8"/>
            <w:hideMark/>
          </w:tcPr>
          <w:p w14:paraId="02A33BE6" w14:textId="77777777" w:rsidR="008372F9" w:rsidRPr="008372F9" w:rsidRDefault="008372F9" w:rsidP="008372F9">
            <w:pPr>
              <w:spacing w:after="0" w:line="240" w:lineRule="auto"/>
              <w:rPr>
                <w:rFonts w:ascii="Arial" w:eastAsia="Times New Roman" w:hAnsi="Arial" w:cs="Arial"/>
                <w:sz w:val="16"/>
                <w:szCs w:val="16"/>
                <w:lang w:val="es-CO" w:eastAsia="es-CO"/>
              </w:rPr>
            </w:pPr>
            <w:r w:rsidRPr="008372F9">
              <w:rPr>
                <w:rFonts w:ascii="Arial" w:eastAsia="Times New Roman" w:hAnsi="Arial" w:cs="Arial"/>
                <w:sz w:val="16"/>
                <w:szCs w:val="16"/>
                <w:lang w:val="es-CO" w:eastAsia="es-CO"/>
              </w:rPr>
              <w:t>Encuesta abierta a los funcionarios – CONCURSO (Premio: Kit – Agenda, vaso, bolígrafo, etc.)</w:t>
            </w:r>
          </w:p>
        </w:tc>
        <w:tc>
          <w:tcPr>
            <w:tcW w:w="1158" w:type="dxa"/>
            <w:tcBorders>
              <w:top w:val="nil"/>
              <w:left w:val="single" w:sz="8" w:space="0" w:color="FFFFFF"/>
              <w:bottom w:val="single" w:sz="8" w:space="0" w:color="FFFFFF"/>
              <w:right w:val="single" w:sz="8" w:space="0" w:color="auto"/>
            </w:tcBorders>
            <w:shd w:val="clear" w:color="000000" w:fill="D0D8E8"/>
            <w:hideMark/>
          </w:tcPr>
          <w:p w14:paraId="4B3DA738" w14:textId="77777777" w:rsidR="008372F9" w:rsidRPr="008372F9" w:rsidRDefault="008372F9" w:rsidP="008372F9">
            <w:pPr>
              <w:spacing w:after="0" w:line="240" w:lineRule="auto"/>
              <w:rPr>
                <w:rFonts w:ascii="Arial" w:eastAsia="Times New Roman" w:hAnsi="Arial" w:cs="Arial"/>
                <w:sz w:val="16"/>
                <w:szCs w:val="16"/>
                <w:lang w:val="es-CO" w:eastAsia="es-CO"/>
              </w:rPr>
            </w:pPr>
            <w:r w:rsidRPr="008372F9">
              <w:rPr>
                <w:rFonts w:ascii="Arial" w:eastAsia="Times New Roman" w:hAnsi="Arial" w:cs="Arial"/>
                <w:sz w:val="16"/>
                <w:szCs w:val="16"/>
                <w:lang w:val="es-CO" w:eastAsia="es-CO"/>
              </w:rPr>
              <w:t xml:space="preserve">Cumplimos Colombia, junio 30 de 2022 </w:t>
            </w:r>
          </w:p>
        </w:tc>
      </w:tr>
      <w:tr w:rsidR="008372F9" w:rsidRPr="008372F9" w14:paraId="41EF66CE" w14:textId="77777777" w:rsidTr="00DA276B">
        <w:trPr>
          <w:trHeight w:val="689"/>
          <w:jc w:val="center"/>
        </w:trPr>
        <w:tc>
          <w:tcPr>
            <w:tcW w:w="2298" w:type="dxa"/>
            <w:tcBorders>
              <w:top w:val="nil"/>
              <w:left w:val="single" w:sz="8" w:space="0" w:color="auto"/>
              <w:bottom w:val="single" w:sz="8" w:space="0" w:color="FFFFFF"/>
              <w:right w:val="single" w:sz="8" w:space="0" w:color="FFFFFF"/>
            </w:tcBorders>
            <w:shd w:val="clear" w:color="000000" w:fill="D0D8E8"/>
            <w:vAlign w:val="center"/>
            <w:hideMark/>
          </w:tcPr>
          <w:p w14:paraId="484B48EA"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Diseño de la encuesta previa</w:t>
            </w:r>
          </w:p>
        </w:tc>
        <w:tc>
          <w:tcPr>
            <w:tcW w:w="1696" w:type="dxa"/>
            <w:tcBorders>
              <w:top w:val="nil"/>
              <w:left w:val="nil"/>
              <w:bottom w:val="single" w:sz="8" w:space="0" w:color="FFFFFF"/>
              <w:right w:val="single" w:sz="8" w:space="0" w:color="FFFFFF"/>
            </w:tcBorders>
            <w:shd w:val="clear" w:color="000000" w:fill="D0D8E8"/>
            <w:vAlign w:val="center"/>
            <w:hideMark/>
          </w:tcPr>
          <w:p w14:paraId="0B3919BE"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16 de mayo de 2022</w:t>
            </w:r>
          </w:p>
        </w:tc>
        <w:tc>
          <w:tcPr>
            <w:tcW w:w="1696" w:type="dxa"/>
            <w:tcBorders>
              <w:top w:val="nil"/>
              <w:left w:val="nil"/>
              <w:bottom w:val="single" w:sz="8" w:space="0" w:color="FFFFFF"/>
              <w:right w:val="single" w:sz="8" w:space="0" w:color="FFFFFF"/>
            </w:tcBorders>
            <w:shd w:val="clear" w:color="000000" w:fill="D0D8E8"/>
            <w:vAlign w:val="center"/>
            <w:hideMark/>
          </w:tcPr>
          <w:p w14:paraId="289D549C"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 xml:space="preserve">Planeación </w:t>
            </w:r>
          </w:p>
        </w:tc>
        <w:tc>
          <w:tcPr>
            <w:tcW w:w="1696" w:type="dxa"/>
            <w:tcBorders>
              <w:top w:val="nil"/>
              <w:left w:val="nil"/>
              <w:bottom w:val="single" w:sz="8" w:space="0" w:color="FFFFFF"/>
              <w:right w:val="single" w:sz="8" w:space="0" w:color="auto"/>
            </w:tcBorders>
            <w:shd w:val="clear" w:color="000000" w:fill="D0D8E8"/>
            <w:hideMark/>
          </w:tcPr>
          <w:p w14:paraId="36C39C32" w14:textId="77777777" w:rsidR="008372F9" w:rsidRPr="008372F9" w:rsidRDefault="008372F9" w:rsidP="008372F9">
            <w:pPr>
              <w:spacing w:after="0" w:line="240" w:lineRule="auto"/>
              <w:rPr>
                <w:rFonts w:ascii="Arial" w:eastAsia="Times New Roman" w:hAnsi="Arial" w:cs="Arial"/>
                <w:sz w:val="16"/>
                <w:szCs w:val="16"/>
                <w:lang w:val="es-CO" w:eastAsia="es-CO"/>
              </w:rPr>
            </w:pPr>
            <w:r w:rsidRPr="008372F9">
              <w:rPr>
                <w:rFonts w:ascii="Arial" w:eastAsia="Times New Roman" w:hAnsi="Arial" w:cs="Arial"/>
                <w:sz w:val="16"/>
                <w:szCs w:val="16"/>
                <w:lang w:val="es-CO" w:eastAsia="es-CO"/>
              </w:rPr>
              <w:t xml:space="preserve">Sujeta a la definición del nombre de la Audiencia </w:t>
            </w:r>
          </w:p>
        </w:tc>
        <w:tc>
          <w:tcPr>
            <w:tcW w:w="1158" w:type="dxa"/>
            <w:tcBorders>
              <w:top w:val="nil"/>
              <w:left w:val="single" w:sz="8" w:space="0" w:color="FFFFFF"/>
              <w:bottom w:val="single" w:sz="8" w:space="0" w:color="FFFFFF"/>
              <w:right w:val="single" w:sz="8" w:space="0" w:color="auto"/>
            </w:tcBorders>
            <w:shd w:val="clear" w:color="000000" w:fill="D0D8E8"/>
            <w:hideMark/>
          </w:tcPr>
          <w:p w14:paraId="094BF47F" w14:textId="77777777" w:rsidR="008372F9" w:rsidRPr="008372F9" w:rsidRDefault="008372F9" w:rsidP="008372F9">
            <w:pPr>
              <w:spacing w:after="0" w:line="240" w:lineRule="auto"/>
              <w:rPr>
                <w:rFonts w:ascii="Arial" w:eastAsia="Times New Roman" w:hAnsi="Arial" w:cs="Arial"/>
                <w:sz w:val="16"/>
                <w:szCs w:val="16"/>
                <w:lang w:val="es-CO" w:eastAsia="es-CO"/>
              </w:rPr>
            </w:pPr>
            <w:r w:rsidRPr="008372F9">
              <w:rPr>
                <w:rFonts w:ascii="Arial" w:eastAsia="Times New Roman" w:hAnsi="Arial" w:cs="Arial"/>
                <w:sz w:val="16"/>
                <w:szCs w:val="16"/>
                <w:lang w:val="es-CO" w:eastAsia="es-CO"/>
              </w:rPr>
              <w:t>Ok publicada el 1 de junio de 2022</w:t>
            </w:r>
          </w:p>
        </w:tc>
      </w:tr>
      <w:tr w:rsidR="008372F9" w:rsidRPr="008372F9" w14:paraId="0A3BFD69" w14:textId="77777777" w:rsidTr="00DA276B">
        <w:trPr>
          <w:trHeight w:val="1816"/>
          <w:jc w:val="center"/>
        </w:trPr>
        <w:tc>
          <w:tcPr>
            <w:tcW w:w="2298" w:type="dxa"/>
            <w:tcBorders>
              <w:top w:val="nil"/>
              <w:left w:val="single" w:sz="8" w:space="0" w:color="auto"/>
              <w:bottom w:val="single" w:sz="8" w:space="0" w:color="FFFFFF"/>
              <w:right w:val="single" w:sz="8" w:space="0" w:color="FFFFFF"/>
            </w:tcBorders>
            <w:shd w:val="clear" w:color="000000" w:fill="D0D8E8"/>
            <w:vAlign w:val="center"/>
            <w:hideMark/>
          </w:tcPr>
          <w:p w14:paraId="1847CF4B"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Diseño de invitaciones</w:t>
            </w:r>
          </w:p>
        </w:tc>
        <w:tc>
          <w:tcPr>
            <w:tcW w:w="1696" w:type="dxa"/>
            <w:tcBorders>
              <w:top w:val="nil"/>
              <w:left w:val="nil"/>
              <w:bottom w:val="single" w:sz="8" w:space="0" w:color="FFFFFF"/>
              <w:right w:val="single" w:sz="8" w:space="0" w:color="FFFFFF"/>
            </w:tcBorders>
            <w:shd w:val="clear" w:color="000000" w:fill="D0D8E8"/>
            <w:vAlign w:val="center"/>
            <w:hideMark/>
          </w:tcPr>
          <w:p w14:paraId="15E83DA6"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16 – 20 de mayo de 2022</w:t>
            </w:r>
          </w:p>
        </w:tc>
        <w:tc>
          <w:tcPr>
            <w:tcW w:w="1696" w:type="dxa"/>
            <w:tcBorders>
              <w:top w:val="nil"/>
              <w:left w:val="nil"/>
              <w:bottom w:val="single" w:sz="8" w:space="0" w:color="FFFFFF"/>
              <w:right w:val="single" w:sz="8" w:space="0" w:color="FFFFFF"/>
            </w:tcBorders>
            <w:shd w:val="clear" w:color="000000" w:fill="D0D8E8"/>
            <w:vAlign w:val="center"/>
            <w:hideMark/>
          </w:tcPr>
          <w:p w14:paraId="0991D523"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Comunicaciones</w:t>
            </w:r>
          </w:p>
        </w:tc>
        <w:tc>
          <w:tcPr>
            <w:tcW w:w="1696" w:type="dxa"/>
            <w:tcBorders>
              <w:top w:val="nil"/>
              <w:left w:val="nil"/>
              <w:bottom w:val="single" w:sz="8" w:space="0" w:color="FFFFFF"/>
              <w:right w:val="single" w:sz="8" w:space="0" w:color="auto"/>
            </w:tcBorders>
            <w:shd w:val="clear" w:color="000000" w:fill="D0D8E8"/>
            <w:hideMark/>
          </w:tcPr>
          <w:p w14:paraId="3AAA4C4C" w14:textId="77777777" w:rsidR="008372F9" w:rsidRPr="008372F9" w:rsidRDefault="008372F9" w:rsidP="008372F9">
            <w:pPr>
              <w:spacing w:after="0" w:line="240" w:lineRule="auto"/>
              <w:rPr>
                <w:rFonts w:ascii="Arial" w:eastAsia="Times New Roman" w:hAnsi="Arial" w:cs="Arial"/>
                <w:sz w:val="16"/>
                <w:szCs w:val="16"/>
                <w:lang w:val="es-CO" w:eastAsia="es-CO"/>
              </w:rPr>
            </w:pPr>
            <w:r w:rsidRPr="008372F9">
              <w:rPr>
                <w:rFonts w:ascii="Arial" w:eastAsia="Times New Roman" w:hAnsi="Arial" w:cs="Arial"/>
                <w:sz w:val="16"/>
                <w:szCs w:val="16"/>
                <w:lang w:val="es-CO" w:eastAsia="es-CO"/>
              </w:rPr>
              <w:t xml:space="preserve">1 pieza para </w:t>
            </w:r>
            <w:proofErr w:type="spellStart"/>
            <w:r w:rsidRPr="008372F9">
              <w:rPr>
                <w:rFonts w:ascii="Arial" w:eastAsia="Times New Roman" w:hAnsi="Arial" w:cs="Arial"/>
                <w:sz w:val="16"/>
                <w:szCs w:val="16"/>
                <w:lang w:val="es-CO" w:eastAsia="es-CO"/>
              </w:rPr>
              <w:t>mailing</w:t>
            </w:r>
            <w:proofErr w:type="spellEnd"/>
            <w:r w:rsidRPr="008372F9">
              <w:rPr>
                <w:rFonts w:ascii="Arial" w:eastAsia="Times New Roman" w:hAnsi="Arial" w:cs="Arial"/>
                <w:sz w:val="16"/>
                <w:szCs w:val="16"/>
                <w:lang w:val="es-CO" w:eastAsia="es-CO"/>
              </w:rPr>
              <w:t xml:space="preserve"> + Banner para encuesta</w:t>
            </w:r>
            <w:r w:rsidRPr="008372F9">
              <w:rPr>
                <w:rFonts w:ascii="Arial" w:eastAsia="Times New Roman" w:hAnsi="Arial" w:cs="Arial"/>
                <w:sz w:val="16"/>
                <w:szCs w:val="16"/>
                <w:lang w:val="es-CO" w:eastAsia="es-CO"/>
              </w:rPr>
              <w:br/>
            </w:r>
            <w:r w:rsidRPr="008372F9">
              <w:rPr>
                <w:rFonts w:ascii="Arial" w:eastAsia="Times New Roman" w:hAnsi="Arial" w:cs="Arial"/>
                <w:sz w:val="16"/>
                <w:szCs w:val="16"/>
                <w:lang w:val="es-CO" w:eastAsia="es-CO"/>
              </w:rPr>
              <w:br/>
              <w:t>+ Invitación Lupita (animación Lupita)</w:t>
            </w:r>
            <w:r w:rsidRPr="008372F9">
              <w:rPr>
                <w:rFonts w:ascii="Arial" w:eastAsia="Times New Roman" w:hAnsi="Arial" w:cs="Arial"/>
                <w:sz w:val="16"/>
                <w:szCs w:val="16"/>
                <w:lang w:val="es-CO" w:eastAsia="es-CO"/>
              </w:rPr>
              <w:br/>
            </w:r>
            <w:r w:rsidRPr="008372F9">
              <w:rPr>
                <w:rFonts w:ascii="Arial" w:eastAsia="Times New Roman" w:hAnsi="Arial" w:cs="Arial"/>
                <w:sz w:val="16"/>
                <w:szCs w:val="16"/>
                <w:lang w:val="es-CO" w:eastAsia="es-CO"/>
              </w:rPr>
              <w:br/>
              <w:t xml:space="preserve">Sujeto al nombre de la Audiencia Pública </w:t>
            </w:r>
          </w:p>
        </w:tc>
        <w:tc>
          <w:tcPr>
            <w:tcW w:w="1158" w:type="dxa"/>
            <w:tcBorders>
              <w:top w:val="nil"/>
              <w:left w:val="single" w:sz="8" w:space="0" w:color="FFFFFF"/>
              <w:bottom w:val="single" w:sz="8" w:space="0" w:color="FFFFFF"/>
              <w:right w:val="single" w:sz="8" w:space="0" w:color="auto"/>
            </w:tcBorders>
            <w:shd w:val="clear" w:color="000000" w:fill="D0D8E8"/>
            <w:hideMark/>
          </w:tcPr>
          <w:p w14:paraId="323DDC5F" w14:textId="77777777" w:rsidR="008372F9" w:rsidRPr="008372F9" w:rsidRDefault="008372F9" w:rsidP="008372F9">
            <w:pPr>
              <w:spacing w:after="0" w:line="240" w:lineRule="auto"/>
              <w:rPr>
                <w:rFonts w:ascii="Arial" w:eastAsia="Times New Roman" w:hAnsi="Arial" w:cs="Arial"/>
                <w:sz w:val="16"/>
                <w:szCs w:val="16"/>
                <w:lang w:val="es-CO" w:eastAsia="es-CO"/>
              </w:rPr>
            </w:pPr>
            <w:r w:rsidRPr="008372F9">
              <w:rPr>
                <w:rFonts w:ascii="Arial" w:eastAsia="Times New Roman" w:hAnsi="Arial" w:cs="Arial"/>
                <w:sz w:val="16"/>
                <w:szCs w:val="16"/>
                <w:lang w:val="es-CO" w:eastAsia="es-CO"/>
              </w:rPr>
              <w:t>ok</w:t>
            </w:r>
          </w:p>
        </w:tc>
      </w:tr>
      <w:tr w:rsidR="008372F9" w:rsidRPr="008372F9" w14:paraId="2300D8D8" w14:textId="77777777" w:rsidTr="00DA276B">
        <w:trPr>
          <w:trHeight w:val="914"/>
          <w:jc w:val="center"/>
        </w:trPr>
        <w:tc>
          <w:tcPr>
            <w:tcW w:w="2298" w:type="dxa"/>
            <w:tcBorders>
              <w:top w:val="nil"/>
              <w:left w:val="single" w:sz="8" w:space="0" w:color="auto"/>
              <w:bottom w:val="single" w:sz="8" w:space="0" w:color="FFFFFF"/>
              <w:right w:val="single" w:sz="8" w:space="0" w:color="FFFFFF"/>
            </w:tcBorders>
            <w:shd w:val="clear" w:color="000000" w:fill="D0D8E8"/>
            <w:vAlign w:val="center"/>
            <w:hideMark/>
          </w:tcPr>
          <w:p w14:paraId="3A7550E7"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lastRenderedPageBreak/>
              <w:t xml:space="preserve">Invitaciones a los grupos de </w:t>
            </w:r>
            <w:proofErr w:type="spellStart"/>
            <w:r w:rsidRPr="008372F9">
              <w:rPr>
                <w:rFonts w:eastAsia="Times New Roman" w:cs="Calibri"/>
                <w:color w:val="000000"/>
                <w:sz w:val="16"/>
                <w:szCs w:val="16"/>
                <w:lang w:val="es-CO" w:eastAsia="es-CO"/>
              </w:rPr>
              <w:t>interes</w:t>
            </w:r>
            <w:proofErr w:type="spellEnd"/>
            <w:r w:rsidRPr="008372F9">
              <w:rPr>
                <w:rFonts w:eastAsia="Times New Roman" w:cs="Calibri"/>
                <w:color w:val="000000"/>
                <w:sz w:val="16"/>
                <w:szCs w:val="16"/>
                <w:lang w:val="es-CO" w:eastAsia="es-CO"/>
              </w:rPr>
              <w:t xml:space="preserve">, grupos de valor y </w:t>
            </w:r>
            <w:proofErr w:type="spellStart"/>
            <w:r w:rsidRPr="008372F9">
              <w:rPr>
                <w:rFonts w:eastAsia="Times New Roman" w:cs="Calibri"/>
                <w:color w:val="000000"/>
                <w:sz w:val="16"/>
                <w:szCs w:val="16"/>
                <w:lang w:val="es-CO" w:eastAsia="es-CO"/>
              </w:rPr>
              <w:t>ciudadania</w:t>
            </w:r>
            <w:proofErr w:type="spellEnd"/>
            <w:r w:rsidRPr="008372F9">
              <w:rPr>
                <w:rFonts w:eastAsia="Times New Roman" w:cs="Calibri"/>
                <w:color w:val="000000"/>
                <w:sz w:val="16"/>
                <w:szCs w:val="16"/>
                <w:lang w:val="es-CO" w:eastAsia="es-CO"/>
              </w:rPr>
              <w:t xml:space="preserve"> </w:t>
            </w:r>
          </w:p>
        </w:tc>
        <w:tc>
          <w:tcPr>
            <w:tcW w:w="1696" w:type="dxa"/>
            <w:tcBorders>
              <w:top w:val="nil"/>
              <w:left w:val="nil"/>
              <w:bottom w:val="single" w:sz="8" w:space="0" w:color="FFFFFF"/>
              <w:right w:val="single" w:sz="8" w:space="0" w:color="FFFFFF"/>
            </w:tcBorders>
            <w:shd w:val="clear" w:color="000000" w:fill="D0D8E8"/>
            <w:vAlign w:val="center"/>
            <w:hideMark/>
          </w:tcPr>
          <w:p w14:paraId="41AD8AC1"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23 – 27 de mayo de 2022</w:t>
            </w:r>
          </w:p>
        </w:tc>
        <w:tc>
          <w:tcPr>
            <w:tcW w:w="1696" w:type="dxa"/>
            <w:tcBorders>
              <w:top w:val="nil"/>
              <w:left w:val="nil"/>
              <w:bottom w:val="single" w:sz="8" w:space="0" w:color="FFFFFF"/>
              <w:right w:val="single" w:sz="8" w:space="0" w:color="FFFFFF"/>
            </w:tcBorders>
            <w:shd w:val="clear" w:color="000000" w:fill="D0D8E8"/>
            <w:vAlign w:val="center"/>
            <w:hideMark/>
          </w:tcPr>
          <w:p w14:paraId="39B0E9FA"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 xml:space="preserve">Comunicaciones y Protección al ciudadano </w:t>
            </w:r>
          </w:p>
        </w:tc>
        <w:tc>
          <w:tcPr>
            <w:tcW w:w="1696" w:type="dxa"/>
            <w:tcBorders>
              <w:top w:val="nil"/>
              <w:left w:val="nil"/>
              <w:bottom w:val="single" w:sz="8" w:space="0" w:color="FFFFFF"/>
              <w:right w:val="single" w:sz="8" w:space="0" w:color="auto"/>
            </w:tcBorders>
            <w:shd w:val="clear" w:color="000000" w:fill="D0D8E8"/>
            <w:hideMark/>
          </w:tcPr>
          <w:p w14:paraId="530CE9D2" w14:textId="77777777" w:rsidR="008372F9" w:rsidRPr="008372F9" w:rsidRDefault="008372F9" w:rsidP="008372F9">
            <w:pPr>
              <w:spacing w:after="0" w:line="240" w:lineRule="auto"/>
              <w:rPr>
                <w:rFonts w:ascii="Arial" w:eastAsia="Times New Roman" w:hAnsi="Arial" w:cs="Arial"/>
                <w:sz w:val="16"/>
                <w:szCs w:val="16"/>
                <w:lang w:val="es-CO" w:eastAsia="es-CO"/>
              </w:rPr>
            </w:pPr>
            <w:proofErr w:type="spellStart"/>
            <w:r w:rsidRPr="008372F9">
              <w:rPr>
                <w:rFonts w:ascii="Arial" w:eastAsia="Times New Roman" w:hAnsi="Arial" w:cs="Arial"/>
                <w:sz w:val="16"/>
                <w:szCs w:val="16"/>
                <w:lang w:val="es-CO" w:eastAsia="es-CO"/>
              </w:rPr>
              <w:t>Envio</w:t>
            </w:r>
            <w:proofErr w:type="spellEnd"/>
            <w:r w:rsidRPr="008372F9">
              <w:rPr>
                <w:rFonts w:ascii="Arial" w:eastAsia="Times New Roman" w:hAnsi="Arial" w:cs="Arial"/>
                <w:sz w:val="16"/>
                <w:szCs w:val="16"/>
                <w:lang w:val="es-CO" w:eastAsia="es-CO"/>
              </w:rPr>
              <w:t xml:space="preserve"> y </w:t>
            </w:r>
            <w:proofErr w:type="spellStart"/>
            <w:r w:rsidRPr="008372F9">
              <w:rPr>
                <w:rFonts w:ascii="Arial" w:eastAsia="Times New Roman" w:hAnsi="Arial" w:cs="Arial"/>
                <w:sz w:val="16"/>
                <w:szCs w:val="16"/>
                <w:lang w:val="es-CO" w:eastAsia="es-CO"/>
              </w:rPr>
              <w:t>publicaciòn</w:t>
            </w:r>
            <w:proofErr w:type="spellEnd"/>
            <w:r w:rsidRPr="008372F9">
              <w:rPr>
                <w:rFonts w:ascii="Arial" w:eastAsia="Times New Roman" w:hAnsi="Arial" w:cs="Arial"/>
                <w:sz w:val="16"/>
                <w:szCs w:val="16"/>
                <w:lang w:val="es-CO" w:eastAsia="es-CO"/>
              </w:rPr>
              <w:t xml:space="preserve"> redes sociales </w:t>
            </w:r>
          </w:p>
        </w:tc>
        <w:tc>
          <w:tcPr>
            <w:tcW w:w="1158" w:type="dxa"/>
            <w:tcBorders>
              <w:top w:val="nil"/>
              <w:left w:val="single" w:sz="8" w:space="0" w:color="FFFFFF"/>
              <w:bottom w:val="single" w:sz="8" w:space="0" w:color="FFFFFF"/>
              <w:right w:val="single" w:sz="8" w:space="0" w:color="auto"/>
            </w:tcBorders>
            <w:shd w:val="clear" w:color="000000" w:fill="D0D8E8"/>
            <w:hideMark/>
          </w:tcPr>
          <w:p w14:paraId="3172FA80" w14:textId="77777777" w:rsidR="008372F9" w:rsidRPr="008372F9" w:rsidRDefault="008372F9" w:rsidP="008372F9">
            <w:pPr>
              <w:spacing w:after="0" w:line="240" w:lineRule="auto"/>
              <w:rPr>
                <w:rFonts w:ascii="Arial" w:eastAsia="Times New Roman" w:hAnsi="Arial" w:cs="Arial"/>
                <w:sz w:val="16"/>
                <w:szCs w:val="16"/>
                <w:lang w:val="es-CO" w:eastAsia="es-CO"/>
              </w:rPr>
            </w:pPr>
            <w:r w:rsidRPr="008372F9">
              <w:rPr>
                <w:rFonts w:ascii="Arial" w:eastAsia="Times New Roman" w:hAnsi="Arial" w:cs="Arial"/>
                <w:sz w:val="16"/>
                <w:szCs w:val="16"/>
                <w:lang w:val="es-CO" w:eastAsia="es-CO"/>
              </w:rPr>
              <w:t>ok</w:t>
            </w:r>
          </w:p>
        </w:tc>
      </w:tr>
      <w:tr w:rsidR="008372F9" w:rsidRPr="008372F9" w14:paraId="5F78A19D" w14:textId="77777777" w:rsidTr="00DA276B">
        <w:trPr>
          <w:trHeight w:val="689"/>
          <w:jc w:val="center"/>
        </w:trPr>
        <w:tc>
          <w:tcPr>
            <w:tcW w:w="2298" w:type="dxa"/>
            <w:tcBorders>
              <w:top w:val="nil"/>
              <w:left w:val="single" w:sz="8" w:space="0" w:color="auto"/>
              <w:bottom w:val="single" w:sz="8" w:space="0" w:color="FFFFFF"/>
              <w:right w:val="single" w:sz="8" w:space="0" w:color="FFFFFF"/>
            </w:tcBorders>
            <w:shd w:val="clear" w:color="000000" w:fill="E9EDF4"/>
            <w:vAlign w:val="center"/>
            <w:hideMark/>
          </w:tcPr>
          <w:p w14:paraId="728B8FDC"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Aplicación de la encuesta preliminar a la Audiencia</w:t>
            </w:r>
          </w:p>
        </w:tc>
        <w:tc>
          <w:tcPr>
            <w:tcW w:w="1696" w:type="dxa"/>
            <w:tcBorders>
              <w:top w:val="nil"/>
              <w:left w:val="nil"/>
              <w:bottom w:val="single" w:sz="8" w:space="0" w:color="FFFFFF"/>
              <w:right w:val="single" w:sz="8" w:space="0" w:color="FFFFFF"/>
            </w:tcBorders>
            <w:shd w:val="clear" w:color="000000" w:fill="E9EDF4"/>
            <w:vAlign w:val="center"/>
            <w:hideMark/>
          </w:tcPr>
          <w:p w14:paraId="6F1AF05E"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23 – 27 de mayo de 2022</w:t>
            </w:r>
          </w:p>
        </w:tc>
        <w:tc>
          <w:tcPr>
            <w:tcW w:w="1696" w:type="dxa"/>
            <w:tcBorders>
              <w:top w:val="nil"/>
              <w:left w:val="nil"/>
              <w:bottom w:val="single" w:sz="8" w:space="0" w:color="FFFFFF"/>
              <w:right w:val="single" w:sz="8" w:space="0" w:color="FFFFFF"/>
            </w:tcBorders>
            <w:shd w:val="clear" w:color="000000" w:fill="E9EDF4"/>
            <w:vAlign w:val="center"/>
            <w:hideMark/>
          </w:tcPr>
          <w:p w14:paraId="77843351"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OPU</w:t>
            </w:r>
          </w:p>
        </w:tc>
        <w:tc>
          <w:tcPr>
            <w:tcW w:w="1696" w:type="dxa"/>
            <w:tcBorders>
              <w:top w:val="nil"/>
              <w:left w:val="nil"/>
              <w:bottom w:val="single" w:sz="8" w:space="0" w:color="FFFFFF"/>
              <w:right w:val="single" w:sz="8" w:space="0" w:color="auto"/>
            </w:tcBorders>
            <w:shd w:val="clear" w:color="000000" w:fill="E9EDF4"/>
            <w:hideMark/>
          </w:tcPr>
          <w:p w14:paraId="25B19D4B" w14:textId="77777777" w:rsidR="008372F9" w:rsidRPr="008372F9" w:rsidRDefault="008372F9" w:rsidP="008372F9">
            <w:pPr>
              <w:spacing w:after="0" w:line="240" w:lineRule="auto"/>
              <w:rPr>
                <w:rFonts w:ascii="Arial" w:eastAsia="Times New Roman" w:hAnsi="Arial" w:cs="Arial"/>
                <w:sz w:val="16"/>
                <w:szCs w:val="16"/>
                <w:lang w:val="es-CO" w:eastAsia="es-CO"/>
              </w:rPr>
            </w:pPr>
            <w:r w:rsidRPr="008372F9">
              <w:rPr>
                <w:rFonts w:ascii="Arial" w:eastAsia="Times New Roman" w:hAnsi="Arial" w:cs="Arial"/>
                <w:sz w:val="16"/>
                <w:szCs w:val="16"/>
                <w:lang w:val="es-CO" w:eastAsia="es-CO"/>
              </w:rPr>
              <w:t>N/A</w:t>
            </w:r>
          </w:p>
        </w:tc>
        <w:tc>
          <w:tcPr>
            <w:tcW w:w="1158" w:type="dxa"/>
            <w:tcBorders>
              <w:top w:val="nil"/>
              <w:left w:val="single" w:sz="8" w:space="0" w:color="FFFFFF"/>
              <w:bottom w:val="single" w:sz="8" w:space="0" w:color="FFFFFF"/>
              <w:right w:val="single" w:sz="8" w:space="0" w:color="auto"/>
            </w:tcBorders>
            <w:shd w:val="clear" w:color="000000" w:fill="E9EDF4"/>
            <w:hideMark/>
          </w:tcPr>
          <w:p w14:paraId="29EC0B42" w14:textId="77777777" w:rsidR="008372F9" w:rsidRPr="008372F9" w:rsidRDefault="008372F9" w:rsidP="008372F9">
            <w:pPr>
              <w:spacing w:after="0" w:line="240" w:lineRule="auto"/>
              <w:rPr>
                <w:rFonts w:ascii="Arial" w:eastAsia="Times New Roman" w:hAnsi="Arial" w:cs="Arial"/>
                <w:sz w:val="16"/>
                <w:szCs w:val="16"/>
                <w:lang w:val="es-CO" w:eastAsia="es-CO"/>
              </w:rPr>
            </w:pPr>
            <w:r w:rsidRPr="008372F9">
              <w:rPr>
                <w:rFonts w:ascii="Arial" w:eastAsia="Times New Roman" w:hAnsi="Arial" w:cs="Arial"/>
                <w:sz w:val="16"/>
                <w:szCs w:val="16"/>
                <w:lang w:val="es-CO" w:eastAsia="es-CO"/>
              </w:rPr>
              <w:t>ok</w:t>
            </w:r>
          </w:p>
        </w:tc>
      </w:tr>
      <w:tr w:rsidR="008372F9" w:rsidRPr="008372F9" w14:paraId="362FD097" w14:textId="77777777" w:rsidTr="00DA276B">
        <w:trPr>
          <w:trHeight w:val="689"/>
          <w:jc w:val="center"/>
        </w:trPr>
        <w:tc>
          <w:tcPr>
            <w:tcW w:w="2298" w:type="dxa"/>
            <w:tcBorders>
              <w:top w:val="nil"/>
              <w:left w:val="single" w:sz="8" w:space="0" w:color="auto"/>
              <w:bottom w:val="single" w:sz="8" w:space="0" w:color="FFFFFF"/>
              <w:right w:val="single" w:sz="8" w:space="0" w:color="FFFFFF"/>
            </w:tcBorders>
            <w:shd w:val="clear" w:color="000000" w:fill="E9EDF4"/>
            <w:vAlign w:val="center"/>
            <w:hideMark/>
          </w:tcPr>
          <w:p w14:paraId="31DCFE8B"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Tabulación y análisis de la encuesta preliminar</w:t>
            </w:r>
          </w:p>
        </w:tc>
        <w:tc>
          <w:tcPr>
            <w:tcW w:w="1696" w:type="dxa"/>
            <w:tcBorders>
              <w:top w:val="nil"/>
              <w:left w:val="nil"/>
              <w:bottom w:val="single" w:sz="8" w:space="0" w:color="FFFFFF"/>
              <w:right w:val="single" w:sz="8" w:space="0" w:color="FFFFFF"/>
            </w:tcBorders>
            <w:shd w:val="clear" w:color="000000" w:fill="E9EDF4"/>
            <w:vAlign w:val="center"/>
            <w:hideMark/>
          </w:tcPr>
          <w:p w14:paraId="061DF3AA"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23 – 27 de mayo de 2022</w:t>
            </w:r>
          </w:p>
        </w:tc>
        <w:tc>
          <w:tcPr>
            <w:tcW w:w="1696" w:type="dxa"/>
            <w:tcBorders>
              <w:top w:val="nil"/>
              <w:left w:val="nil"/>
              <w:bottom w:val="single" w:sz="8" w:space="0" w:color="FFFFFF"/>
              <w:right w:val="single" w:sz="8" w:space="0" w:color="FFFFFF"/>
            </w:tcBorders>
            <w:shd w:val="clear" w:color="000000" w:fill="E9EDF4"/>
            <w:vAlign w:val="center"/>
            <w:hideMark/>
          </w:tcPr>
          <w:p w14:paraId="46197A14"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 xml:space="preserve">Planeación </w:t>
            </w:r>
          </w:p>
        </w:tc>
        <w:tc>
          <w:tcPr>
            <w:tcW w:w="1696" w:type="dxa"/>
            <w:tcBorders>
              <w:top w:val="nil"/>
              <w:left w:val="nil"/>
              <w:bottom w:val="single" w:sz="8" w:space="0" w:color="FFFFFF"/>
              <w:right w:val="single" w:sz="8" w:space="0" w:color="auto"/>
            </w:tcBorders>
            <w:shd w:val="clear" w:color="000000" w:fill="E9EDF4"/>
            <w:hideMark/>
          </w:tcPr>
          <w:p w14:paraId="5A6D2961" w14:textId="77777777" w:rsidR="008372F9" w:rsidRPr="008372F9" w:rsidRDefault="008372F9" w:rsidP="008372F9">
            <w:pPr>
              <w:spacing w:after="0" w:line="240" w:lineRule="auto"/>
              <w:rPr>
                <w:rFonts w:ascii="Arial" w:eastAsia="Times New Roman" w:hAnsi="Arial" w:cs="Arial"/>
                <w:sz w:val="16"/>
                <w:szCs w:val="16"/>
                <w:lang w:val="es-CO" w:eastAsia="es-CO"/>
              </w:rPr>
            </w:pPr>
            <w:r w:rsidRPr="008372F9">
              <w:rPr>
                <w:rFonts w:ascii="Arial" w:eastAsia="Times New Roman" w:hAnsi="Arial" w:cs="Arial"/>
                <w:sz w:val="16"/>
                <w:szCs w:val="16"/>
                <w:lang w:val="es-CO" w:eastAsia="es-CO"/>
              </w:rPr>
              <w:t>N/A</w:t>
            </w:r>
          </w:p>
        </w:tc>
        <w:tc>
          <w:tcPr>
            <w:tcW w:w="1158" w:type="dxa"/>
            <w:tcBorders>
              <w:top w:val="nil"/>
              <w:left w:val="single" w:sz="8" w:space="0" w:color="FFFFFF"/>
              <w:bottom w:val="single" w:sz="8" w:space="0" w:color="FFFFFF"/>
              <w:right w:val="single" w:sz="8" w:space="0" w:color="auto"/>
            </w:tcBorders>
            <w:shd w:val="clear" w:color="000000" w:fill="E9EDF4"/>
            <w:hideMark/>
          </w:tcPr>
          <w:p w14:paraId="28D95F75" w14:textId="77777777" w:rsidR="008372F9" w:rsidRPr="008372F9" w:rsidRDefault="008372F9" w:rsidP="008372F9">
            <w:pPr>
              <w:spacing w:after="0" w:line="240" w:lineRule="auto"/>
              <w:rPr>
                <w:rFonts w:ascii="Arial" w:eastAsia="Times New Roman" w:hAnsi="Arial" w:cs="Arial"/>
                <w:sz w:val="16"/>
                <w:szCs w:val="16"/>
                <w:lang w:val="es-CO" w:eastAsia="es-CO"/>
              </w:rPr>
            </w:pPr>
            <w:r w:rsidRPr="008372F9">
              <w:rPr>
                <w:rFonts w:ascii="Arial" w:eastAsia="Times New Roman" w:hAnsi="Arial" w:cs="Arial"/>
                <w:sz w:val="16"/>
                <w:szCs w:val="16"/>
                <w:lang w:val="es-CO" w:eastAsia="es-CO"/>
              </w:rPr>
              <w:t>ok - OAP</w:t>
            </w:r>
          </w:p>
        </w:tc>
      </w:tr>
      <w:tr w:rsidR="008372F9" w:rsidRPr="008372F9" w14:paraId="7A1C030D" w14:textId="77777777" w:rsidTr="00DA276B">
        <w:trPr>
          <w:trHeight w:val="914"/>
          <w:jc w:val="center"/>
        </w:trPr>
        <w:tc>
          <w:tcPr>
            <w:tcW w:w="2298" w:type="dxa"/>
            <w:tcBorders>
              <w:top w:val="nil"/>
              <w:left w:val="single" w:sz="8" w:space="0" w:color="auto"/>
              <w:bottom w:val="single" w:sz="8" w:space="0" w:color="FFFFFF"/>
              <w:right w:val="single" w:sz="8" w:space="0" w:color="FFFFFF"/>
            </w:tcBorders>
            <w:shd w:val="clear" w:color="000000" w:fill="E9EDF4"/>
            <w:vAlign w:val="center"/>
            <w:hideMark/>
          </w:tcPr>
          <w:p w14:paraId="6361F676"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 xml:space="preserve">Informe  Audiencia Pública de </w:t>
            </w:r>
            <w:proofErr w:type="spellStart"/>
            <w:r w:rsidRPr="008372F9">
              <w:rPr>
                <w:rFonts w:eastAsia="Times New Roman" w:cs="Calibri"/>
                <w:color w:val="000000"/>
                <w:sz w:val="16"/>
                <w:szCs w:val="16"/>
                <w:lang w:val="es-CO" w:eastAsia="es-CO"/>
              </w:rPr>
              <w:t>RdeC</w:t>
            </w:r>
            <w:proofErr w:type="spellEnd"/>
            <w:r w:rsidRPr="008372F9">
              <w:rPr>
                <w:rFonts w:eastAsia="Times New Roman" w:cs="Calibri"/>
                <w:color w:val="000000"/>
                <w:sz w:val="16"/>
                <w:szCs w:val="16"/>
                <w:lang w:val="es-CO" w:eastAsia="es-CO"/>
              </w:rPr>
              <w:t xml:space="preserve"> para revisión del Superintendente </w:t>
            </w:r>
          </w:p>
        </w:tc>
        <w:tc>
          <w:tcPr>
            <w:tcW w:w="1696" w:type="dxa"/>
            <w:tcBorders>
              <w:top w:val="nil"/>
              <w:left w:val="nil"/>
              <w:bottom w:val="single" w:sz="8" w:space="0" w:color="FFFFFF"/>
              <w:right w:val="single" w:sz="8" w:space="0" w:color="FFFFFF"/>
            </w:tcBorders>
            <w:shd w:val="clear" w:color="000000" w:fill="E9EDF4"/>
            <w:vAlign w:val="center"/>
            <w:hideMark/>
          </w:tcPr>
          <w:p w14:paraId="40390341"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1 de junio de 2022</w:t>
            </w:r>
          </w:p>
        </w:tc>
        <w:tc>
          <w:tcPr>
            <w:tcW w:w="1696" w:type="dxa"/>
            <w:tcBorders>
              <w:top w:val="nil"/>
              <w:left w:val="nil"/>
              <w:bottom w:val="single" w:sz="8" w:space="0" w:color="FFFFFF"/>
              <w:right w:val="single" w:sz="8" w:space="0" w:color="FFFFFF"/>
            </w:tcBorders>
            <w:shd w:val="clear" w:color="000000" w:fill="E9EDF4"/>
            <w:vAlign w:val="center"/>
            <w:hideMark/>
          </w:tcPr>
          <w:p w14:paraId="663EAE27"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 xml:space="preserve">Comunicaciones </w:t>
            </w:r>
          </w:p>
        </w:tc>
        <w:tc>
          <w:tcPr>
            <w:tcW w:w="1696" w:type="dxa"/>
            <w:tcBorders>
              <w:top w:val="nil"/>
              <w:left w:val="nil"/>
              <w:bottom w:val="single" w:sz="8" w:space="0" w:color="FFFFFF"/>
              <w:right w:val="single" w:sz="8" w:space="0" w:color="auto"/>
            </w:tcBorders>
            <w:shd w:val="clear" w:color="000000" w:fill="E9EDF4"/>
            <w:hideMark/>
          </w:tcPr>
          <w:p w14:paraId="0DABEA55" w14:textId="77777777" w:rsidR="008372F9" w:rsidRPr="008372F9" w:rsidRDefault="008372F9" w:rsidP="008372F9">
            <w:pPr>
              <w:spacing w:after="0" w:line="240" w:lineRule="auto"/>
              <w:rPr>
                <w:rFonts w:ascii="Arial" w:eastAsia="Times New Roman" w:hAnsi="Arial" w:cs="Arial"/>
                <w:sz w:val="16"/>
                <w:szCs w:val="16"/>
                <w:lang w:val="es-CO" w:eastAsia="es-CO"/>
              </w:rPr>
            </w:pPr>
            <w:r w:rsidRPr="008372F9">
              <w:rPr>
                <w:rFonts w:ascii="Arial" w:eastAsia="Times New Roman" w:hAnsi="Arial" w:cs="Arial"/>
                <w:sz w:val="16"/>
                <w:szCs w:val="16"/>
                <w:lang w:val="es-CO" w:eastAsia="es-CO"/>
              </w:rPr>
              <w:t xml:space="preserve">Propuesta con diseño para </w:t>
            </w:r>
            <w:proofErr w:type="spellStart"/>
            <w:r w:rsidRPr="008372F9">
              <w:rPr>
                <w:rFonts w:ascii="Arial" w:eastAsia="Times New Roman" w:hAnsi="Arial" w:cs="Arial"/>
                <w:sz w:val="16"/>
                <w:szCs w:val="16"/>
                <w:lang w:val="es-CO" w:eastAsia="es-CO"/>
              </w:rPr>
              <w:t>revisiòn</w:t>
            </w:r>
            <w:proofErr w:type="spellEnd"/>
            <w:r w:rsidRPr="008372F9">
              <w:rPr>
                <w:rFonts w:ascii="Arial" w:eastAsia="Times New Roman" w:hAnsi="Arial" w:cs="Arial"/>
                <w:sz w:val="16"/>
                <w:szCs w:val="16"/>
                <w:lang w:val="es-CO" w:eastAsia="es-CO"/>
              </w:rPr>
              <w:t xml:space="preserve"> del superintendente.</w:t>
            </w:r>
          </w:p>
        </w:tc>
        <w:tc>
          <w:tcPr>
            <w:tcW w:w="1158" w:type="dxa"/>
            <w:tcBorders>
              <w:top w:val="nil"/>
              <w:left w:val="single" w:sz="8" w:space="0" w:color="FFFFFF"/>
              <w:bottom w:val="single" w:sz="8" w:space="0" w:color="FFFFFF"/>
              <w:right w:val="single" w:sz="8" w:space="0" w:color="auto"/>
            </w:tcBorders>
            <w:shd w:val="clear" w:color="000000" w:fill="E9EDF4"/>
            <w:hideMark/>
          </w:tcPr>
          <w:p w14:paraId="17498264" w14:textId="77777777" w:rsidR="008372F9" w:rsidRPr="008372F9" w:rsidRDefault="008372F9" w:rsidP="008372F9">
            <w:pPr>
              <w:spacing w:after="0" w:line="240" w:lineRule="auto"/>
              <w:rPr>
                <w:rFonts w:ascii="Arial" w:eastAsia="Times New Roman" w:hAnsi="Arial" w:cs="Arial"/>
                <w:sz w:val="16"/>
                <w:szCs w:val="16"/>
                <w:lang w:val="es-CO" w:eastAsia="es-CO"/>
              </w:rPr>
            </w:pPr>
            <w:r w:rsidRPr="008372F9">
              <w:rPr>
                <w:rFonts w:ascii="Arial" w:eastAsia="Times New Roman" w:hAnsi="Arial" w:cs="Arial"/>
                <w:sz w:val="16"/>
                <w:szCs w:val="16"/>
                <w:lang w:val="es-CO" w:eastAsia="es-CO"/>
              </w:rPr>
              <w:t>OK</w:t>
            </w:r>
          </w:p>
        </w:tc>
      </w:tr>
      <w:tr w:rsidR="008372F9" w:rsidRPr="008372F9" w14:paraId="5008DC91" w14:textId="77777777" w:rsidTr="00DA276B">
        <w:trPr>
          <w:trHeight w:val="914"/>
          <w:jc w:val="center"/>
        </w:trPr>
        <w:tc>
          <w:tcPr>
            <w:tcW w:w="2298" w:type="dxa"/>
            <w:tcBorders>
              <w:top w:val="nil"/>
              <w:left w:val="single" w:sz="8" w:space="0" w:color="auto"/>
              <w:bottom w:val="single" w:sz="8" w:space="0" w:color="FFFFFF"/>
              <w:right w:val="single" w:sz="8" w:space="0" w:color="FFFFFF"/>
            </w:tcBorders>
            <w:shd w:val="clear" w:color="000000" w:fill="D0D8E8"/>
            <w:vAlign w:val="center"/>
            <w:hideMark/>
          </w:tcPr>
          <w:p w14:paraId="1FAE09ED"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Publicación de Informe de Rendición de cuentas en la web  y redes sociales</w:t>
            </w:r>
          </w:p>
        </w:tc>
        <w:tc>
          <w:tcPr>
            <w:tcW w:w="1696" w:type="dxa"/>
            <w:tcBorders>
              <w:top w:val="nil"/>
              <w:left w:val="nil"/>
              <w:bottom w:val="single" w:sz="8" w:space="0" w:color="FFFFFF"/>
              <w:right w:val="single" w:sz="8" w:space="0" w:color="FFFFFF"/>
            </w:tcBorders>
            <w:shd w:val="clear" w:color="000000" w:fill="D0D8E8"/>
            <w:vAlign w:val="center"/>
            <w:hideMark/>
          </w:tcPr>
          <w:p w14:paraId="72BF9AD7"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1 de julio de 2022</w:t>
            </w:r>
          </w:p>
        </w:tc>
        <w:tc>
          <w:tcPr>
            <w:tcW w:w="1696" w:type="dxa"/>
            <w:tcBorders>
              <w:top w:val="nil"/>
              <w:left w:val="nil"/>
              <w:bottom w:val="single" w:sz="8" w:space="0" w:color="FFFFFF"/>
              <w:right w:val="single" w:sz="8" w:space="0" w:color="FFFFFF"/>
            </w:tcBorders>
            <w:shd w:val="clear" w:color="000000" w:fill="D0D8E8"/>
            <w:vAlign w:val="center"/>
            <w:hideMark/>
          </w:tcPr>
          <w:p w14:paraId="3BA430D4"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 xml:space="preserve">Comunicaciones </w:t>
            </w:r>
          </w:p>
        </w:tc>
        <w:tc>
          <w:tcPr>
            <w:tcW w:w="1696" w:type="dxa"/>
            <w:tcBorders>
              <w:top w:val="nil"/>
              <w:left w:val="nil"/>
              <w:bottom w:val="single" w:sz="8" w:space="0" w:color="FFFFFF"/>
              <w:right w:val="single" w:sz="8" w:space="0" w:color="auto"/>
            </w:tcBorders>
            <w:shd w:val="clear" w:color="000000" w:fill="D0D8E8"/>
            <w:hideMark/>
          </w:tcPr>
          <w:p w14:paraId="24F1FF46" w14:textId="77777777" w:rsidR="008372F9" w:rsidRPr="008372F9" w:rsidRDefault="008372F9" w:rsidP="008372F9">
            <w:pPr>
              <w:spacing w:after="0" w:line="240" w:lineRule="auto"/>
              <w:rPr>
                <w:rFonts w:ascii="Arial" w:eastAsia="Times New Roman" w:hAnsi="Arial" w:cs="Arial"/>
                <w:sz w:val="16"/>
                <w:szCs w:val="16"/>
                <w:lang w:val="es-CO" w:eastAsia="es-CO"/>
              </w:rPr>
            </w:pPr>
            <w:proofErr w:type="spellStart"/>
            <w:r w:rsidRPr="008372F9">
              <w:rPr>
                <w:rFonts w:ascii="Arial" w:eastAsia="Times New Roman" w:hAnsi="Arial" w:cs="Arial"/>
                <w:sz w:val="16"/>
                <w:szCs w:val="16"/>
                <w:lang w:val="es-CO" w:eastAsia="es-CO"/>
              </w:rPr>
              <w:t>Pagina</w:t>
            </w:r>
            <w:proofErr w:type="spellEnd"/>
            <w:r w:rsidRPr="008372F9">
              <w:rPr>
                <w:rFonts w:ascii="Arial" w:eastAsia="Times New Roman" w:hAnsi="Arial" w:cs="Arial"/>
                <w:sz w:val="16"/>
                <w:szCs w:val="16"/>
                <w:lang w:val="es-CO" w:eastAsia="es-CO"/>
              </w:rPr>
              <w:t xml:space="preserve">- Transparencia </w:t>
            </w:r>
          </w:p>
        </w:tc>
        <w:tc>
          <w:tcPr>
            <w:tcW w:w="1158" w:type="dxa"/>
            <w:tcBorders>
              <w:top w:val="nil"/>
              <w:left w:val="single" w:sz="8" w:space="0" w:color="FFFFFF"/>
              <w:bottom w:val="single" w:sz="8" w:space="0" w:color="FFFFFF"/>
              <w:right w:val="single" w:sz="8" w:space="0" w:color="auto"/>
            </w:tcBorders>
            <w:shd w:val="clear" w:color="000000" w:fill="D0D8E8"/>
            <w:hideMark/>
          </w:tcPr>
          <w:p w14:paraId="72DAD421" w14:textId="77777777" w:rsidR="008372F9" w:rsidRPr="008372F9" w:rsidRDefault="008372F9" w:rsidP="008372F9">
            <w:pPr>
              <w:spacing w:after="0" w:line="240" w:lineRule="auto"/>
              <w:rPr>
                <w:rFonts w:ascii="Arial" w:eastAsia="Times New Roman" w:hAnsi="Arial" w:cs="Arial"/>
                <w:sz w:val="16"/>
                <w:szCs w:val="16"/>
                <w:lang w:val="es-CO" w:eastAsia="es-CO"/>
              </w:rPr>
            </w:pPr>
            <w:r w:rsidRPr="008372F9">
              <w:rPr>
                <w:rFonts w:ascii="Arial" w:eastAsia="Times New Roman" w:hAnsi="Arial" w:cs="Arial"/>
                <w:sz w:val="16"/>
                <w:szCs w:val="16"/>
                <w:lang w:val="es-CO" w:eastAsia="es-CO"/>
              </w:rPr>
              <w:t>OK</w:t>
            </w:r>
          </w:p>
        </w:tc>
      </w:tr>
      <w:tr w:rsidR="008372F9" w:rsidRPr="008372F9" w14:paraId="12DD711E" w14:textId="77777777" w:rsidTr="00DA276B">
        <w:trPr>
          <w:trHeight w:val="1139"/>
          <w:jc w:val="center"/>
        </w:trPr>
        <w:tc>
          <w:tcPr>
            <w:tcW w:w="2298" w:type="dxa"/>
            <w:tcBorders>
              <w:top w:val="nil"/>
              <w:left w:val="single" w:sz="8" w:space="0" w:color="auto"/>
              <w:bottom w:val="single" w:sz="8" w:space="0" w:color="FFFFFF"/>
              <w:right w:val="single" w:sz="8" w:space="0" w:color="FFFFFF"/>
            </w:tcBorders>
            <w:shd w:val="clear" w:color="000000" w:fill="E9EDF4"/>
            <w:vAlign w:val="center"/>
            <w:hideMark/>
          </w:tcPr>
          <w:p w14:paraId="7F0273C6"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 xml:space="preserve">Presentación de </w:t>
            </w:r>
            <w:r w:rsidR="00273FE3" w:rsidRPr="008372F9">
              <w:rPr>
                <w:rFonts w:eastAsia="Times New Roman" w:cs="Calibri"/>
                <w:color w:val="000000"/>
                <w:sz w:val="16"/>
                <w:szCs w:val="16"/>
                <w:lang w:val="es-CO" w:eastAsia="es-CO"/>
              </w:rPr>
              <w:t>contenidos y</w:t>
            </w:r>
            <w:r w:rsidRPr="008372F9">
              <w:rPr>
                <w:rFonts w:eastAsia="Times New Roman" w:cs="Calibri"/>
                <w:color w:val="000000"/>
                <w:sz w:val="16"/>
                <w:szCs w:val="16"/>
                <w:lang w:val="es-CO" w:eastAsia="es-CO"/>
              </w:rPr>
              <w:t xml:space="preserve"> orden </w:t>
            </w:r>
            <w:r w:rsidR="00273FE3" w:rsidRPr="008372F9">
              <w:rPr>
                <w:rFonts w:eastAsia="Times New Roman" w:cs="Calibri"/>
                <w:color w:val="000000"/>
                <w:sz w:val="16"/>
                <w:szCs w:val="16"/>
                <w:lang w:val="es-CO" w:eastAsia="es-CO"/>
              </w:rPr>
              <w:t>del evento</w:t>
            </w:r>
            <w:r w:rsidRPr="008372F9">
              <w:rPr>
                <w:rFonts w:eastAsia="Times New Roman" w:cs="Calibri"/>
                <w:color w:val="000000"/>
                <w:sz w:val="16"/>
                <w:szCs w:val="16"/>
                <w:lang w:val="es-CO" w:eastAsia="es-CO"/>
              </w:rPr>
              <w:t>, para aprobación del Superintendente</w:t>
            </w:r>
          </w:p>
        </w:tc>
        <w:tc>
          <w:tcPr>
            <w:tcW w:w="1696" w:type="dxa"/>
            <w:tcBorders>
              <w:top w:val="nil"/>
              <w:left w:val="nil"/>
              <w:bottom w:val="single" w:sz="8" w:space="0" w:color="FFFFFF"/>
              <w:right w:val="single" w:sz="8" w:space="0" w:color="FFFFFF"/>
            </w:tcBorders>
            <w:shd w:val="clear" w:color="000000" w:fill="E9EDF4"/>
            <w:vAlign w:val="center"/>
            <w:hideMark/>
          </w:tcPr>
          <w:p w14:paraId="1C206F9D"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Por definir</w:t>
            </w:r>
          </w:p>
        </w:tc>
        <w:tc>
          <w:tcPr>
            <w:tcW w:w="1696" w:type="dxa"/>
            <w:tcBorders>
              <w:top w:val="nil"/>
              <w:left w:val="nil"/>
              <w:bottom w:val="single" w:sz="8" w:space="0" w:color="FFFFFF"/>
              <w:right w:val="single" w:sz="8" w:space="0" w:color="FFFFFF"/>
            </w:tcBorders>
            <w:shd w:val="clear" w:color="000000" w:fill="E9EDF4"/>
            <w:vAlign w:val="center"/>
            <w:hideMark/>
          </w:tcPr>
          <w:p w14:paraId="2366971B"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 xml:space="preserve">Comunicaciones </w:t>
            </w:r>
          </w:p>
        </w:tc>
        <w:tc>
          <w:tcPr>
            <w:tcW w:w="1696" w:type="dxa"/>
            <w:tcBorders>
              <w:top w:val="nil"/>
              <w:left w:val="nil"/>
              <w:bottom w:val="single" w:sz="8" w:space="0" w:color="FFFFFF"/>
              <w:right w:val="single" w:sz="8" w:space="0" w:color="auto"/>
            </w:tcBorders>
            <w:shd w:val="clear" w:color="000000" w:fill="E9EDF4"/>
            <w:vAlign w:val="center"/>
            <w:hideMark/>
          </w:tcPr>
          <w:p w14:paraId="31BF9BB6"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N/A</w:t>
            </w:r>
          </w:p>
        </w:tc>
        <w:tc>
          <w:tcPr>
            <w:tcW w:w="1158" w:type="dxa"/>
            <w:tcBorders>
              <w:top w:val="nil"/>
              <w:left w:val="single" w:sz="8" w:space="0" w:color="FFFFFF"/>
              <w:bottom w:val="single" w:sz="8" w:space="0" w:color="FFFFFF"/>
              <w:right w:val="single" w:sz="8" w:space="0" w:color="auto"/>
            </w:tcBorders>
            <w:shd w:val="clear" w:color="000000" w:fill="E9EDF4"/>
            <w:vAlign w:val="center"/>
            <w:hideMark/>
          </w:tcPr>
          <w:p w14:paraId="1EC551BD"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OK</w:t>
            </w:r>
          </w:p>
        </w:tc>
      </w:tr>
      <w:tr w:rsidR="008372F9" w:rsidRPr="008372F9" w14:paraId="2AFE727F" w14:textId="77777777" w:rsidTr="00DA276B">
        <w:trPr>
          <w:trHeight w:val="689"/>
          <w:jc w:val="center"/>
        </w:trPr>
        <w:tc>
          <w:tcPr>
            <w:tcW w:w="2298" w:type="dxa"/>
            <w:tcBorders>
              <w:top w:val="nil"/>
              <w:left w:val="single" w:sz="8" w:space="0" w:color="auto"/>
              <w:bottom w:val="single" w:sz="8" w:space="0" w:color="FFFFFF"/>
              <w:right w:val="single" w:sz="8" w:space="0" w:color="FFFFFF"/>
            </w:tcBorders>
            <w:shd w:val="clear" w:color="000000" w:fill="D0D8E8"/>
            <w:vAlign w:val="center"/>
            <w:hideMark/>
          </w:tcPr>
          <w:p w14:paraId="54493AE1"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 xml:space="preserve">Desarrollo agenda Audiencia Pública  de </w:t>
            </w:r>
            <w:proofErr w:type="spellStart"/>
            <w:r w:rsidRPr="008372F9">
              <w:rPr>
                <w:rFonts w:eastAsia="Times New Roman" w:cs="Calibri"/>
                <w:color w:val="000000"/>
                <w:sz w:val="16"/>
                <w:szCs w:val="16"/>
                <w:lang w:val="es-CO" w:eastAsia="es-CO"/>
              </w:rPr>
              <w:t>RdeC</w:t>
            </w:r>
            <w:proofErr w:type="spellEnd"/>
          </w:p>
        </w:tc>
        <w:tc>
          <w:tcPr>
            <w:tcW w:w="1696" w:type="dxa"/>
            <w:tcBorders>
              <w:top w:val="nil"/>
              <w:left w:val="nil"/>
              <w:bottom w:val="single" w:sz="8" w:space="0" w:color="FFFFFF"/>
              <w:right w:val="single" w:sz="8" w:space="0" w:color="FFFFFF"/>
            </w:tcBorders>
            <w:shd w:val="clear" w:color="000000" w:fill="D0D8E8"/>
            <w:vAlign w:val="center"/>
            <w:hideMark/>
          </w:tcPr>
          <w:p w14:paraId="18649F4F"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19 de julio de 2022</w:t>
            </w:r>
          </w:p>
        </w:tc>
        <w:tc>
          <w:tcPr>
            <w:tcW w:w="1696" w:type="dxa"/>
            <w:tcBorders>
              <w:top w:val="nil"/>
              <w:left w:val="nil"/>
              <w:bottom w:val="single" w:sz="8" w:space="0" w:color="FFFFFF"/>
              <w:right w:val="single" w:sz="8" w:space="0" w:color="FFFFFF"/>
            </w:tcBorders>
            <w:shd w:val="clear" w:color="000000" w:fill="D0D8E8"/>
            <w:vAlign w:val="center"/>
            <w:hideMark/>
          </w:tcPr>
          <w:p w14:paraId="67405DCF"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Comunicaciones, OPU</w:t>
            </w:r>
          </w:p>
        </w:tc>
        <w:tc>
          <w:tcPr>
            <w:tcW w:w="1696" w:type="dxa"/>
            <w:tcBorders>
              <w:top w:val="nil"/>
              <w:left w:val="nil"/>
              <w:bottom w:val="single" w:sz="8" w:space="0" w:color="FFFFFF"/>
              <w:right w:val="single" w:sz="8" w:space="0" w:color="auto"/>
            </w:tcBorders>
            <w:shd w:val="clear" w:color="000000" w:fill="D0D8E8"/>
            <w:hideMark/>
          </w:tcPr>
          <w:p w14:paraId="2B5BAC50" w14:textId="77777777" w:rsidR="008372F9" w:rsidRPr="008372F9" w:rsidRDefault="008372F9" w:rsidP="008372F9">
            <w:pPr>
              <w:spacing w:after="0" w:line="240" w:lineRule="auto"/>
              <w:rPr>
                <w:rFonts w:ascii="Arial" w:eastAsia="Times New Roman" w:hAnsi="Arial" w:cs="Arial"/>
                <w:sz w:val="16"/>
                <w:szCs w:val="16"/>
                <w:lang w:val="es-CO" w:eastAsia="es-CO"/>
              </w:rPr>
            </w:pPr>
            <w:r w:rsidRPr="008372F9">
              <w:rPr>
                <w:rFonts w:ascii="Arial" w:eastAsia="Times New Roman" w:hAnsi="Arial" w:cs="Arial"/>
                <w:sz w:val="16"/>
                <w:szCs w:val="16"/>
                <w:lang w:val="es-CO" w:eastAsia="es-CO"/>
              </w:rPr>
              <w:t>N/A</w:t>
            </w:r>
          </w:p>
        </w:tc>
        <w:tc>
          <w:tcPr>
            <w:tcW w:w="1158" w:type="dxa"/>
            <w:tcBorders>
              <w:top w:val="nil"/>
              <w:left w:val="single" w:sz="8" w:space="0" w:color="FFFFFF"/>
              <w:bottom w:val="single" w:sz="8" w:space="0" w:color="FFFFFF"/>
              <w:right w:val="single" w:sz="8" w:space="0" w:color="auto"/>
            </w:tcBorders>
            <w:shd w:val="clear" w:color="000000" w:fill="D0D8E8"/>
            <w:hideMark/>
          </w:tcPr>
          <w:p w14:paraId="76EE31EE" w14:textId="77777777" w:rsidR="008372F9" w:rsidRPr="008372F9" w:rsidRDefault="008372F9" w:rsidP="008372F9">
            <w:pPr>
              <w:spacing w:after="0" w:line="240" w:lineRule="auto"/>
              <w:rPr>
                <w:rFonts w:ascii="Arial" w:eastAsia="Times New Roman" w:hAnsi="Arial" w:cs="Arial"/>
                <w:sz w:val="16"/>
                <w:szCs w:val="16"/>
                <w:lang w:val="es-CO" w:eastAsia="es-CO"/>
              </w:rPr>
            </w:pPr>
            <w:r w:rsidRPr="008372F9">
              <w:rPr>
                <w:rFonts w:ascii="Arial" w:eastAsia="Times New Roman" w:hAnsi="Arial" w:cs="Arial"/>
                <w:sz w:val="16"/>
                <w:szCs w:val="16"/>
                <w:lang w:val="es-CO" w:eastAsia="es-CO"/>
              </w:rPr>
              <w:t>OK. Santa Marta</w:t>
            </w:r>
          </w:p>
        </w:tc>
      </w:tr>
      <w:tr w:rsidR="008372F9" w:rsidRPr="008372F9" w14:paraId="2E063369" w14:textId="77777777" w:rsidTr="00DA276B">
        <w:trPr>
          <w:trHeight w:val="689"/>
          <w:jc w:val="center"/>
        </w:trPr>
        <w:tc>
          <w:tcPr>
            <w:tcW w:w="2298" w:type="dxa"/>
            <w:tcBorders>
              <w:top w:val="nil"/>
              <w:left w:val="single" w:sz="8" w:space="0" w:color="auto"/>
              <w:bottom w:val="single" w:sz="8" w:space="0" w:color="FFFFFF"/>
              <w:right w:val="single" w:sz="8" w:space="0" w:color="FFFFFF"/>
            </w:tcBorders>
            <w:shd w:val="clear" w:color="000000" w:fill="E9EDF4"/>
            <w:vAlign w:val="center"/>
            <w:hideMark/>
          </w:tcPr>
          <w:p w14:paraId="7E7B2F80"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 xml:space="preserve">Aplicación encuesta evaluación Audiencia </w:t>
            </w:r>
            <w:proofErr w:type="spellStart"/>
            <w:r w:rsidRPr="008372F9">
              <w:rPr>
                <w:rFonts w:eastAsia="Times New Roman" w:cs="Calibri"/>
                <w:color w:val="000000"/>
                <w:sz w:val="16"/>
                <w:szCs w:val="16"/>
                <w:lang w:val="es-CO" w:eastAsia="es-CO"/>
              </w:rPr>
              <w:t>RdeC</w:t>
            </w:r>
            <w:proofErr w:type="spellEnd"/>
            <w:r w:rsidRPr="008372F9">
              <w:rPr>
                <w:rFonts w:eastAsia="Times New Roman" w:cs="Calibri"/>
                <w:color w:val="000000"/>
                <w:sz w:val="16"/>
                <w:szCs w:val="16"/>
                <w:lang w:val="es-CO" w:eastAsia="es-CO"/>
              </w:rPr>
              <w:t xml:space="preserve">. </w:t>
            </w:r>
          </w:p>
        </w:tc>
        <w:tc>
          <w:tcPr>
            <w:tcW w:w="1696" w:type="dxa"/>
            <w:tcBorders>
              <w:top w:val="nil"/>
              <w:left w:val="nil"/>
              <w:bottom w:val="single" w:sz="8" w:space="0" w:color="FFFFFF"/>
              <w:right w:val="single" w:sz="8" w:space="0" w:color="FFFFFF"/>
            </w:tcBorders>
            <w:shd w:val="clear" w:color="000000" w:fill="D0D8E8"/>
            <w:vAlign w:val="center"/>
            <w:hideMark/>
          </w:tcPr>
          <w:p w14:paraId="56DA38A3"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19 de julio de 2022</w:t>
            </w:r>
          </w:p>
        </w:tc>
        <w:tc>
          <w:tcPr>
            <w:tcW w:w="1696" w:type="dxa"/>
            <w:tcBorders>
              <w:top w:val="nil"/>
              <w:left w:val="nil"/>
              <w:bottom w:val="single" w:sz="8" w:space="0" w:color="FFFFFF"/>
              <w:right w:val="single" w:sz="8" w:space="0" w:color="FFFFFF"/>
            </w:tcBorders>
            <w:shd w:val="clear" w:color="000000" w:fill="E9EDF4"/>
            <w:vAlign w:val="center"/>
            <w:hideMark/>
          </w:tcPr>
          <w:p w14:paraId="0CBB97DD"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 xml:space="preserve">OAP, COMUNICACONES, OPU </w:t>
            </w:r>
          </w:p>
        </w:tc>
        <w:tc>
          <w:tcPr>
            <w:tcW w:w="1696" w:type="dxa"/>
            <w:tcBorders>
              <w:top w:val="nil"/>
              <w:left w:val="nil"/>
              <w:bottom w:val="single" w:sz="8" w:space="0" w:color="FFFFFF"/>
              <w:right w:val="single" w:sz="8" w:space="0" w:color="auto"/>
            </w:tcBorders>
            <w:shd w:val="clear" w:color="000000" w:fill="E9EDF4"/>
            <w:hideMark/>
          </w:tcPr>
          <w:p w14:paraId="13BDBA2D" w14:textId="77777777" w:rsidR="008372F9" w:rsidRPr="008372F9" w:rsidRDefault="008372F9" w:rsidP="008372F9">
            <w:pPr>
              <w:spacing w:after="0" w:line="240" w:lineRule="auto"/>
              <w:rPr>
                <w:rFonts w:ascii="Arial" w:eastAsia="Times New Roman" w:hAnsi="Arial" w:cs="Arial"/>
                <w:sz w:val="16"/>
                <w:szCs w:val="16"/>
                <w:lang w:val="es-CO" w:eastAsia="es-CO"/>
              </w:rPr>
            </w:pPr>
            <w:r w:rsidRPr="008372F9">
              <w:rPr>
                <w:rFonts w:ascii="Arial" w:eastAsia="Times New Roman" w:hAnsi="Arial" w:cs="Arial"/>
                <w:sz w:val="16"/>
                <w:szCs w:val="16"/>
                <w:lang w:val="es-CO" w:eastAsia="es-CO"/>
              </w:rPr>
              <w:t>N/A</w:t>
            </w:r>
          </w:p>
        </w:tc>
        <w:tc>
          <w:tcPr>
            <w:tcW w:w="1158" w:type="dxa"/>
            <w:tcBorders>
              <w:top w:val="nil"/>
              <w:left w:val="single" w:sz="8" w:space="0" w:color="FFFFFF"/>
              <w:bottom w:val="single" w:sz="8" w:space="0" w:color="FFFFFF"/>
              <w:right w:val="single" w:sz="8" w:space="0" w:color="auto"/>
            </w:tcBorders>
            <w:shd w:val="clear" w:color="000000" w:fill="E9EDF4"/>
            <w:hideMark/>
          </w:tcPr>
          <w:p w14:paraId="709C0F5C" w14:textId="77777777" w:rsidR="008372F9" w:rsidRPr="008372F9" w:rsidRDefault="008372F9" w:rsidP="008372F9">
            <w:pPr>
              <w:spacing w:after="0" w:line="240" w:lineRule="auto"/>
              <w:rPr>
                <w:rFonts w:ascii="Arial" w:eastAsia="Times New Roman" w:hAnsi="Arial" w:cs="Arial"/>
                <w:sz w:val="16"/>
                <w:szCs w:val="16"/>
                <w:lang w:val="es-CO" w:eastAsia="es-CO"/>
              </w:rPr>
            </w:pPr>
            <w:r w:rsidRPr="008372F9">
              <w:rPr>
                <w:rFonts w:ascii="Arial" w:eastAsia="Times New Roman" w:hAnsi="Arial" w:cs="Arial"/>
                <w:sz w:val="16"/>
                <w:szCs w:val="16"/>
                <w:lang w:val="es-CO" w:eastAsia="es-CO"/>
              </w:rPr>
              <w:t>OK</w:t>
            </w:r>
          </w:p>
        </w:tc>
      </w:tr>
      <w:tr w:rsidR="008372F9" w:rsidRPr="008372F9" w14:paraId="0621EAA3" w14:textId="77777777" w:rsidTr="00DA276B">
        <w:trPr>
          <w:trHeight w:val="914"/>
          <w:jc w:val="center"/>
        </w:trPr>
        <w:tc>
          <w:tcPr>
            <w:tcW w:w="2298" w:type="dxa"/>
            <w:tcBorders>
              <w:top w:val="nil"/>
              <w:left w:val="single" w:sz="8" w:space="0" w:color="auto"/>
              <w:bottom w:val="single" w:sz="8" w:space="0" w:color="FFFFFF"/>
              <w:right w:val="single" w:sz="8" w:space="0" w:color="FFFFFF"/>
            </w:tcBorders>
            <w:shd w:val="clear" w:color="000000" w:fill="D0D8E8"/>
            <w:vAlign w:val="center"/>
            <w:hideMark/>
          </w:tcPr>
          <w:p w14:paraId="3EEF07B4"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Análisis de resultados encuesta evaluación Audiencia Interna de RC.</w:t>
            </w:r>
          </w:p>
        </w:tc>
        <w:tc>
          <w:tcPr>
            <w:tcW w:w="1696" w:type="dxa"/>
            <w:tcBorders>
              <w:top w:val="nil"/>
              <w:left w:val="nil"/>
              <w:bottom w:val="single" w:sz="8" w:space="0" w:color="FFFFFF"/>
              <w:right w:val="single" w:sz="8" w:space="0" w:color="FFFFFF"/>
            </w:tcBorders>
            <w:shd w:val="clear" w:color="000000" w:fill="D0D8E8"/>
            <w:vAlign w:val="center"/>
            <w:hideMark/>
          </w:tcPr>
          <w:p w14:paraId="730765F2"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Máx. 5 de agosto</w:t>
            </w:r>
          </w:p>
        </w:tc>
        <w:tc>
          <w:tcPr>
            <w:tcW w:w="1696" w:type="dxa"/>
            <w:tcBorders>
              <w:top w:val="nil"/>
              <w:left w:val="nil"/>
              <w:bottom w:val="single" w:sz="8" w:space="0" w:color="FFFFFF"/>
              <w:right w:val="single" w:sz="8" w:space="0" w:color="FFFFFF"/>
            </w:tcBorders>
            <w:shd w:val="clear" w:color="000000" w:fill="D0D8E8"/>
            <w:vAlign w:val="center"/>
            <w:hideMark/>
          </w:tcPr>
          <w:p w14:paraId="7DDEE1C8"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OAP</w:t>
            </w:r>
          </w:p>
        </w:tc>
        <w:tc>
          <w:tcPr>
            <w:tcW w:w="1696" w:type="dxa"/>
            <w:tcBorders>
              <w:top w:val="nil"/>
              <w:left w:val="nil"/>
              <w:bottom w:val="single" w:sz="8" w:space="0" w:color="FFFFFF"/>
              <w:right w:val="single" w:sz="8" w:space="0" w:color="auto"/>
            </w:tcBorders>
            <w:shd w:val="clear" w:color="000000" w:fill="D0D8E8"/>
            <w:vAlign w:val="center"/>
            <w:hideMark/>
          </w:tcPr>
          <w:p w14:paraId="6A88B302"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N/A</w:t>
            </w:r>
          </w:p>
        </w:tc>
        <w:tc>
          <w:tcPr>
            <w:tcW w:w="1158" w:type="dxa"/>
            <w:tcBorders>
              <w:top w:val="nil"/>
              <w:left w:val="single" w:sz="8" w:space="0" w:color="FFFFFF"/>
              <w:bottom w:val="single" w:sz="8" w:space="0" w:color="FFFFFF"/>
              <w:right w:val="single" w:sz="8" w:space="0" w:color="auto"/>
            </w:tcBorders>
            <w:shd w:val="clear" w:color="000000" w:fill="D0D8E8"/>
            <w:vAlign w:val="center"/>
            <w:hideMark/>
          </w:tcPr>
          <w:p w14:paraId="19484F96"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OK</w:t>
            </w:r>
          </w:p>
        </w:tc>
      </w:tr>
      <w:tr w:rsidR="008372F9" w:rsidRPr="008372F9" w14:paraId="407EBE48" w14:textId="77777777" w:rsidTr="00DA276B">
        <w:trPr>
          <w:trHeight w:val="463"/>
          <w:jc w:val="center"/>
        </w:trPr>
        <w:tc>
          <w:tcPr>
            <w:tcW w:w="2298" w:type="dxa"/>
            <w:tcBorders>
              <w:top w:val="nil"/>
              <w:left w:val="single" w:sz="8" w:space="0" w:color="auto"/>
              <w:bottom w:val="single" w:sz="8" w:space="0" w:color="auto"/>
              <w:right w:val="single" w:sz="8" w:space="0" w:color="FFFFFF"/>
            </w:tcBorders>
            <w:shd w:val="clear" w:color="000000" w:fill="D0D8E8"/>
            <w:vAlign w:val="center"/>
            <w:hideMark/>
          </w:tcPr>
          <w:p w14:paraId="5E332B15"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Evaluación de la Audiencia</w:t>
            </w:r>
          </w:p>
        </w:tc>
        <w:tc>
          <w:tcPr>
            <w:tcW w:w="1696" w:type="dxa"/>
            <w:tcBorders>
              <w:top w:val="nil"/>
              <w:left w:val="nil"/>
              <w:bottom w:val="single" w:sz="8" w:space="0" w:color="auto"/>
              <w:right w:val="single" w:sz="8" w:space="0" w:color="FFFFFF"/>
            </w:tcBorders>
            <w:shd w:val="clear" w:color="000000" w:fill="D0D8E8"/>
            <w:vAlign w:val="center"/>
            <w:hideMark/>
          </w:tcPr>
          <w:p w14:paraId="6C08A37C"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Máx. 5 de agosto</w:t>
            </w:r>
          </w:p>
        </w:tc>
        <w:tc>
          <w:tcPr>
            <w:tcW w:w="1696" w:type="dxa"/>
            <w:tcBorders>
              <w:top w:val="nil"/>
              <w:left w:val="nil"/>
              <w:bottom w:val="single" w:sz="8" w:space="0" w:color="auto"/>
              <w:right w:val="single" w:sz="8" w:space="0" w:color="FFFFFF"/>
            </w:tcBorders>
            <w:shd w:val="clear" w:color="000000" w:fill="D0D8E8"/>
            <w:vAlign w:val="center"/>
            <w:hideMark/>
          </w:tcPr>
          <w:p w14:paraId="2274CA9A"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Planeación</w:t>
            </w:r>
          </w:p>
        </w:tc>
        <w:tc>
          <w:tcPr>
            <w:tcW w:w="1696" w:type="dxa"/>
            <w:tcBorders>
              <w:top w:val="nil"/>
              <w:left w:val="nil"/>
              <w:bottom w:val="single" w:sz="8" w:space="0" w:color="auto"/>
              <w:right w:val="single" w:sz="8" w:space="0" w:color="auto"/>
            </w:tcBorders>
            <w:shd w:val="clear" w:color="000000" w:fill="D0D8E8"/>
            <w:vAlign w:val="center"/>
            <w:hideMark/>
          </w:tcPr>
          <w:p w14:paraId="758D47D7"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N/A</w:t>
            </w:r>
          </w:p>
        </w:tc>
        <w:tc>
          <w:tcPr>
            <w:tcW w:w="1158" w:type="dxa"/>
            <w:tcBorders>
              <w:top w:val="nil"/>
              <w:left w:val="single" w:sz="8" w:space="0" w:color="FFFFFF"/>
              <w:bottom w:val="single" w:sz="8" w:space="0" w:color="auto"/>
              <w:right w:val="single" w:sz="8" w:space="0" w:color="auto"/>
            </w:tcBorders>
            <w:shd w:val="clear" w:color="000000" w:fill="D0D8E8"/>
            <w:vAlign w:val="center"/>
            <w:hideMark/>
          </w:tcPr>
          <w:p w14:paraId="4809F166"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OK</w:t>
            </w:r>
          </w:p>
        </w:tc>
      </w:tr>
      <w:tr w:rsidR="008372F9" w:rsidRPr="008372F9" w14:paraId="14A56344" w14:textId="77777777" w:rsidTr="00DA276B">
        <w:trPr>
          <w:trHeight w:val="446"/>
          <w:jc w:val="center"/>
        </w:trPr>
        <w:tc>
          <w:tcPr>
            <w:tcW w:w="2298" w:type="dxa"/>
            <w:tcBorders>
              <w:top w:val="nil"/>
              <w:left w:val="single" w:sz="8" w:space="0" w:color="auto"/>
              <w:bottom w:val="nil"/>
              <w:right w:val="single" w:sz="8" w:space="0" w:color="FFFFFF"/>
            </w:tcBorders>
            <w:shd w:val="clear" w:color="000000" w:fill="D0D8E8"/>
            <w:vAlign w:val="center"/>
            <w:hideMark/>
          </w:tcPr>
          <w:p w14:paraId="59569D08" w14:textId="77777777" w:rsidR="008372F9" w:rsidRPr="008372F9" w:rsidRDefault="008372F9" w:rsidP="008372F9">
            <w:pPr>
              <w:spacing w:after="0" w:line="240" w:lineRule="auto"/>
              <w:rPr>
                <w:rFonts w:eastAsia="Times New Roman" w:cs="Calibri"/>
                <w:color w:val="000000"/>
                <w:sz w:val="16"/>
                <w:szCs w:val="16"/>
                <w:lang w:val="es-CO" w:eastAsia="es-CO"/>
              </w:rPr>
            </w:pPr>
            <w:r w:rsidRPr="008372F9">
              <w:rPr>
                <w:rFonts w:eastAsia="Times New Roman" w:cs="Calibri"/>
                <w:color w:val="000000"/>
                <w:sz w:val="16"/>
                <w:szCs w:val="16"/>
                <w:lang w:val="es-CO" w:eastAsia="es-CO"/>
              </w:rPr>
              <w:t xml:space="preserve">Realizó: OAP / Grupo </w:t>
            </w:r>
            <w:proofErr w:type="spellStart"/>
            <w:r w:rsidRPr="008372F9">
              <w:rPr>
                <w:rFonts w:eastAsia="Times New Roman" w:cs="Calibri"/>
                <w:color w:val="000000"/>
                <w:sz w:val="16"/>
                <w:szCs w:val="16"/>
                <w:lang w:val="es-CO" w:eastAsia="es-CO"/>
              </w:rPr>
              <w:t>lider</w:t>
            </w:r>
            <w:proofErr w:type="spellEnd"/>
            <w:r w:rsidRPr="008372F9">
              <w:rPr>
                <w:rFonts w:eastAsia="Times New Roman" w:cs="Calibri"/>
                <w:color w:val="000000"/>
                <w:sz w:val="16"/>
                <w:szCs w:val="16"/>
                <w:lang w:val="es-CO" w:eastAsia="es-CO"/>
              </w:rPr>
              <w:t xml:space="preserve"> 2022</w:t>
            </w:r>
          </w:p>
        </w:tc>
        <w:tc>
          <w:tcPr>
            <w:tcW w:w="1696" w:type="dxa"/>
            <w:tcBorders>
              <w:top w:val="nil"/>
              <w:left w:val="nil"/>
              <w:bottom w:val="nil"/>
              <w:right w:val="nil"/>
            </w:tcBorders>
            <w:shd w:val="clear" w:color="auto" w:fill="auto"/>
            <w:noWrap/>
            <w:vAlign w:val="bottom"/>
            <w:hideMark/>
          </w:tcPr>
          <w:p w14:paraId="6AD323AE" w14:textId="77777777" w:rsidR="008372F9" w:rsidRPr="008372F9" w:rsidRDefault="008372F9" w:rsidP="008372F9">
            <w:pPr>
              <w:spacing w:after="0" w:line="240" w:lineRule="auto"/>
              <w:rPr>
                <w:rFonts w:eastAsia="Times New Roman" w:cs="Calibri"/>
                <w:color w:val="000000"/>
                <w:sz w:val="16"/>
                <w:szCs w:val="16"/>
                <w:lang w:val="es-CO" w:eastAsia="es-CO"/>
              </w:rPr>
            </w:pPr>
          </w:p>
        </w:tc>
        <w:tc>
          <w:tcPr>
            <w:tcW w:w="1696" w:type="dxa"/>
            <w:tcBorders>
              <w:top w:val="nil"/>
              <w:left w:val="nil"/>
              <w:bottom w:val="nil"/>
              <w:right w:val="nil"/>
            </w:tcBorders>
            <w:shd w:val="clear" w:color="auto" w:fill="auto"/>
            <w:noWrap/>
            <w:vAlign w:val="bottom"/>
            <w:hideMark/>
          </w:tcPr>
          <w:p w14:paraId="410CBA01" w14:textId="77777777" w:rsidR="008372F9" w:rsidRPr="008372F9" w:rsidRDefault="008372F9" w:rsidP="008372F9">
            <w:pPr>
              <w:spacing w:after="0" w:line="240" w:lineRule="auto"/>
              <w:rPr>
                <w:rFonts w:ascii="Times New Roman" w:eastAsia="Times New Roman" w:hAnsi="Times New Roman"/>
                <w:sz w:val="20"/>
                <w:szCs w:val="20"/>
                <w:lang w:val="es-CO" w:eastAsia="es-CO"/>
              </w:rPr>
            </w:pPr>
          </w:p>
        </w:tc>
        <w:tc>
          <w:tcPr>
            <w:tcW w:w="1696" w:type="dxa"/>
            <w:tcBorders>
              <w:top w:val="nil"/>
              <w:left w:val="nil"/>
              <w:bottom w:val="nil"/>
              <w:right w:val="nil"/>
            </w:tcBorders>
            <w:shd w:val="clear" w:color="auto" w:fill="auto"/>
            <w:noWrap/>
            <w:vAlign w:val="bottom"/>
            <w:hideMark/>
          </w:tcPr>
          <w:p w14:paraId="20489281" w14:textId="77777777" w:rsidR="008372F9" w:rsidRPr="008372F9" w:rsidRDefault="008372F9" w:rsidP="008372F9">
            <w:pPr>
              <w:spacing w:after="0" w:line="240" w:lineRule="auto"/>
              <w:rPr>
                <w:rFonts w:ascii="Times New Roman" w:eastAsia="Times New Roman" w:hAnsi="Times New Roman"/>
                <w:sz w:val="20"/>
                <w:szCs w:val="20"/>
                <w:lang w:val="es-CO" w:eastAsia="es-CO"/>
              </w:rPr>
            </w:pPr>
          </w:p>
        </w:tc>
        <w:tc>
          <w:tcPr>
            <w:tcW w:w="1158" w:type="dxa"/>
            <w:tcBorders>
              <w:top w:val="nil"/>
              <w:left w:val="nil"/>
              <w:bottom w:val="nil"/>
              <w:right w:val="nil"/>
            </w:tcBorders>
            <w:shd w:val="clear" w:color="auto" w:fill="auto"/>
            <w:noWrap/>
            <w:vAlign w:val="bottom"/>
            <w:hideMark/>
          </w:tcPr>
          <w:p w14:paraId="1B29260C" w14:textId="77777777" w:rsidR="008372F9" w:rsidRPr="008372F9" w:rsidRDefault="008372F9" w:rsidP="008372F9">
            <w:pPr>
              <w:spacing w:after="0" w:line="240" w:lineRule="auto"/>
              <w:rPr>
                <w:rFonts w:ascii="Times New Roman" w:eastAsia="Times New Roman" w:hAnsi="Times New Roman"/>
                <w:sz w:val="20"/>
                <w:szCs w:val="20"/>
                <w:lang w:val="es-CO" w:eastAsia="es-CO"/>
              </w:rPr>
            </w:pPr>
          </w:p>
        </w:tc>
      </w:tr>
    </w:tbl>
    <w:p w14:paraId="27DDF76E" w14:textId="77777777" w:rsidR="008372F9" w:rsidRDefault="008372F9" w:rsidP="00EF4BCB">
      <w:pPr>
        <w:spacing w:after="0" w:line="360" w:lineRule="auto"/>
        <w:jc w:val="both"/>
        <w:rPr>
          <w:rFonts w:ascii="Arial" w:hAnsi="Arial" w:cs="Arial"/>
          <w:b/>
          <w:snapToGrid w:val="0"/>
          <w:sz w:val="24"/>
          <w:szCs w:val="24"/>
        </w:rPr>
      </w:pPr>
    </w:p>
    <w:p w14:paraId="0969F4A1" w14:textId="77777777" w:rsidR="008372F9" w:rsidRDefault="008372F9" w:rsidP="00EF4BCB">
      <w:pPr>
        <w:spacing w:after="0" w:line="360" w:lineRule="auto"/>
        <w:jc w:val="both"/>
        <w:rPr>
          <w:rFonts w:ascii="Arial" w:hAnsi="Arial" w:cs="Arial"/>
          <w:b/>
          <w:snapToGrid w:val="0"/>
          <w:sz w:val="24"/>
          <w:szCs w:val="24"/>
        </w:rPr>
      </w:pPr>
    </w:p>
    <w:p w14:paraId="40DA8AC5" w14:textId="53C72CE1" w:rsidR="0077226F" w:rsidRDefault="0077226F">
      <w:pPr>
        <w:spacing w:after="0" w:line="240" w:lineRule="auto"/>
        <w:rPr>
          <w:rFonts w:ascii="Arial" w:hAnsi="Arial" w:cs="Arial"/>
          <w:b/>
          <w:snapToGrid w:val="0"/>
          <w:sz w:val="24"/>
          <w:szCs w:val="24"/>
        </w:rPr>
      </w:pPr>
      <w:r>
        <w:rPr>
          <w:rFonts w:ascii="Arial" w:hAnsi="Arial" w:cs="Arial"/>
          <w:b/>
          <w:snapToGrid w:val="0"/>
          <w:sz w:val="24"/>
          <w:szCs w:val="24"/>
        </w:rPr>
        <w:br w:type="page"/>
      </w:r>
    </w:p>
    <w:p w14:paraId="1B1183FD" w14:textId="77777777" w:rsidR="0067721E" w:rsidRDefault="0067721E" w:rsidP="00EF4BCB">
      <w:pPr>
        <w:spacing w:after="0" w:line="360" w:lineRule="auto"/>
        <w:jc w:val="both"/>
        <w:rPr>
          <w:rFonts w:ascii="Arial" w:hAnsi="Arial" w:cs="Arial"/>
          <w:b/>
          <w:snapToGrid w:val="0"/>
          <w:sz w:val="24"/>
          <w:szCs w:val="24"/>
        </w:rPr>
      </w:pPr>
    </w:p>
    <w:p w14:paraId="41AE38D5" w14:textId="44A3F58D" w:rsidR="0077226F" w:rsidRPr="00E000EB" w:rsidRDefault="0077226F" w:rsidP="0077226F">
      <w:pPr>
        <w:jc w:val="center"/>
        <w:rPr>
          <w:rFonts w:ascii="Arial" w:hAnsi="Arial" w:cs="Arial"/>
          <w:b/>
          <w:color w:val="2F5496" w:themeColor="accent1" w:themeShade="BF"/>
          <w:sz w:val="52"/>
          <w:szCs w:val="52"/>
        </w:rPr>
      </w:pPr>
      <w:r>
        <w:rPr>
          <w:rFonts w:ascii="Arial" w:hAnsi="Arial" w:cs="Arial"/>
          <w:b/>
          <w:color w:val="2F5496" w:themeColor="accent1" w:themeShade="BF"/>
          <w:sz w:val="52"/>
          <w:szCs w:val="52"/>
        </w:rPr>
        <w:t>3</w:t>
      </w:r>
      <w:r w:rsidRPr="00E000EB">
        <w:rPr>
          <w:rFonts w:ascii="Arial" w:hAnsi="Arial" w:cs="Arial"/>
          <w:b/>
          <w:color w:val="2F5496" w:themeColor="accent1" w:themeShade="BF"/>
          <w:sz w:val="52"/>
          <w:szCs w:val="52"/>
        </w:rPr>
        <w:t>.</w:t>
      </w:r>
      <w:r>
        <w:rPr>
          <w:rFonts w:ascii="Arial" w:hAnsi="Arial" w:cs="Arial"/>
          <w:b/>
          <w:color w:val="2F5496" w:themeColor="accent1" w:themeShade="BF"/>
          <w:sz w:val="52"/>
          <w:szCs w:val="52"/>
        </w:rPr>
        <w:t xml:space="preserve"> Convocatoria </w:t>
      </w:r>
    </w:p>
    <w:p w14:paraId="1B0A8FF2" w14:textId="4CC877F1" w:rsidR="008372F9" w:rsidRDefault="008372F9" w:rsidP="004F72F2">
      <w:pPr>
        <w:spacing w:after="0" w:line="360" w:lineRule="auto"/>
        <w:jc w:val="center"/>
        <w:rPr>
          <w:rFonts w:ascii="Arial" w:hAnsi="Arial" w:cs="Arial"/>
          <w:b/>
          <w:snapToGrid w:val="0"/>
          <w:sz w:val="24"/>
          <w:szCs w:val="24"/>
        </w:rPr>
      </w:pPr>
    </w:p>
    <w:p w14:paraId="78922E51" w14:textId="77777777" w:rsidR="0067721E" w:rsidRDefault="0067721E" w:rsidP="00EF4BCB">
      <w:pPr>
        <w:spacing w:after="0" w:line="360" w:lineRule="auto"/>
        <w:jc w:val="both"/>
        <w:rPr>
          <w:rFonts w:ascii="Arial" w:hAnsi="Arial" w:cs="Arial"/>
          <w:b/>
          <w:snapToGrid w:val="0"/>
          <w:sz w:val="24"/>
          <w:szCs w:val="24"/>
        </w:rPr>
      </w:pPr>
    </w:p>
    <w:p w14:paraId="1B07CA0C" w14:textId="77777777" w:rsidR="0067721E" w:rsidRPr="0067721E" w:rsidRDefault="0067721E" w:rsidP="00EF4BCB">
      <w:pPr>
        <w:spacing w:after="0" w:line="360" w:lineRule="auto"/>
        <w:jc w:val="both"/>
        <w:rPr>
          <w:rFonts w:ascii="Arial" w:hAnsi="Arial" w:cs="Arial"/>
          <w:snapToGrid w:val="0"/>
          <w:sz w:val="24"/>
          <w:szCs w:val="24"/>
        </w:rPr>
      </w:pPr>
      <w:r w:rsidRPr="0067721E">
        <w:rPr>
          <w:rFonts w:ascii="Arial" w:hAnsi="Arial" w:cs="Arial"/>
          <w:snapToGrid w:val="0"/>
          <w:sz w:val="24"/>
          <w:szCs w:val="24"/>
        </w:rPr>
        <w:t xml:space="preserve">La convocatoria a la </w:t>
      </w:r>
      <w:r w:rsidR="00832BAD">
        <w:rPr>
          <w:rFonts w:ascii="Arial" w:hAnsi="Arial" w:cs="Arial"/>
          <w:snapToGrid w:val="0"/>
          <w:sz w:val="24"/>
          <w:szCs w:val="24"/>
        </w:rPr>
        <w:t>A</w:t>
      </w:r>
      <w:r w:rsidRPr="0067721E">
        <w:rPr>
          <w:rFonts w:ascii="Arial" w:hAnsi="Arial" w:cs="Arial"/>
          <w:snapToGrid w:val="0"/>
          <w:sz w:val="24"/>
          <w:szCs w:val="24"/>
        </w:rPr>
        <w:t xml:space="preserve">udiencia Pública de Rendición de </w:t>
      </w:r>
      <w:r w:rsidR="00DA276B">
        <w:rPr>
          <w:rFonts w:ascii="Arial" w:hAnsi="Arial" w:cs="Arial"/>
          <w:snapToGrid w:val="0"/>
          <w:sz w:val="24"/>
          <w:szCs w:val="24"/>
        </w:rPr>
        <w:t>C</w:t>
      </w:r>
      <w:r w:rsidRPr="0067721E">
        <w:rPr>
          <w:rFonts w:ascii="Arial" w:hAnsi="Arial" w:cs="Arial"/>
          <w:snapToGrid w:val="0"/>
          <w:sz w:val="24"/>
          <w:szCs w:val="24"/>
        </w:rPr>
        <w:t>uenta</w:t>
      </w:r>
      <w:r w:rsidR="00DA276B">
        <w:rPr>
          <w:rFonts w:ascii="Arial" w:hAnsi="Arial" w:cs="Arial"/>
          <w:snapToGrid w:val="0"/>
          <w:sz w:val="24"/>
          <w:szCs w:val="24"/>
        </w:rPr>
        <w:t>s</w:t>
      </w:r>
      <w:r w:rsidRPr="0067721E">
        <w:rPr>
          <w:rFonts w:ascii="Arial" w:hAnsi="Arial" w:cs="Arial"/>
          <w:snapToGrid w:val="0"/>
          <w:sz w:val="24"/>
          <w:szCs w:val="24"/>
        </w:rPr>
        <w:t xml:space="preserve"> primer semestre </w:t>
      </w:r>
      <w:r w:rsidR="00DA276B">
        <w:rPr>
          <w:rFonts w:ascii="Arial" w:hAnsi="Arial" w:cs="Arial"/>
          <w:snapToGrid w:val="0"/>
          <w:sz w:val="24"/>
          <w:szCs w:val="24"/>
        </w:rPr>
        <w:t>“</w:t>
      </w:r>
      <w:proofErr w:type="spellStart"/>
      <w:r w:rsidRPr="00DA276B">
        <w:rPr>
          <w:rFonts w:ascii="Edwardian Script ITC" w:hAnsi="Edwardian Script ITC" w:cs="Arial"/>
          <w:b/>
          <w:snapToGrid w:val="0"/>
          <w:sz w:val="36"/>
          <w:szCs w:val="36"/>
        </w:rPr>
        <w:t>Supersubsidio</w:t>
      </w:r>
      <w:proofErr w:type="spellEnd"/>
      <w:r w:rsidRPr="00DA276B">
        <w:rPr>
          <w:rFonts w:ascii="Edwardian Script ITC" w:hAnsi="Edwardian Script ITC" w:cs="Arial"/>
          <w:b/>
          <w:snapToGrid w:val="0"/>
          <w:sz w:val="36"/>
          <w:szCs w:val="36"/>
        </w:rPr>
        <w:t xml:space="preserve"> cumplió</w:t>
      </w:r>
      <w:r w:rsidR="00DA276B">
        <w:rPr>
          <w:rFonts w:ascii="Arial" w:hAnsi="Arial" w:cs="Arial"/>
          <w:snapToGrid w:val="0"/>
          <w:sz w:val="24"/>
          <w:szCs w:val="24"/>
        </w:rPr>
        <w:t>”</w:t>
      </w:r>
      <w:r w:rsidRPr="0067721E">
        <w:rPr>
          <w:rFonts w:ascii="Arial" w:hAnsi="Arial" w:cs="Arial"/>
          <w:snapToGrid w:val="0"/>
          <w:sz w:val="24"/>
          <w:szCs w:val="24"/>
        </w:rPr>
        <w:t xml:space="preserve">, se realizó a través de la página institucional y las redes sociales. </w:t>
      </w:r>
    </w:p>
    <w:p w14:paraId="14DEE223" w14:textId="77777777" w:rsidR="0067721E" w:rsidRDefault="0067721E" w:rsidP="00EF4BCB">
      <w:pPr>
        <w:spacing w:after="0" w:line="360" w:lineRule="auto"/>
        <w:jc w:val="both"/>
        <w:rPr>
          <w:rFonts w:ascii="Arial" w:hAnsi="Arial" w:cs="Arial"/>
          <w:b/>
          <w:snapToGrid w:val="0"/>
          <w:sz w:val="24"/>
          <w:szCs w:val="24"/>
        </w:rPr>
      </w:pPr>
    </w:p>
    <w:p w14:paraId="45961FE6" w14:textId="77777777" w:rsidR="0067721E" w:rsidRDefault="0067721E" w:rsidP="0067721E">
      <w:pPr>
        <w:spacing w:after="0" w:line="360" w:lineRule="auto"/>
        <w:jc w:val="center"/>
        <w:rPr>
          <w:rFonts w:ascii="Arial" w:hAnsi="Arial" w:cs="Arial"/>
          <w:b/>
          <w:snapToGrid w:val="0"/>
          <w:sz w:val="24"/>
          <w:szCs w:val="24"/>
        </w:rPr>
      </w:pPr>
      <w:r>
        <w:rPr>
          <w:noProof/>
        </w:rPr>
        <w:drawing>
          <wp:inline distT="0" distB="0" distL="0" distR="0" wp14:anchorId="6FC1570F" wp14:editId="6735D8B4">
            <wp:extent cx="6151880" cy="4439285"/>
            <wp:effectExtent l="0" t="0" r="1270" b="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51880" cy="4439285"/>
                    </a:xfrm>
                    <a:prstGeom prst="rect">
                      <a:avLst/>
                    </a:prstGeom>
                  </pic:spPr>
                </pic:pic>
              </a:graphicData>
            </a:graphic>
          </wp:inline>
        </w:drawing>
      </w:r>
    </w:p>
    <w:p w14:paraId="2B528376" w14:textId="77777777" w:rsidR="0067721E" w:rsidRDefault="00057F93" w:rsidP="00EF4BCB">
      <w:pPr>
        <w:spacing w:after="0" w:line="360" w:lineRule="auto"/>
        <w:jc w:val="both"/>
        <w:rPr>
          <w:rFonts w:ascii="Arial" w:hAnsi="Arial" w:cs="Arial"/>
          <w:b/>
          <w:snapToGrid w:val="0"/>
          <w:sz w:val="24"/>
          <w:szCs w:val="24"/>
        </w:rPr>
      </w:pPr>
      <w:r>
        <w:rPr>
          <w:noProof/>
        </w:rPr>
        <w:lastRenderedPageBreak/>
        <w:drawing>
          <wp:inline distT="0" distB="0" distL="0" distR="0" wp14:anchorId="17C74DC8" wp14:editId="53FFA3B5">
            <wp:extent cx="5962650" cy="6705600"/>
            <wp:effectExtent l="0" t="0" r="0" b="0"/>
            <wp:docPr id="338" name="Imagen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62650" cy="6705600"/>
                    </a:xfrm>
                    <a:prstGeom prst="rect">
                      <a:avLst/>
                    </a:prstGeom>
                  </pic:spPr>
                </pic:pic>
              </a:graphicData>
            </a:graphic>
          </wp:inline>
        </w:drawing>
      </w:r>
    </w:p>
    <w:p w14:paraId="178A1598" w14:textId="0F4E610E" w:rsidR="00057F93" w:rsidRDefault="00057F93" w:rsidP="00EF4BCB">
      <w:pPr>
        <w:spacing w:after="0" w:line="360" w:lineRule="auto"/>
        <w:jc w:val="both"/>
        <w:rPr>
          <w:rFonts w:ascii="Arial" w:hAnsi="Arial" w:cs="Arial"/>
          <w:b/>
          <w:snapToGrid w:val="0"/>
          <w:sz w:val="24"/>
          <w:szCs w:val="24"/>
        </w:rPr>
      </w:pPr>
    </w:p>
    <w:p w14:paraId="4CEE1241" w14:textId="77777777" w:rsidR="006B7197" w:rsidRDefault="006B7197" w:rsidP="00EF4BCB">
      <w:pPr>
        <w:spacing w:after="0" w:line="360" w:lineRule="auto"/>
        <w:jc w:val="both"/>
        <w:rPr>
          <w:rFonts w:ascii="Arial" w:hAnsi="Arial" w:cs="Arial"/>
          <w:b/>
          <w:snapToGrid w:val="0"/>
          <w:sz w:val="24"/>
          <w:szCs w:val="24"/>
        </w:rPr>
      </w:pPr>
    </w:p>
    <w:p w14:paraId="276B25E3" w14:textId="77777777" w:rsidR="00057F93" w:rsidRDefault="00057F93" w:rsidP="00EF4BCB">
      <w:pPr>
        <w:spacing w:after="0" w:line="360" w:lineRule="auto"/>
        <w:jc w:val="both"/>
        <w:rPr>
          <w:rFonts w:ascii="Arial" w:hAnsi="Arial" w:cs="Arial"/>
          <w:b/>
          <w:snapToGrid w:val="0"/>
          <w:sz w:val="24"/>
          <w:szCs w:val="24"/>
        </w:rPr>
      </w:pPr>
    </w:p>
    <w:p w14:paraId="54993BBF" w14:textId="77777777" w:rsidR="00832BAD" w:rsidRPr="006B7197" w:rsidRDefault="00832BAD" w:rsidP="00EF4BCB">
      <w:pPr>
        <w:spacing w:after="0" w:line="360" w:lineRule="auto"/>
        <w:jc w:val="both"/>
        <w:rPr>
          <w:rFonts w:ascii="Arial" w:hAnsi="Arial" w:cs="Arial"/>
          <w:b/>
          <w:snapToGrid w:val="0"/>
          <w:color w:val="4472C4" w:themeColor="accent1"/>
          <w:sz w:val="24"/>
          <w:szCs w:val="24"/>
        </w:rPr>
      </w:pPr>
      <w:r w:rsidRPr="006B7197">
        <w:rPr>
          <w:rFonts w:ascii="Arial" w:hAnsi="Arial" w:cs="Arial"/>
          <w:b/>
          <w:snapToGrid w:val="0"/>
          <w:color w:val="4472C4" w:themeColor="accent1"/>
          <w:sz w:val="24"/>
          <w:szCs w:val="24"/>
        </w:rPr>
        <w:lastRenderedPageBreak/>
        <w:t xml:space="preserve">Redes sociales </w:t>
      </w:r>
    </w:p>
    <w:p w14:paraId="1595F6C4" w14:textId="77777777" w:rsidR="00832BAD" w:rsidRDefault="00832BAD" w:rsidP="00EF4BCB">
      <w:pPr>
        <w:spacing w:after="0" w:line="360" w:lineRule="auto"/>
        <w:jc w:val="both"/>
        <w:rPr>
          <w:rFonts w:ascii="Arial" w:hAnsi="Arial" w:cs="Arial"/>
          <w:b/>
          <w:snapToGrid w:val="0"/>
          <w:sz w:val="24"/>
          <w:szCs w:val="24"/>
        </w:rPr>
      </w:pPr>
    </w:p>
    <w:p w14:paraId="352871A7" w14:textId="77777777" w:rsidR="00273FE3" w:rsidRDefault="00273FE3" w:rsidP="00EF4BCB">
      <w:pPr>
        <w:spacing w:after="0" w:line="360" w:lineRule="auto"/>
        <w:jc w:val="both"/>
        <w:rPr>
          <w:rFonts w:ascii="Arial" w:hAnsi="Arial" w:cs="Arial"/>
          <w:b/>
          <w:snapToGrid w:val="0"/>
          <w:sz w:val="24"/>
          <w:szCs w:val="24"/>
        </w:rPr>
      </w:pPr>
    </w:p>
    <w:p w14:paraId="6B9CF333" w14:textId="77777777" w:rsidR="00273FE3" w:rsidRDefault="00113838" w:rsidP="00113838">
      <w:pPr>
        <w:spacing w:after="0" w:line="360" w:lineRule="auto"/>
        <w:jc w:val="center"/>
        <w:rPr>
          <w:rFonts w:ascii="Arial" w:hAnsi="Arial" w:cs="Arial"/>
          <w:b/>
          <w:snapToGrid w:val="0"/>
          <w:sz w:val="24"/>
          <w:szCs w:val="24"/>
        </w:rPr>
      </w:pPr>
      <w:r>
        <w:rPr>
          <w:noProof/>
        </w:rPr>
        <w:drawing>
          <wp:inline distT="0" distB="0" distL="0" distR="0" wp14:anchorId="11383D7C" wp14:editId="359B72A6">
            <wp:extent cx="6151880" cy="2360930"/>
            <wp:effectExtent l="0" t="0" r="1270" b="1270"/>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51880" cy="2360930"/>
                    </a:xfrm>
                    <a:prstGeom prst="rect">
                      <a:avLst/>
                    </a:prstGeom>
                  </pic:spPr>
                </pic:pic>
              </a:graphicData>
            </a:graphic>
          </wp:inline>
        </w:drawing>
      </w:r>
    </w:p>
    <w:p w14:paraId="7F2ADC11" w14:textId="77777777" w:rsidR="00113838" w:rsidRDefault="00113838" w:rsidP="00113838">
      <w:pPr>
        <w:spacing w:after="0" w:line="360" w:lineRule="auto"/>
        <w:jc w:val="center"/>
        <w:rPr>
          <w:rFonts w:ascii="Arial" w:hAnsi="Arial" w:cs="Arial"/>
          <w:b/>
          <w:snapToGrid w:val="0"/>
          <w:sz w:val="24"/>
          <w:szCs w:val="24"/>
        </w:rPr>
      </w:pPr>
    </w:p>
    <w:p w14:paraId="2A4971C9" w14:textId="77777777" w:rsidR="00113838" w:rsidRDefault="00113838" w:rsidP="00113838">
      <w:pPr>
        <w:spacing w:after="0" w:line="360" w:lineRule="auto"/>
        <w:jc w:val="center"/>
        <w:rPr>
          <w:rFonts w:ascii="Arial" w:hAnsi="Arial" w:cs="Arial"/>
          <w:b/>
          <w:snapToGrid w:val="0"/>
          <w:sz w:val="24"/>
          <w:szCs w:val="24"/>
        </w:rPr>
      </w:pPr>
    </w:p>
    <w:p w14:paraId="5E9EFE5D" w14:textId="77777777" w:rsidR="00113838" w:rsidRDefault="00113838" w:rsidP="00113838">
      <w:pPr>
        <w:spacing w:after="0" w:line="360" w:lineRule="auto"/>
        <w:jc w:val="center"/>
        <w:rPr>
          <w:rFonts w:ascii="Arial" w:hAnsi="Arial" w:cs="Arial"/>
          <w:b/>
          <w:snapToGrid w:val="0"/>
          <w:sz w:val="24"/>
          <w:szCs w:val="24"/>
        </w:rPr>
      </w:pPr>
      <w:r>
        <w:rPr>
          <w:noProof/>
        </w:rPr>
        <w:drawing>
          <wp:inline distT="0" distB="0" distL="0" distR="0" wp14:anchorId="278A116A" wp14:editId="76CAD171">
            <wp:extent cx="6151880" cy="2390140"/>
            <wp:effectExtent l="0" t="0" r="1270" b="0"/>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51880" cy="2390140"/>
                    </a:xfrm>
                    <a:prstGeom prst="rect">
                      <a:avLst/>
                    </a:prstGeom>
                  </pic:spPr>
                </pic:pic>
              </a:graphicData>
            </a:graphic>
          </wp:inline>
        </w:drawing>
      </w:r>
    </w:p>
    <w:p w14:paraId="14912787" w14:textId="77777777" w:rsidR="00273FE3" w:rsidRDefault="00273FE3" w:rsidP="00EF4BCB">
      <w:pPr>
        <w:spacing w:after="0" w:line="360" w:lineRule="auto"/>
        <w:jc w:val="both"/>
        <w:rPr>
          <w:rFonts w:ascii="Arial" w:hAnsi="Arial" w:cs="Arial"/>
          <w:b/>
          <w:snapToGrid w:val="0"/>
          <w:sz w:val="24"/>
          <w:szCs w:val="24"/>
        </w:rPr>
      </w:pPr>
    </w:p>
    <w:p w14:paraId="1FA6358B" w14:textId="77777777" w:rsidR="00273FE3" w:rsidRDefault="00113838" w:rsidP="00EF4BCB">
      <w:pPr>
        <w:spacing w:after="0" w:line="360" w:lineRule="auto"/>
        <w:jc w:val="both"/>
        <w:rPr>
          <w:rFonts w:ascii="Arial" w:hAnsi="Arial" w:cs="Arial"/>
          <w:b/>
          <w:snapToGrid w:val="0"/>
          <w:sz w:val="24"/>
          <w:szCs w:val="24"/>
        </w:rPr>
      </w:pPr>
      <w:r>
        <w:rPr>
          <w:noProof/>
        </w:rPr>
        <w:lastRenderedPageBreak/>
        <w:drawing>
          <wp:inline distT="0" distB="0" distL="0" distR="0" wp14:anchorId="5DD1D642" wp14:editId="561585B5">
            <wp:extent cx="6362700" cy="2638425"/>
            <wp:effectExtent l="0" t="0" r="0" b="9525"/>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362700" cy="2638425"/>
                    </a:xfrm>
                    <a:prstGeom prst="rect">
                      <a:avLst/>
                    </a:prstGeom>
                  </pic:spPr>
                </pic:pic>
              </a:graphicData>
            </a:graphic>
          </wp:inline>
        </w:drawing>
      </w:r>
    </w:p>
    <w:p w14:paraId="4660E49F" w14:textId="77777777" w:rsidR="00273FE3" w:rsidRDefault="00273FE3" w:rsidP="00EF4BCB">
      <w:pPr>
        <w:spacing w:after="0" w:line="360" w:lineRule="auto"/>
        <w:jc w:val="both"/>
        <w:rPr>
          <w:rFonts w:ascii="Arial" w:hAnsi="Arial" w:cs="Arial"/>
          <w:b/>
          <w:snapToGrid w:val="0"/>
          <w:sz w:val="24"/>
          <w:szCs w:val="24"/>
        </w:rPr>
      </w:pPr>
    </w:p>
    <w:p w14:paraId="0E2F7A69" w14:textId="77777777" w:rsidR="007B3E73" w:rsidRPr="006B7197" w:rsidRDefault="007B3E73" w:rsidP="00273FE3">
      <w:pPr>
        <w:pStyle w:val="paragraph"/>
        <w:spacing w:before="0" w:beforeAutospacing="0" w:after="0" w:afterAutospacing="0"/>
        <w:textAlignment w:val="baseline"/>
        <w:rPr>
          <w:rFonts w:ascii="Segoe UI" w:hAnsi="Segoe UI" w:cs="Segoe UI"/>
          <w:color w:val="4472C4" w:themeColor="accent1"/>
          <w:sz w:val="16"/>
          <w:szCs w:val="16"/>
        </w:rPr>
      </w:pPr>
      <w:r w:rsidRPr="006B7197">
        <w:rPr>
          <w:rStyle w:val="normaltextrun"/>
          <w:rFonts w:ascii="Arial" w:hAnsi="Arial" w:cs="Arial"/>
          <w:b/>
          <w:bCs/>
          <w:color w:val="4472C4" w:themeColor="accent1"/>
        </w:rPr>
        <w:t>Monitoreo de medios</w:t>
      </w:r>
      <w:r w:rsidRPr="006B7197">
        <w:rPr>
          <w:rStyle w:val="eop"/>
          <w:rFonts w:ascii="Arial" w:hAnsi="Arial" w:cs="Arial"/>
          <w:color w:val="4472C4" w:themeColor="accent1"/>
        </w:rPr>
        <w:t> </w:t>
      </w:r>
      <w:r w:rsidR="00273FE3" w:rsidRPr="006B7197">
        <w:rPr>
          <w:rStyle w:val="eop"/>
          <w:rFonts w:ascii="Arial" w:hAnsi="Arial" w:cs="Arial"/>
          <w:color w:val="4472C4" w:themeColor="accent1"/>
        </w:rPr>
        <w:t xml:space="preserve"> </w:t>
      </w:r>
      <w:r w:rsidRPr="006B7197">
        <w:rPr>
          <w:rStyle w:val="normaltextrun"/>
          <w:rFonts w:ascii="Arial" w:hAnsi="Arial" w:cs="Arial"/>
          <w:b/>
          <w:bCs/>
          <w:color w:val="4472C4" w:themeColor="accent1"/>
        </w:rPr>
        <w:t>Rendición de Cuentas</w:t>
      </w:r>
      <w:r w:rsidR="00DA276B" w:rsidRPr="006B7197">
        <w:rPr>
          <w:rStyle w:val="normaltextrun"/>
          <w:rFonts w:ascii="Arial" w:hAnsi="Arial" w:cs="Arial"/>
          <w:b/>
          <w:bCs/>
          <w:color w:val="4472C4" w:themeColor="accent1"/>
        </w:rPr>
        <w:t>,</w:t>
      </w:r>
      <w:r w:rsidRPr="006B7197">
        <w:rPr>
          <w:rStyle w:val="eop"/>
          <w:rFonts w:ascii="Arial" w:hAnsi="Arial" w:cs="Arial"/>
          <w:color w:val="4472C4" w:themeColor="accent1"/>
        </w:rPr>
        <w:t> </w:t>
      </w:r>
      <w:r w:rsidRPr="006B7197">
        <w:rPr>
          <w:rStyle w:val="normaltextrun"/>
          <w:rFonts w:ascii="Arial" w:hAnsi="Arial" w:cs="Arial"/>
          <w:b/>
          <w:bCs/>
          <w:color w:val="4472C4" w:themeColor="accent1"/>
        </w:rPr>
        <w:t> Julio de 2022</w:t>
      </w:r>
      <w:r w:rsidRPr="006B7197">
        <w:rPr>
          <w:rStyle w:val="eop"/>
          <w:rFonts w:ascii="Arial" w:hAnsi="Arial" w:cs="Arial"/>
          <w:color w:val="4472C4" w:themeColor="accent1"/>
        </w:rPr>
        <w:t> </w:t>
      </w:r>
    </w:p>
    <w:p w14:paraId="4E77CF08" w14:textId="77777777" w:rsidR="007B3E73" w:rsidRDefault="007B3E73" w:rsidP="007B3E73">
      <w:pPr>
        <w:pStyle w:val="paragraph"/>
        <w:spacing w:before="0" w:beforeAutospacing="0" w:after="0" w:afterAutospacing="0"/>
        <w:jc w:val="both"/>
        <w:textAlignment w:val="baseline"/>
        <w:rPr>
          <w:rFonts w:ascii="Segoe UI" w:hAnsi="Segoe UI" w:cs="Segoe UI"/>
          <w:sz w:val="18"/>
          <w:szCs w:val="18"/>
        </w:rPr>
      </w:pPr>
      <w:r>
        <w:rPr>
          <w:rStyle w:val="eop"/>
          <w:rFonts w:ascii="Arial" w:hAnsi="Arial" w:cs="Arial"/>
          <w:color w:val="000000"/>
          <w:sz w:val="27"/>
          <w:szCs w:val="27"/>
        </w:rPr>
        <w:t> </w:t>
      </w:r>
    </w:p>
    <w:p w14:paraId="654E4B48" w14:textId="77777777" w:rsidR="007B3E73" w:rsidRDefault="007B3E73" w:rsidP="007B3E73">
      <w:pPr>
        <w:pStyle w:val="paragraph"/>
        <w:spacing w:before="0" w:beforeAutospacing="0" w:after="0" w:afterAutospacing="0"/>
        <w:jc w:val="both"/>
        <w:textAlignment w:val="baseline"/>
        <w:rPr>
          <w:rFonts w:ascii="Segoe UI" w:hAnsi="Segoe UI" w:cs="Segoe UI"/>
          <w:sz w:val="18"/>
          <w:szCs w:val="18"/>
        </w:rPr>
      </w:pPr>
      <w:r>
        <w:rPr>
          <w:rStyle w:val="normaltextrun"/>
          <w:rFonts w:ascii="Arial" w:hAnsi="Arial" w:cs="Arial"/>
          <w:color w:val="000000"/>
          <w:sz w:val="27"/>
          <w:szCs w:val="27"/>
        </w:rPr>
        <w:t> </w:t>
      </w:r>
      <w:r>
        <w:rPr>
          <w:rStyle w:val="eop"/>
          <w:rFonts w:ascii="Arial" w:hAnsi="Arial" w:cs="Arial"/>
          <w:color w:val="000000"/>
          <w:sz w:val="27"/>
          <w:szCs w:val="27"/>
        </w:rPr>
        <w:t> </w:t>
      </w:r>
    </w:p>
    <w:p w14:paraId="07AB0025"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normaltextrun"/>
          <w:rFonts w:ascii="Arial" w:hAnsi="Arial" w:cs="Arial"/>
          <w:b/>
          <w:bCs/>
          <w:color w:val="000000"/>
          <w:u w:val="single"/>
        </w:rPr>
        <w:t>Noticias de la Audiencia Pública de Rendición de Cuentas:</w:t>
      </w:r>
      <w:r w:rsidRPr="003739CD">
        <w:rPr>
          <w:rStyle w:val="eop"/>
          <w:rFonts w:ascii="Arial" w:hAnsi="Arial" w:cs="Arial"/>
          <w:color w:val="000000"/>
        </w:rPr>
        <w:t> </w:t>
      </w:r>
    </w:p>
    <w:p w14:paraId="46315000"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normaltextrun"/>
          <w:rFonts w:ascii="Arial" w:hAnsi="Arial" w:cs="Arial"/>
          <w:color w:val="000000"/>
        </w:rPr>
        <w:t> </w:t>
      </w:r>
      <w:r w:rsidRPr="003739CD">
        <w:rPr>
          <w:rStyle w:val="eop"/>
          <w:rFonts w:ascii="Arial" w:hAnsi="Arial" w:cs="Arial"/>
          <w:color w:val="000000"/>
        </w:rPr>
        <w:t> </w:t>
      </w:r>
    </w:p>
    <w:p w14:paraId="6CD6F18E"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normaltextrun"/>
          <w:rFonts w:ascii="Arial" w:hAnsi="Arial" w:cs="Arial"/>
          <w:b/>
          <w:bCs/>
          <w:lang w:val="es-MX"/>
        </w:rPr>
        <w:t>Santa Marta, una de las ciudades del país líderes en reactivación laboral</w:t>
      </w:r>
      <w:r w:rsidRPr="003739CD">
        <w:rPr>
          <w:rStyle w:val="eop"/>
          <w:rFonts w:ascii="Arial" w:hAnsi="Arial" w:cs="Arial"/>
        </w:rPr>
        <w:t> </w:t>
      </w:r>
    </w:p>
    <w:p w14:paraId="0CFDC176"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normaltextrun"/>
          <w:rFonts w:ascii="Arial" w:hAnsi="Arial" w:cs="Arial"/>
          <w:lang w:val="es-MX"/>
        </w:rPr>
        <w:t>Así lo confirmó la Superintendencia del Subsidio familiar, que eligió la capital del Magdalena para presentar su informe de rendición de cuentas, precisamente por las cifras positivas que muestra esta ciudad en cuanto a reactivación económica.</w:t>
      </w:r>
      <w:r w:rsidRPr="003739CD">
        <w:rPr>
          <w:rStyle w:val="eop"/>
          <w:rFonts w:ascii="Arial" w:hAnsi="Arial" w:cs="Arial"/>
        </w:rPr>
        <w:t> </w:t>
      </w:r>
    </w:p>
    <w:p w14:paraId="7DF37C7E" w14:textId="77777777" w:rsidR="007B3E73" w:rsidRPr="003739CD" w:rsidRDefault="00421263" w:rsidP="007B3E73">
      <w:pPr>
        <w:pStyle w:val="paragraph"/>
        <w:spacing w:before="0" w:beforeAutospacing="0" w:after="0" w:afterAutospacing="0"/>
        <w:jc w:val="both"/>
        <w:textAlignment w:val="baseline"/>
        <w:rPr>
          <w:rFonts w:ascii="Segoe UI" w:hAnsi="Segoe UI" w:cs="Segoe UI"/>
        </w:rPr>
      </w:pPr>
      <w:hyperlink r:id="rId16" w:tgtFrame="_blank" w:history="1">
        <w:r w:rsidR="007B3E73" w:rsidRPr="003739CD">
          <w:rPr>
            <w:rStyle w:val="normaltextrun"/>
            <w:rFonts w:ascii="Arial" w:hAnsi="Arial" w:cs="Arial"/>
            <w:color w:val="0563C1"/>
            <w:u w:val="single"/>
            <w:lang w:val="es-MX"/>
          </w:rPr>
          <w:t>https://www.eltiempo.com/colombia/otras-ciudades/santa-marta-una-de-las-ciudades-del-pais-lideres-en-reactivacion-laboral-686904</w:t>
        </w:r>
      </w:hyperlink>
      <w:r w:rsidR="007B3E73" w:rsidRPr="003739CD">
        <w:rPr>
          <w:rStyle w:val="normaltextrun"/>
          <w:rFonts w:ascii="Arial" w:hAnsi="Arial" w:cs="Arial"/>
          <w:lang w:val="es-MX"/>
        </w:rPr>
        <w:t> </w:t>
      </w:r>
      <w:r w:rsidR="007B3E73" w:rsidRPr="003739CD">
        <w:rPr>
          <w:rStyle w:val="eop"/>
          <w:rFonts w:ascii="Arial" w:hAnsi="Arial" w:cs="Arial"/>
        </w:rPr>
        <w:t> </w:t>
      </w:r>
    </w:p>
    <w:p w14:paraId="00FBE98F"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eop"/>
          <w:rFonts w:ascii="Arial" w:hAnsi="Arial" w:cs="Arial"/>
          <w:color w:val="000000"/>
        </w:rPr>
        <w:t> </w:t>
      </w:r>
    </w:p>
    <w:p w14:paraId="5B3BC91F"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normaltextrun"/>
          <w:rFonts w:ascii="Arial" w:hAnsi="Arial" w:cs="Arial"/>
          <w:color w:val="000000"/>
        </w:rPr>
        <w:t> </w:t>
      </w:r>
      <w:r w:rsidRPr="003739CD">
        <w:rPr>
          <w:rStyle w:val="normaltextrun"/>
          <w:rFonts w:ascii="Arial" w:hAnsi="Arial" w:cs="Arial"/>
          <w:b/>
          <w:bCs/>
          <w:color w:val="000000"/>
        </w:rPr>
        <w:t>"Reducir la informalidad es un reto del nuevo Gobierno": </w:t>
      </w:r>
      <w:proofErr w:type="spellStart"/>
      <w:r w:rsidRPr="003739CD">
        <w:rPr>
          <w:rStyle w:val="normaltextrun"/>
          <w:rFonts w:ascii="Arial" w:hAnsi="Arial" w:cs="Arial"/>
          <w:b/>
          <w:bCs/>
          <w:color w:val="000000"/>
        </w:rPr>
        <w:t>MinTrabajo</w:t>
      </w:r>
      <w:proofErr w:type="spellEnd"/>
      <w:r w:rsidRPr="003739CD">
        <w:rPr>
          <w:rStyle w:val="eop"/>
          <w:rFonts w:ascii="Arial" w:hAnsi="Arial" w:cs="Arial"/>
          <w:color w:val="000000"/>
        </w:rPr>
        <w:t> </w:t>
      </w:r>
    </w:p>
    <w:p w14:paraId="1F9F909E"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normaltextrun"/>
          <w:rFonts w:ascii="Arial" w:hAnsi="Arial" w:cs="Arial"/>
          <w:color w:val="000000"/>
        </w:rPr>
        <w:t>Así lo dio a conocer el ministro de Trabajo, Ángel Custodio Cabrera, y resaltó las cifras de creación de empresas en el Magdalena.</w:t>
      </w:r>
      <w:r w:rsidRPr="003739CD">
        <w:rPr>
          <w:rStyle w:val="eop"/>
          <w:rFonts w:ascii="Arial" w:hAnsi="Arial" w:cs="Arial"/>
          <w:color w:val="000000"/>
        </w:rPr>
        <w:t> </w:t>
      </w:r>
    </w:p>
    <w:p w14:paraId="477BC0FC" w14:textId="77777777" w:rsidR="007B3E73" w:rsidRPr="003739CD" w:rsidRDefault="00421263" w:rsidP="007B3E73">
      <w:pPr>
        <w:pStyle w:val="paragraph"/>
        <w:spacing w:before="0" w:beforeAutospacing="0" w:after="0" w:afterAutospacing="0"/>
        <w:jc w:val="both"/>
        <w:textAlignment w:val="baseline"/>
        <w:rPr>
          <w:rFonts w:ascii="Segoe UI" w:hAnsi="Segoe UI" w:cs="Segoe UI"/>
        </w:rPr>
      </w:pPr>
      <w:hyperlink r:id="rId17" w:tgtFrame="_blank" w:history="1">
        <w:r w:rsidR="007B3E73" w:rsidRPr="003739CD">
          <w:rPr>
            <w:rStyle w:val="normaltextrun"/>
            <w:rFonts w:ascii="Arial" w:hAnsi="Arial" w:cs="Arial"/>
            <w:color w:val="0563C1"/>
            <w:u w:val="single"/>
          </w:rPr>
          <w:t>https://caracol.com.co/emisora/2022/07/13/santa_marta/1657711920_369261.amp.html</w:t>
        </w:r>
      </w:hyperlink>
      <w:r w:rsidR="007B3E73" w:rsidRPr="003739CD">
        <w:rPr>
          <w:rStyle w:val="eop"/>
          <w:rFonts w:ascii="Arial" w:hAnsi="Arial" w:cs="Arial"/>
          <w:color w:val="000000"/>
        </w:rPr>
        <w:t> </w:t>
      </w:r>
    </w:p>
    <w:p w14:paraId="71A7573D"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eop"/>
          <w:rFonts w:ascii="Arial" w:hAnsi="Arial" w:cs="Arial"/>
          <w:color w:val="000000"/>
        </w:rPr>
        <w:t> </w:t>
      </w:r>
    </w:p>
    <w:p w14:paraId="3BCABB3E"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normaltextrun"/>
          <w:rFonts w:ascii="Arial" w:hAnsi="Arial" w:cs="Arial"/>
          <w:b/>
          <w:bCs/>
          <w:lang w:val="es-MX"/>
        </w:rPr>
        <w:t>“En el Magdalena se crearon 1.209 empresas”: Mintrabajo</w:t>
      </w:r>
      <w:r w:rsidRPr="003739CD">
        <w:rPr>
          <w:rStyle w:val="eop"/>
          <w:rFonts w:ascii="Arial" w:hAnsi="Arial" w:cs="Arial"/>
        </w:rPr>
        <w:t> </w:t>
      </w:r>
    </w:p>
    <w:p w14:paraId="6B7E0B91"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normaltextrun"/>
          <w:rFonts w:ascii="Arial" w:hAnsi="Arial" w:cs="Arial"/>
          <w:lang w:val="es-MX"/>
        </w:rPr>
        <w:t>El anuncio fue hecho durante la audiencia pública de rendición de cuentas de la Superintendencia de Subsidio, realizada en Santa Marta.</w:t>
      </w:r>
      <w:r w:rsidRPr="003739CD">
        <w:rPr>
          <w:rStyle w:val="eop"/>
          <w:rFonts w:ascii="Arial" w:hAnsi="Arial" w:cs="Arial"/>
        </w:rPr>
        <w:t> </w:t>
      </w:r>
    </w:p>
    <w:p w14:paraId="5D8EB5E8" w14:textId="77777777" w:rsidR="007B3E73" w:rsidRPr="003739CD" w:rsidRDefault="00421263" w:rsidP="007B3E73">
      <w:pPr>
        <w:pStyle w:val="paragraph"/>
        <w:spacing w:before="0" w:beforeAutospacing="0" w:after="0" w:afterAutospacing="0"/>
        <w:jc w:val="both"/>
        <w:textAlignment w:val="baseline"/>
        <w:rPr>
          <w:rFonts w:ascii="Segoe UI" w:hAnsi="Segoe UI" w:cs="Segoe UI"/>
        </w:rPr>
      </w:pPr>
      <w:hyperlink r:id="rId18" w:tgtFrame="_blank" w:history="1">
        <w:r w:rsidR="007B3E73" w:rsidRPr="003739CD">
          <w:rPr>
            <w:rStyle w:val="normaltextrun"/>
            <w:rFonts w:ascii="Arial" w:hAnsi="Arial" w:cs="Arial"/>
            <w:color w:val="0563C1"/>
            <w:u w:val="single"/>
            <w:lang w:val="es-MX"/>
          </w:rPr>
          <w:t>https://www.wradio.com.co/2022/07/13/en-el-magdalena-se-crearon-1209-empresas-mintrabajo/</w:t>
        </w:r>
      </w:hyperlink>
      <w:r w:rsidR="007B3E73" w:rsidRPr="003739CD">
        <w:rPr>
          <w:rStyle w:val="normaltextrun"/>
          <w:rFonts w:ascii="Arial" w:hAnsi="Arial" w:cs="Arial"/>
          <w:lang w:val="es-MX"/>
        </w:rPr>
        <w:t> </w:t>
      </w:r>
      <w:r w:rsidR="007B3E73" w:rsidRPr="003739CD">
        <w:rPr>
          <w:rStyle w:val="eop"/>
          <w:rFonts w:ascii="Arial" w:hAnsi="Arial" w:cs="Arial"/>
        </w:rPr>
        <w:t> </w:t>
      </w:r>
    </w:p>
    <w:p w14:paraId="46E5656A"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eop"/>
          <w:rFonts w:ascii="Arial" w:hAnsi="Arial" w:cs="Arial"/>
          <w:color w:val="000000"/>
        </w:rPr>
        <w:t> </w:t>
      </w:r>
    </w:p>
    <w:p w14:paraId="69706F11"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proofErr w:type="spellStart"/>
      <w:r w:rsidRPr="003739CD">
        <w:rPr>
          <w:rStyle w:val="normaltextrun"/>
          <w:rFonts w:ascii="Arial" w:hAnsi="Arial" w:cs="Arial"/>
          <w:b/>
          <w:bCs/>
          <w:color w:val="000000"/>
        </w:rPr>
        <w:t>Cajamag</w:t>
      </w:r>
      <w:proofErr w:type="spellEnd"/>
      <w:r w:rsidRPr="003739CD">
        <w:rPr>
          <w:rStyle w:val="normaltextrun"/>
          <w:rFonts w:ascii="Arial" w:hAnsi="Arial" w:cs="Arial"/>
          <w:b/>
          <w:bCs/>
          <w:color w:val="000000"/>
        </w:rPr>
        <w:t> es anfitriona de la Rendición de Cuentas del Subsidio Familiar</w:t>
      </w:r>
      <w:r w:rsidRPr="003739CD">
        <w:rPr>
          <w:rStyle w:val="eop"/>
          <w:rFonts w:ascii="Arial" w:hAnsi="Arial" w:cs="Arial"/>
          <w:color w:val="000000"/>
        </w:rPr>
        <w:t> </w:t>
      </w:r>
    </w:p>
    <w:p w14:paraId="1961DE08"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normaltextrun"/>
          <w:rFonts w:ascii="Arial" w:hAnsi="Arial" w:cs="Arial"/>
          <w:color w:val="000000"/>
        </w:rPr>
        <w:t>En el Teatro Pepe Vives de la Caja de Compensación Familiar del Magdalena (</w:t>
      </w:r>
      <w:proofErr w:type="spellStart"/>
      <w:r w:rsidRPr="003739CD">
        <w:rPr>
          <w:rStyle w:val="normaltextrun"/>
          <w:rFonts w:ascii="Arial" w:hAnsi="Arial" w:cs="Arial"/>
          <w:color w:val="000000"/>
        </w:rPr>
        <w:t>Cajamag</w:t>
      </w:r>
      <w:proofErr w:type="spellEnd"/>
      <w:r w:rsidRPr="003739CD">
        <w:rPr>
          <w:rStyle w:val="normaltextrun"/>
          <w:rFonts w:ascii="Arial" w:hAnsi="Arial" w:cs="Arial"/>
          <w:color w:val="000000"/>
        </w:rPr>
        <w:t xml:space="preserve">) se realiza durante la mañana de hoy la Rendición de Cuentas del Subsidio Familiar con la </w:t>
      </w:r>
      <w:r w:rsidRPr="003739CD">
        <w:rPr>
          <w:rStyle w:val="normaltextrun"/>
          <w:rFonts w:ascii="Arial" w:hAnsi="Arial" w:cs="Arial"/>
          <w:color w:val="000000"/>
        </w:rPr>
        <w:lastRenderedPageBreak/>
        <w:t xml:space="preserve">presencia del Superintendente Julián Molina y el Ministro del Trabajo, </w:t>
      </w:r>
      <w:proofErr w:type="spellStart"/>
      <w:r w:rsidRPr="003739CD">
        <w:rPr>
          <w:rStyle w:val="normaltextrun"/>
          <w:rFonts w:ascii="Arial" w:hAnsi="Arial" w:cs="Arial"/>
          <w:color w:val="000000"/>
        </w:rPr>
        <w:t>Angel</w:t>
      </w:r>
      <w:proofErr w:type="spellEnd"/>
      <w:r w:rsidRPr="003739CD">
        <w:rPr>
          <w:rStyle w:val="normaltextrun"/>
          <w:rFonts w:ascii="Arial" w:hAnsi="Arial" w:cs="Arial"/>
          <w:color w:val="000000"/>
        </w:rPr>
        <w:t xml:space="preserve"> Custodio Cabrera.</w:t>
      </w:r>
      <w:r w:rsidRPr="003739CD">
        <w:rPr>
          <w:rStyle w:val="eop"/>
          <w:rFonts w:ascii="Arial" w:hAnsi="Arial" w:cs="Arial"/>
          <w:color w:val="000000"/>
        </w:rPr>
        <w:t> </w:t>
      </w:r>
    </w:p>
    <w:p w14:paraId="5A8FA03D" w14:textId="77777777" w:rsidR="007B3E73" w:rsidRPr="003739CD" w:rsidRDefault="00421263" w:rsidP="007B3E73">
      <w:pPr>
        <w:pStyle w:val="paragraph"/>
        <w:spacing w:before="0" w:beforeAutospacing="0" w:after="0" w:afterAutospacing="0"/>
        <w:jc w:val="both"/>
        <w:textAlignment w:val="baseline"/>
        <w:rPr>
          <w:rFonts w:ascii="Segoe UI" w:hAnsi="Segoe UI" w:cs="Segoe UI"/>
        </w:rPr>
      </w:pPr>
      <w:hyperlink r:id="rId19" w:tgtFrame="_blank" w:history="1">
        <w:r w:rsidR="007B3E73" w:rsidRPr="003739CD">
          <w:rPr>
            <w:rStyle w:val="normaltextrun"/>
            <w:rFonts w:ascii="Arial" w:hAnsi="Arial" w:cs="Arial"/>
            <w:color w:val="0563C1"/>
            <w:u w:val="single"/>
          </w:rPr>
          <w:t>https://www.hoydiariodelmagdalena.com.co/archivos/691060/cajamag-es-anfitriona-de-la-rendicion-de-cuentas-del-subsidio-familiar/</w:t>
        </w:r>
      </w:hyperlink>
      <w:r w:rsidR="007B3E73" w:rsidRPr="003739CD">
        <w:rPr>
          <w:rStyle w:val="eop"/>
          <w:rFonts w:ascii="Arial" w:hAnsi="Arial" w:cs="Arial"/>
          <w:color w:val="000000"/>
        </w:rPr>
        <w:t> </w:t>
      </w:r>
    </w:p>
    <w:p w14:paraId="53031B00"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eop"/>
          <w:rFonts w:ascii="Arial" w:hAnsi="Arial" w:cs="Arial"/>
          <w:color w:val="000000"/>
        </w:rPr>
        <w:t> </w:t>
      </w:r>
    </w:p>
    <w:p w14:paraId="392FBCD8"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proofErr w:type="spellStart"/>
      <w:r w:rsidRPr="003739CD">
        <w:rPr>
          <w:rStyle w:val="normaltextrun"/>
          <w:rFonts w:ascii="Arial" w:hAnsi="Arial" w:cs="Arial"/>
          <w:b/>
          <w:bCs/>
          <w:color w:val="000000"/>
        </w:rPr>
        <w:t>Cajamag</w:t>
      </w:r>
      <w:proofErr w:type="spellEnd"/>
      <w:r w:rsidRPr="003739CD">
        <w:rPr>
          <w:rStyle w:val="normaltextrun"/>
          <w:rFonts w:ascii="Arial" w:hAnsi="Arial" w:cs="Arial"/>
          <w:b/>
          <w:bCs/>
          <w:color w:val="000000"/>
        </w:rPr>
        <w:t>, líder en el sistema del Subsidio Familiar en Colombia</w:t>
      </w:r>
      <w:r w:rsidRPr="003739CD">
        <w:rPr>
          <w:rStyle w:val="eop"/>
          <w:rFonts w:ascii="Arial" w:hAnsi="Arial" w:cs="Arial"/>
          <w:color w:val="000000"/>
        </w:rPr>
        <w:t> </w:t>
      </w:r>
    </w:p>
    <w:p w14:paraId="776C8F3F"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normaltextrun"/>
          <w:rFonts w:ascii="Arial" w:hAnsi="Arial" w:cs="Arial"/>
          <w:color w:val="000000"/>
        </w:rPr>
        <w:t>Durante la pandemia más de un millón 500 mil personas quedaron sin empleo y a través de las Cajas que se entregaron más de 2,3 billones de pesos a los beneficiarios.</w:t>
      </w:r>
      <w:r w:rsidRPr="003739CD">
        <w:rPr>
          <w:rStyle w:val="eop"/>
          <w:rFonts w:ascii="Arial" w:hAnsi="Arial" w:cs="Arial"/>
          <w:color w:val="000000"/>
        </w:rPr>
        <w:t> </w:t>
      </w:r>
    </w:p>
    <w:p w14:paraId="1AC0497E" w14:textId="77777777" w:rsidR="007B3E73" w:rsidRPr="003739CD" w:rsidRDefault="00421263" w:rsidP="007B3E73">
      <w:pPr>
        <w:pStyle w:val="paragraph"/>
        <w:spacing w:before="0" w:beforeAutospacing="0" w:after="0" w:afterAutospacing="0"/>
        <w:textAlignment w:val="baseline"/>
        <w:rPr>
          <w:rFonts w:ascii="Segoe UI" w:hAnsi="Segoe UI" w:cs="Segoe UI"/>
        </w:rPr>
      </w:pPr>
      <w:hyperlink r:id="rId20" w:tgtFrame="_blank" w:history="1">
        <w:r w:rsidR="007B3E73" w:rsidRPr="003739CD">
          <w:rPr>
            <w:rStyle w:val="normaltextrun"/>
            <w:rFonts w:ascii="Arial" w:hAnsi="Arial" w:cs="Arial"/>
            <w:color w:val="0563C1"/>
            <w:u w:val="single"/>
          </w:rPr>
          <w:t>https://www.hoydiariodelmagdalena.com.co/archivos/691380/cajamag-lider-en-el-sistema-del-subsidio-familiar-en-colombia/</w:t>
        </w:r>
      </w:hyperlink>
      <w:r w:rsidR="007B3E73" w:rsidRPr="003739CD">
        <w:rPr>
          <w:rStyle w:val="eop"/>
          <w:rFonts w:ascii="Arial" w:hAnsi="Arial" w:cs="Arial"/>
          <w:color w:val="000000"/>
        </w:rPr>
        <w:t> </w:t>
      </w:r>
    </w:p>
    <w:p w14:paraId="5DD025F0"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normaltextrun"/>
          <w:rFonts w:ascii="Arial" w:hAnsi="Arial" w:cs="Arial"/>
          <w:color w:val="000000"/>
        </w:rPr>
        <w:t> </w:t>
      </w:r>
      <w:r w:rsidRPr="003739CD">
        <w:rPr>
          <w:rStyle w:val="eop"/>
          <w:rFonts w:ascii="Arial" w:hAnsi="Arial" w:cs="Arial"/>
          <w:color w:val="000000"/>
        </w:rPr>
        <w:t> </w:t>
      </w:r>
    </w:p>
    <w:p w14:paraId="154C46C0"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eop"/>
          <w:rFonts w:ascii="Arial" w:hAnsi="Arial" w:cs="Arial"/>
          <w:color w:val="000000"/>
        </w:rPr>
        <w:t>  </w:t>
      </w:r>
    </w:p>
    <w:p w14:paraId="2A42F012"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normaltextrun"/>
          <w:rFonts w:ascii="Arial" w:hAnsi="Arial" w:cs="Arial"/>
          <w:b/>
          <w:bCs/>
          <w:color w:val="000000"/>
        </w:rPr>
        <w:t>10 millones 600 mil afiliados tienen Cajas de Compensación</w:t>
      </w:r>
      <w:r w:rsidRPr="003739CD">
        <w:rPr>
          <w:rStyle w:val="eop"/>
          <w:rFonts w:ascii="Arial" w:hAnsi="Arial" w:cs="Arial"/>
          <w:color w:val="000000"/>
        </w:rPr>
        <w:t> </w:t>
      </w:r>
    </w:p>
    <w:p w14:paraId="65009E7B"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normaltextrun"/>
          <w:rFonts w:ascii="Arial" w:hAnsi="Arial" w:cs="Arial"/>
          <w:color w:val="000000"/>
        </w:rPr>
        <w:t>El ministro de Trabajo, Ángel Custodio Cabrera Báez, quien visitó ayer la ciudad de Santa Marta confirmó que en la actualidad existen 10 millones 600 mil personas afiliadas a las distintas Cajas de Compensación Familiar después de superar el fuerte impacto del Covid-19.</w:t>
      </w:r>
      <w:r w:rsidRPr="003739CD">
        <w:rPr>
          <w:rStyle w:val="eop"/>
          <w:rFonts w:ascii="Arial" w:hAnsi="Arial" w:cs="Arial"/>
          <w:color w:val="000000"/>
        </w:rPr>
        <w:t> </w:t>
      </w:r>
    </w:p>
    <w:p w14:paraId="63CCBA82" w14:textId="77777777" w:rsidR="007B3E73" w:rsidRPr="003739CD" w:rsidRDefault="00421263" w:rsidP="007B3E73">
      <w:pPr>
        <w:pStyle w:val="paragraph"/>
        <w:spacing w:before="0" w:beforeAutospacing="0" w:after="0" w:afterAutospacing="0"/>
        <w:jc w:val="both"/>
        <w:textAlignment w:val="baseline"/>
        <w:rPr>
          <w:rFonts w:ascii="Segoe UI" w:hAnsi="Segoe UI" w:cs="Segoe UI"/>
        </w:rPr>
      </w:pPr>
      <w:hyperlink r:id="rId21" w:tgtFrame="_blank" w:history="1">
        <w:r w:rsidR="007B3E73" w:rsidRPr="003739CD">
          <w:rPr>
            <w:rStyle w:val="normaltextrun"/>
            <w:rFonts w:ascii="Arial" w:hAnsi="Arial" w:cs="Arial"/>
            <w:color w:val="0563C1"/>
            <w:u w:val="single"/>
          </w:rPr>
          <w:t>https://www.hoydiariodelmagdalena.com.co/archivos/691388/10-millones-600-mil-afiliados-tienen-cajas-de-compensacion/</w:t>
        </w:r>
      </w:hyperlink>
      <w:r w:rsidR="007B3E73" w:rsidRPr="003739CD">
        <w:rPr>
          <w:rStyle w:val="eop"/>
          <w:rFonts w:ascii="Arial" w:hAnsi="Arial" w:cs="Arial"/>
          <w:color w:val="000000"/>
        </w:rPr>
        <w:t> </w:t>
      </w:r>
    </w:p>
    <w:p w14:paraId="401C07A9"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eop"/>
          <w:rFonts w:ascii="Arial" w:hAnsi="Arial" w:cs="Arial"/>
          <w:color w:val="000000"/>
        </w:rPr>
        <w:t> </w:t>
      </w:r>
    </w:p>
    <w:p w14:paraId="0E5EB098"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normaltextrun"/>
          <w:rFonts w:ascii="Arial" w:hAnsi="Arial" w:cs="Arial"/>
          <w:b/>
          <w:bCs/>
          <w:color w:val="000000"/>
        </w:rPr>
        <w:t> “En Magdalena se han recuperado los empleos perdidos durante la pandemia”: </w:t>
      </w:r>
      <w:proofErr w:type="spellStart"/>
      <w:r w:rsidRPr="003739CD">
        <w:rPr>
          <w:rStyle w:val="normaltextrun"/>
          <w:rFonts w:ascii="Arial" w:hAnsi="Arial" w:cs="Arial"/>
          <w:b/>
          <w:bCs/>
          <w:color w:val="000000"/>
        </w:rPr>
        <w:t>Mintrabajo</w:t>
      </w:r>
      <w:proofErr w:type="spellEnd"/>
      <w:r w:rsidRPr="003739CD">
        <w:rPr>
          <w:rStyle w:val="eop"/>
          <w:rFonts w:ascii="Arial" w:hAnsi="Arial" w:cs="Arial"/>
          <w:color w:val="000000"/>
        </w:rPr>
        <w:t> </w:t>
      </w:r>
    </w:p>
    <w:p w14:paraId="61A974A9"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normaltextrun"/>
          <w:rFonts w:ascii="Arial" w:hAnsi="Arial" w:cs="Arial"/>
          <w:color w:val="000000"/>
        </w:rPr>
        <w:t>El jefe de la cartera nacional aplaudió que las cosas se vengan haciendo bien en el departamento en cuanto a la generación de empresas y puestos de trabajo.</w:t>
      </w:r>
      <w:r w:rsidRPr="003739CD">
        <w:rPr>
          <w:rStyle w:val="eop"/>
          <w:rFonts w:ascii="Arial" w:hAnsi="Arial" w:cs="Arial"/>
          <w:color w:val="000000"/>
        </w:rPr>
        <w:t> </w:t>
      </w:r>
    </w:p>
    <w:p w14:paraId="3CED4F23" w14:textId="77777777" w:rsidR="007B3E73" w:rsidRPr="003739CD" w:rsidRDefault="00421263" w:rsidP="007B3E73">
      <w:pPr>
        <w:pStyle w:val="paragraph"/>
        <w:spacing w:before="0" w:beforeAutospacing="0" w:after="0" w:afterAutospacing="0"/>
        <w:jc w:val="both"/>
        <w:textAlignment w:val="baseline"/>
        <w:rPr>
          <w:rFonts w:ascii="Segoe UI" w:hAnsi="Segoe UI" w:cs="Segoe UI"/>
        </w:rPr>
      </w:pPr>
      <w:hyperlink r:id="rId22" w:tgtFrame="_blank" w:history="1">
        <w:r w:rsidR="007B3E73" w:rsidRPr="003739CD">
          <w:rPr>
            <w:rStyle w:val="normaltextrun"/>
            <w:rFonts w:ascii="Arial" w:hAnsi="Arial" w:cs="Arial"/>
            <w:color w:val="0563C1"/>
            <w:u w:val="single"/>
          </w:rPr>
          <w:t>https://www.elinformador.com.co/index.php/el-magdalena/83-departamento/280896-en-magdalena-se-han-recuperado-los-empleos-perdidos-durante-la-pandemia-mintrabajo</w:t>
        </w:r>
      </w:hyperlink>
      <w:r w:rsidR="007B3E73" w:rsidRPr="003739CD">
        <w:rPr>
          <w:rStyle w:val="eop"/>
          <w:rFonts w:ascii="Arial" w:hAnsi="Arial" w:cs="Arial"/>
          <w:color w:val="0563C1"/>
        </w:rPr>
        <w:t> </w:t>
      </w:r>
    </w:p>
    <w:p w14:paraId="7701C016"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eop"/>
          <w:rFonts w:ascii="Arial" w:hAnsi="Arial" w:cs="Arial"/>
          <w:color w:val="000000"/>
        </w:rPr>
        <w:t> </w:t>
      </w:r>
    </w:p>
    <w:p w14:paraId="19330C0C"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normaltextrun"/>
          <w:rFonts w:ascii="Arial" w:hAnsi="Arial" w:cs="Arial"/>
          <w:b/>
          <w:bCs/>
          <w:lang w:val="es-MX"/>
        </w:rPr>
        <w:t>SuperSubsidio les cumplió a los trabajadores del país y a sus familias</w:t>
      </w:r>
      <w:r w:rsidRPr="003739CD">
        <w:rPr>
          <w:rStyle w:val="eop"/>
          <w:rFonts w:ascii="Arial" w:hAnsi="Arial" w:cs="Arial"/>
        </w:rPr>
        <w:t> </w:t>
      </w:r>
    </w:p>
    <w:p w14:paraId="5661EC2B"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normaltextrun"/>
          <w:rFonts w:ascii="Arial" w:hAnsi="Arial" w:cs="Arial"/>
          <w:lang w:val="es-MX"/>
        </w:rPr>
        <w:t>En el primer trimestre de 2022 el Sistema recaudó2,2 billones de pesos.</w:t>
      </w:r>
      <w:r w:rsidRPr="003739CD">
        <w:rPr>
          <w:rStyle w:val="eop"/>
          <w:rFonts w:ascii="Arial" w:hAnsi="Arial" w:cs="Arial"/>
        </w:rPr>
        <w:t> </w:t>
      </w:r>
    </w:p>
    <w:p w14:paraId="05AE163A" w14:textId="77777777" w:rsidR="007B3E73" w:rsidRPr="003739CD" w:rsidRDefault="00421263" w:rsidP="007B3E73">
      <w:pPr>
        <w:pStyle w:val="paragraph"/>
        <w:spacing w:before="0" w:beforeAutospacing="0" w:after="0" w:afterAutospacing="0"/>
        <w:jc w:val="both"/>
        <w:textAlignment w:val="baseline"/>
        <w:rPr>
          <w:rFonts w:ascii="Segoe UI" w:hAnsi="Segoe UI" w:cs="Segoe UI"/>
        </w:rPr>
      </w:pPr>
      <w:hyperlink r:id="rId23" w:tgtFrame="_blank" w:history="1">
        <w:r w:rsidR="007B3E73" w:rsidRPr="003739CD">
          <w:rPr>
            <w:rStyle w:val="normaltextrun"/>
            <w:rFonts w:ascii="Arial" w:hAnsi="Arial" w:cs="Arial"/>
            <w:color w:val="0563C1"/>
            <w:u w:val="single"/>
            <w:lang w:val="es-MX"/>
          </w:rPr>
          <w:t>https://www.elinformador.com.co/index.php/general/79-nacional/280974-supersubsidio-les-cumplio-a-los-trabajadores-del-pais-y-a-sus-familias</w:t>
        </w:r>
      </w:hyperlink>
      <w:r w:rsidR="007B3E73" w:rsidRPr="003739CD">
        <w:rPr>
          <w:rStyle w:val="normaltextrun"/>
          <w:rFonts w:ascii="Arial" w:hAnsi="Arial" w:cs="Arial"/>
          <w:lang w:val="es-MX"/>
        </w:rPr>
        <w:t> </w:t>
      </w:r>
      <w:r w:rsidR="007B3E73" w:rsidRPr="003739CD">
        <w:rPr>
          <w:rStyle w:val="eop"/>
          <w:rFonts w:ascii="Arial" w:hAnsi="Arial" w:cs="Arial"/>
        </w:rPr>
        <w:t> </w:t>
      </w:r>
    </w:p>
    <w:p w14:paraId="02975211"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eop"/>
          <w:rFonts w:ascii="Arial" w:hAnsi="Arial" w:cs="Arial"/>
          <w:color w:val="000000"/>
        </w:rPr>
        <w:t> </w:t>
      </w:r>
    </w:p>
    <w:p w14:paraId="023402FD"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normaltextrun"/>
          <w:rFonts w:ascii="Arial" w:hAnsi="Arial" w:cs="Arial"/>
          <w:color w:val="000000"/>
        </w:rPr>
        <w:t> </w:t>
      </w:r>
      <w:r w:rsidRPr="003739CD">
        <w:rPr>
          <w:rStyle w:val="eop"/>
          <w:rFonts w:ascii="Arial" w:hAnsi="Arial" w:cs="Arial"/>
          <w:color w:val="000000"/>
        </w:rPr>
        <w:t> </w:t>
      </w:r>
    </w:p>
    <w:p w14:paraId="206348DB"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normaltextrun"/>
          <w:rFonts w:ascii="Arial" w:hAnsi="Arial" w:cs="Arial"/>
          <w:b/>
          <w:bCs/>
          <w:color w:val="000000"/>
        </w:rPr>
        <w:t>“Santa Marta es líder para el sistema de subsidio familiar”: </w:t>
      </w:r>
      <w:proofErr w:type="spellStart"/>
      <w:r w:rsidRPr="003739CD">
        <w:rPr>
          <w:rStyle w:val="normaltextrun"/>
          <w:rFonts w:ascii="Arial" w:hAnsi="Arial" w:cs="Arial"/>
          <w:b/>
          <w:bCs/>
          <w:color w:val="000000"/>
        </w:rPr>
        <w:t>SuperSubsidio</w:t>
      </w:r>
      <w:proofErr w:type="spellEnd"/>
      <w:r w:rsidRPr="003739CD">
        <w:rPr>
          <w:rStyle w:val="eop"/>
          <w:rFonts w:ascii="Arial" w:hAnsi="Arial" w:cs="Arial"/>
          <w:color w:val="000000"/>
        </w:rPr>
        <w:t> </w:t>
      </w:r>
    </w:p>
    <w:p w14:paraId="1BEEB2BA"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normaltextrun"/>
          <w:rFonts w:ascii="Arial" w:hAnsi="Arial" w:cs="Arial"/>
          <w:color w:val="000000"/>
        </w:rPr>
        <w:t>En 2018, el sistema contaba con 9 millones 670 mil afiliados y ahora son 10 millones 280 mil incluidos los empleos perdidos durante la pandemia.</w:t>
      </w:r>
      <w:r w:rsidRPr="003739CD">
        <w:rPr>
          <w:rStyle w:val="eop"/>
          <w:rFonts w:ascii="Arial" w:hAnsi="Arial" w:cs="Arial"/>
          <w:color w:val="000000"/>
        </w:rPr>
        <w:t> </w:t>
      </w:r>
    </w:p>
    <w:p w14:paraId="2F4B4C1C" w14:textId="77777777" w:rsidR="007B3E73" w:rsidRPr="003739CD" w:rsidRDefault="00421263" w:rsidP="007B3E73">
      <w:pPr>
        <w:pStyle w:val="paragraph"/>
        <w:spacing w:before="0" w:beforeAutospacing="0" w:after="0" w:afterAutospacing="0"/>
        <w:jc w:val="both"/>
        <w:textAlignment w:val="baseline"/>
        <w:rPr>
          <w:rFonts w:ascii="Segoe UI" w:hAnsi="Segoe UI" w:cs="Segoe UI"/>
        </w:rPr>
      </w:pPr>
      <w:hyperlink r:id="rId24" w:tgtFrame="_blank" w:history="1">
        <w:r w:rsidR="007B3E73" w:rsidRPr="003739CD">
          <w:rPr>
            <w:rStyle w:val="normaltextrun"/>
            <w:rFonts w:ascii="Arial" w:hAnsi="Arial" w:cs="Arial"/>
            <w:color w:val="0563C1"/>
            <w:u w:val="single"/>
          </w:rPr>
          <w:t>https://www.elinformador.com.co/index.php/distrito/280893-santa-marta-es-lider-para-el-sistema-de-subsidio-familiar-supersubsidio</w:t>
        </w:r>
      </w:hyperlink>
      <w:r w:rsidR="007B3E73" w:rsidRPr="003739CD">
        <w:rPr>
          <w:rStyle w:val="eop"/>
          <w:rFonts w:ascii="Arial" w:hAnsi="Arial" w:cs="Arial"/>
          <w:color w:val="000000"/>
        </w:rPr>
        <w:t> </w:t>
      </w:r>
    </w:p>
    <w:p w14:paraId="76B38D09"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normaltextrun"/>
          <w:rFonts w:ascii="Arial" w:hAnsi="Arial" w:cs="Arial"/>
          <w:color w:val="000000"/>
        </w:rPr>
        <w:t> </w:t>
      </w:r>
      <w:r w:rsidRPr="003739CD">
        <w:rPr>
          <w:rStyle w:val="eop"/>
          <w:rFonts w:ascii="Arial" w:hAnsi="Arial" w:cs="Arial"/>
          <w:color w:val="000000"/>
        </w:rPr>
        <w:t> </w:t>
      </w:r>
    </w:p>
    <w:p w14:paraId="61367B51"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eop"/>
          <w:rFonts w:ascii="Arial" w:hAnsi="Arial" w:cs="Arial"/>
          <w:color w:val="000000"/>
        </w:rPr>
        <w:t>  </w:t>
      </w:r>
    </w:p>
    <w:p w14:paraId="0225C5BF"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normaltextrun"/>
          <w:rFonts w:ascii="Arial" w:hAnsi="Arial" w:cs="Arial"/>
          <w:b/>
          <w:bCs/>
          <w:lang w:val="es-MX"/>
        </w:rPr>
        <w:t>“Estamos mejorando la calidad de vida de nuestros afiliados”: Marta García, directora de CAJAMAG</w:t>
      </w:r>
      <w:r w:rsidRPr="003739CD">
        <w:rPr>
          <w:rStyle w:val="eop"/>
          <w:rFonts w:ascii="Arial" w:hAnsi="Arial" w:cs="Arial"/>
        </w:rPr>
        <w:t> </w:t>
      </w:r>
    </w:p>
    <w:p w14:paraId="7E1FD267"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normaltextrun"/>
          <w:rFonts w:ascii="Arial" w:hAnsi="Arial" w:cs="Arial"/>
          <w:lang w:val="es-MX"/>
        </w:rPr>
        <w:lastRenderedPageBreak/>
        <w:t>Santa Marta fue la ciudad escogida por el Superintendente de Subsidios, Julián Molina Gómez, para entregar su informe de gestión 2018 – 2022, precisamente por ser esta capital con mayor recuperación en el sector del trabajo, destacando, además, la labor de la Caja de Compensación Familiar del Magdalena – Cajamag, en la afiliación de los trabajadores del departamento y los programas de educación que hoy benefician a más de 47 mil niños.</w:t>
      </w:r>
      <w:r w:rsidRPr="003739CD">
        <w:rPr>
          <w:rStyle w:val="eop"/>
          <w:rFonts w:ascii="Arial" w:hAnsi="Arial" w:cs="Arial"/>
        </w:rPr>
        <w:t> </w:t>
      </w:r>
    </w:p>
    <w:p w14:paraId="25D7A518" w14:textId="77777777" w:rsidR="007B3E73" w:rsidRPr="003739CD" w:rsidRDefault="00421263" w:rsidP="007B3E73">
      <w:pPr>
        <w:pStyle w:val="paragraph"/>
        <w:spacing w:before="0" w:beforeAutospacing="0" w:after="0" w:afterAutospacing="0"/>
        <w:jc w:val="both"/>
        <w:textAlignment w:val="baseline"/>
        <w:rPr>
          <w:rFonts w:ascii="Segoe UI" w:hAnsi="Segoe UI" w:cs="Segoe UI"/>
        </w:rPr>
      </w:pPr>
      <w:hyperlink r:id="rId25" w:tgtFrame="_blank" w:history="1">
        <w:r w:rsidR="007B3E73" w:rsidRPr="003739CD">
          <w:rPr>
            <w:rStyle w:val="normaltextrun"/>
            <w:rFonts w:ascii="Arial" w:hAnsi="Arial" w:cs="Arial"/>
            <w:color w:val="0563C1"/>
            <w:u w:val="single"/>
            <w:lang w:val="es-MX"/>
          </w:rPr>
          <w:t>https://www.opinioncaribe.com/2022/07/13/estamos-mejorando-la-calidad-de-vida-de-nuestros-afiliados-marta-garcia-directora-de-cajamag/</w:t>
        </w:r>
      </w:hyperlink>
      <w:r w:rsidR="007B3E73" w:rsidRPr="003739CD">
        <w:rPr>
          <w:rStyle w:val="normaltextrun"/>
          <w:rFonts w:ascii="Arial" w:hAnsi="Arial" w:cs="Arial"/>
          <w:lang w:val="es-MX"/>
        </w:rPr>
        <w:t> </w:t>
      </w:r>
      <w:r w:rsidR="007B3E73" w:rsidRPr="003739CD">
        <w:rPr>
          <w:rStyle w:val="eop"/>
          <w:rFonts w:ascii="Arial" w:hAnsi="Arial" w:cs="Arial"/>
        </w:rPr>
        <w:t> </w:t>
      </w:r>
    </w:p>
    <w:p w14:paraId="5CE554DF"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eop"/>
          <w:rFonts w:ascii="Arial" w:hAnsi="Arial" w:cs="Arial"/>
          <w:color w:val="000000"/>
        </w:rPr>
        <w:t> </w:t>
      </w:r>
    </w:p>
    <w:p w14:paraId="64F5CFF8"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normaltextrun"/>
          <w:rFonts w:ascii="Arial" w:hAnsi="Arial" w:cs="Arial"/>
          <w:b/>
          <w:bCs/>
          <w:color w:val="000000"/>
        </w:rPr>
        <w:t>Luego de la Rendición de Cuentas de @Supersubsidio, en junta directiva de @Fedecajas</w:t>
      </w:r>
      <w:r w:rsidRPr="003739CD">
        <w:rPr>
          <w:rStyle w:val="eop"/>
          <w:rFonts w:ascii="Arial" w:hAnsi="Arial" w:cs="Arial"/>
          <w:color w:val="000000"/>
        </w:rPr>
        <w:t> </w:t>
      </w:r>
    </w:p>
    <w:p w14:paraId="45383895" w14:textId="77777777" w:rsidR="007B3E73" w:rsidRPr="003739CD" w:rsidRDefault="00421263" w:rsidP="007B3E73">
      <w:pPr>
        <w:pStyle w:val="paragraph"/>
        <w:spacing w:before="0" w:beforeAutospacing="0" w:after="0" w:afterAutospacing="0"/>
        <w:textAlignment w:val="baseline"/>
        <w:rPr>
          <w:rFonts w:ascii="Segoe UI" w:hAnsi="Segoe UI" w:cs="Segoe UI"/>
        </w:rPr>
      </w:pPr>
      <w:hyperlink r:id="rId26" w:tgtFrame="_blank" w:history="1">
        <w:r w:rsidR="007B3E73" w:rsidRPr="003739CD">
          <w:rPr>
            <w:rStyle w:val="normaltextrun"/>
            <w:rFonts w:ascii="Arial" w:hAnsi="Arial" w:cs="Arial"/>
            <w:color w:val="0563C1"/>
            <w:u w:val="single"/>
          </w:rPr>
          <w:t>https://m.facebook.com/story.php?story_fbid=pfbid02GZbmCwA5NTdTcnYVTPV4UzXScRPESnKU5pD4zsNk9jztQzrcFZnBSkomLckDWjkml&amp;id=100022352581786&amp;sfnsn=scwspwa</w:t>
        </w:r>
      </w:hyperlink>
      <w:r w:rsidR="007B3E73" w:rsidRPr="003739CD">
        <w:rPr>
          <w:rStyle w:val="eop"/>
          <w:rFonts w:ascii="Arial" w:hAnsi="Arial" w:cs="Arial"/>
          <w:color w:val="000000"/>
        </w:rPr>
        <w:t> </w:t>
      </w:r>
    </w:p>
    <w:p w14:paraId="18DF7DA7"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normaltextrun"/>
          <w:rFonts w:ascii="Arial" w:hAnsi="Arial" w:cs="Arial"/>
          <w:color w:val="000000"/>
        </w:rPr>
        <w:t>  </w:t>
      </w:r>
      <w:r w:rsidRPr="003739CD">
        <w:rPr>
          <w:rStyle w:val="eop"/>
          <w:rFonts w:ascii="Arial" w:hAnsi="Arial" w:cs="Arial"/>
          <w:color w:val="000000"/>
        </w:rPr>
        <w:t> </w:t>
      </w:r>
    </w:p>
    <w:p w14:paraId="50E43B1F"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normaltextrun"/>
          <w:rFonts w:ascii="Arial" w:hAnsi="Arial" w:cs="Arial"/>
          <w:b/>
          <w:bCs/>
          <w:color w:val="000000"/>
        </w:rPr>
        <w:t>En Rendición de Cuentas 2022, </w:t>
      </w:r>
      <w:proofErr w:type="spellStart"/>
      <w:r w:rsidRPr="003739CD">
        <w:rPr>
          <w:rStyle w:val="normaltextrun"/>
          <w:rFonts w:ascii="Arial" w:hAnsi="Arial" w:cs="Arial"/>
          <w:b/>
          <w:bCs/>
          <w:color w:val="000000"/>
        </w:rPr>
        <w:t>Cajamag</w:t>
      </w:r>
      <w:proofErr w:type="spellEnd"/>
      <w:r w:rsidRPr="003739CD">
        <w:rPr>
          <w:rStyle w:val="normaltextrun"/>
          <w:rFonts w:ascii="Arial" w:hAnsi="Arial" w:cs="Arial"/>
          <w:b/>
          <w:bCs/>
          <w:color w:val="000000"/>
        </w:rPr>
        <w:t> es generadora de empleos activos</w:t>
      </w:r>
      <w:r w:rsidRPr="003739CD">
        <w:rPr>
          <w:rStyle w:val="eop"/>
          <w:rFonts w:ascii="Arial" w:hAnsi="Arial" w:cs="Arial"/>
          <w:color w:val="000000"/>
        </w:rPr>
        <w:t> </w:t>
      </w:r>
    </w:p>
    <w:p w14:paraId="5EBCEABA"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normaltextrun"/>
          <w:rFonts w:ascii="Arial" w:hAnsi="Arial" w:cs="Arial"/>
          <w:color w:val="000000"/>
        </w:rPr>
        <w:t>En noticias positivas para las familias Magdalenenses, hoy se llevó a cabo la Rendición de Cuentas del Subsidio Familiar con la presencia del Superintendente Julián Molina Gómez y el ministro de Trabajo, Ángel Custodio Cabrera, encargados de vigilar y controlar todo lo que las Cajas de Compensación ejercen.</w:t>
      </w:r>
      <w:r w:rsidRPr="003739CD">
        <w:rPr>
          <w:rStyle w:val="eop"/>
          <w:rFonts w:ascii="Arial" w:hAnsi="Arial" w:cs="Arial"/>
          <w:color w:val="000000"/>
        </w:rPr>
        <w:t> </w:t>
      </w:r>
    </w:p>
    <w:p w14:paraId="1085D2F1" w14:textId="77777777" w:rsidR="007B3E73" w:rsidRPr="003739CD" w:rsidRDefault="00421263" w:rsidP="007B3E73">
      <w:pPr>
        <w:pStyle w:val="paragraph"/>
        <w:spacing w:before="0" w:beforeAutospacing="0" w:after="0" w:afterAutospacing="0"/>
        <w:jc w:val="both"/>
        <w:textAlignment w:val="baseline"/>
        <w:rPr>
          <w:rFonts w:ascii="Segoe UI" w:hAnsi="Segoe UI" w:cs="Segoe UI"/>
        </w:rPr>
      </w:pPr>
      <w:hyperlink r:id="rId27" w:tgtFrame="_blank" w:history="1">
        <w:r w:rsidR="007B3E73" w:rsidRPr="003739CD">
          <w:rPr>
            <w:rStyle w:val="normaltextrun"/>
            <w:rFonts w:ascii="Arial" w:hAnsi="Arial" w:cs="Arial"/>
            <w:color w:val="0563C1"/>
            <w:u w:val="single"/>
          </w:rPr>
          <w:t>https://voces894fm.org/en-rendicion-de-cuentas-2022-cajamag-es-generadora-de-empleos-activos/</w:t>
        </w:r>
      </w:hyperlink>
      <w:r w:rsidR="007B3E73" w:rsidRPr="003739CD">
        <w:rPr>
          <w:rStyle w:val="eop"/>
          <w:rFonts w:ascii="Arial" w:hAnsi="Arial" w:cs="Arial"/>
          <w:color w:val="0563C1"/>
        </w:rPr>
        <w:t> </w:t>
      </w:r>
    </w:p>
    <w:p w14:paraId="78FA1434"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eop"/>
          <w:rFonts w:ascii="Arial" w:hAnsi="Arial" w:cs="Arial"/>
          <w:color w:val="0563C1"/>
        </w:rPr>
        <w:t> </w:t>
      </w:r>
    </w:p>
    <w:p w14:paraId="2CE618FC"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normaltextrun"/>
          <w:rFonts w:ascii="Arial" w:hAnsi="Arial" w:cs="Arial"/>
          <w:b/>
          <w:bCs/>
          <w:lang w:val="es-MX"/>
        </w:rPr>
        <w:t>SuperSubsidio: Cajamag, líder en el sistema del Subsidio Familiar en Colombia</w:t>
      </w:r>
      <w:r w:rsidRPr="003739CD">
        <w:rPr>
          <w:rStyle w:val="eop"/>
          <w:rFonts w:ascii="Arial" w:hAnsi="Arial" w:cs="Arial"/>
        </w:rPr>
        <w:t> </w:t>
      </w:r>
    </w:p>
    <w:p w14:paraId="12594C66" w14:textId="77777777" w:rsidR="007B3E73" w:rsidRPr="003739CD" w:rsidRDefault="007B3E73" w:rsidP="007B3E73">
      <w:pPr>
        <w:pStyle w:val="paragraph"/>
        <w:spacing w:before="0" w:beforeAutospacing="0" w:after="0" w:afterAutospacing="0"/>
        <w:jc w:val="both"/>
        <w:textAlignment w:val="baseline"/>
        <w:rPr>
          <w:rFonts w:ascii="Segoe UI" w:hAnsi="Segoe UI" w:cs="Segoe UI"/>
        </w:rPr>
      </w:pPr>
      <w:r w:rsidRPr="003739CD">
        <w:rPr>
          <w:rStyle w:val="normaltextrun"/>
          <w:rFonts w:ascii="Arial" w:hAnsi="Arial" w:cs="Arial"/>
          <w:color w:val="333333"/>
          <w:shd w:val="clear" w:color="auto" w:fill="FFFFFF"/>
        </w:rPr>
        <w:t xml:space="preserve">Molina Gómez destacó el crecimiento del Fondo de Solidaridad de Fomento al Empleo y Protección al Cesante, </w:t>
      </w:r>
      <w:proofErr w:type="spellStart"/>
      <w:r w:rsidRPr="003739CD">
        <w:rPr>
          <w:rStyle w:val="normaltextrun"/>
          <w:rFonts w:ascii="Arial" w:hAnsi="Arial" w:cs="Arial"/>
          <w:color w:val="333333"/>
          <w:shd w:val="clear" w:color="auto" w:fill="FFFFFF"/>
        </w:rPr>
        <w:t>Fosfec</w:t>
      </w:r>
      <w:proofErr w:type="spellEnd"/>
      <w:r w:rsidRPr="003739CD">
        <w:rPr>
          <w:rStyle w:val="normaltextrun"/>
          <w:rFonts w:ascii="Arial" w:hAnsi="Arial" w:cs="Arial"/>
          <w:color w:val="333333"/>
          <w:shd w:val="clear" w:color="auto" w:fill="FFFFFF"/>
        </w:rPr>
        <w:t>, “entregamos más de 2,3 billones, repartidos en más de 1,5 millones de beneficiarios. Un crecimiento de 52%. En cuanto a FOVIS, el subsidio de vivienda, entre 2018 y 2022 se han entregado más de 2,4 billones, repartidos en 146 mil beneficiarios, un crecimiento de 197%”.</w:t>
      </w:r>
      <w:r w:rsidRPr="003739CD">
        <w:rPr>
          <w:rStyle w:val="eop"/>
          <w:rFonts w:ascii="Arial" w:hAnsi="Arial" w:cs="Arial"/>
          <w:color w:val="333333"/>
        </w:rPr>
        <w:t> </w:t>
      </w:r>
    </w:p>
    <w:p w14:paraId="06D49829" w14:textId="77777777" w:rsidR="007B3E73" w:rsidRPr="003739CD" w:rsidRDefault="00421263" w:rsidP="007B3E73">
      <w:pPr>
        <w:pStyle w:val="paragraph"/>
        <w:spacing w:before="0" w:beforeAutospacing="0" w:after="0" w:afterAutospacing="0"/>
        <w:jc w:val="both"/>
        <w:textAlignment w:val="baseline"/>
        <w:rPr>
          <w:rFonts w:ascii="Segoe UI" w:hAnsi="Segoe UI" w:cs="Segoe UI"/>
        </w:rPr>
      </w:pPr>
      <w:hyperlink r:id="rId28" w:tgtFrame="_blank" w:history="1">
        <w:r w:rsidR="007B3E73" w:rsidRPr="003739CD">
          <w:rPr>
            <w:rStyle w:val="normaltextrun"/>
            <w:rFonts w:ascii="Arial" w:hAnsi="Arial" w:cs="Arial"/>
            <w:color w:val="0563C1"/>
            <w:u w:val="single"/>
            <w:lang w:val="es-MX"/>
          </w:rPr>
          <w:t>https://revista7sm.com/2022/07/13/supersubsidio-cajamag-lider-en-el-sistema-del-subsidio-familiar-en-colombia/</w:t>
        </w:r>
      </w:hyperlink>
      <w:r w:rsidR="007B3E73" w:rsidRPr="003739CD">
        <w:rPr>
          <w:rStyle w:val="normaltextrun"/>
          <w:rFonts w:ascii="Arial" w:hAnsi="Arial" w:cs="Arial"/>
          <w:lang w:val="es-MX"/>
        </w:rPr>
        <w:t> </w:t>
      </w:r>
      <w:r w:rsidR="007B3E73" w:rsidRPr="003739CD">
        <w:rPr>
          <w:rStyle w:val="eop"/>
          <w:rFonts w:ascii="Arial" w:hAnsi="Arial" w:cs="Arial"/>
        </w:rPr>
        <w:t> </w:t>
      </w:r>
    </w:p>
    <w:p w14:paraId="24DE0BBA" w14:textId="4F76F79D" w:rsidR="003739CD" w:rsidRDefault="007B3E73" w:rsidP="007B3E73">
      <w:pPr>
        <w:pStyle w:val="paragraph"/>
        <w:spacing w:before="0" w:beforeAutospacing="0" w:after="0" w:afterAutospacing="0"/>
        <w:jc w:val="both"/>
        <w:textAlignment w:val="baseline"/>
        <w:rPr>
          <w:rStyle w:val="eop"/>
          <w:rFonts w:ascii="Arial" w:hAnsi="Arial" w:cs="Arial"/>
          <w:color w:val="0563C1"/>
          <w:sz w:val="27"/>
          <w:szCs w:val="27"/>
        </w:rPr>
      </w:pPr>
      <w:r>
        <w:rPr>
          <w:rStyle w:val="eop"/>
          <w:rFonts w:ascii="Arial" w:hAnsi="Arial" w:cs="Arial"/>
          <w:color w:val="0563C1"/>
          <w:sz w:val="27"/>
          <w:szCs w:val="27"/>
        </w:rPr>
        <w:t> </w:t>
      </w:r>
    </w:p>
    <w:p w14:paraId="220632E1" w14:textId="77777777" w:rsidR="003739CD" w:rsidRDefault="003739CD">
      <w:pPr>
        <w:spacing w:after="0" w:line="240" w:lineRule="auto"/>
        <w:rPr>
          <w:rStyle w:val="eop"/>
          <w:rFonts w:ascii="Arial" w:eastAsia="Times New Roman" w:hAnsi="Arial" w:cs="Arial"/>
          <w:color w:val="0563C1"/>
          <w:sz w:val="27"/>
          <w:szCs w:val="27"/>
          <w:lang w:val="es-CO" w:eastAsia="es-CO"/>
        </w:rPr>
      </w:pPr>
      <w:r>
        <w:rPr>
          <w:rStyle w:val="eop"/>
          <w:rFonts w:ascii="Arial" w:hAnsi="Arial" w:cs="Arial"/>
          <w:color w:val="0563C1"/>
          <w:sz w:val="27"/>
          <w:szCs w:val="27"/>
        </w:rPr>
        <w:br w:type="page"/>
      </w:r>
    </w:p>
    <w:p w14:paraId="466FF0D5" w14:textId="77777777" w:rsidR="007B3E73" w:rsidRDefault="007B3E73" w:rsidP="007B3E73">
      <w:pPr>
        <w:pStyle w:val="paragraph"/>
        <w:spacing w:before="0" w:beforeAutospacing="0" w:after="0" w:afterAutospacing="0"/>
        <w:jc w:val="both"/>
        <w:textAlignment w:val="baseline"/>
        <w:rPr>
          <w:rFonts w:ascii="Segoe UI" w:hAnsi="Segoe UI" w:cs="Segoe UI"/>
          <w:sz w:val="18"/>
          <w:szCs w:val="18"/>
        </w:rPr>
      </w:pPr>
    </w:p>
    <w:p w14:paraId="7574A633" w14:textId="77777777" w:rsidR="007B3E73" w:rsidRDefault="007B3E73" w:rsidP="007B3E73">
      <w:pPr>
        <w:pStyle w:val="paragraph"/>
        <w:spacing w:before="0" w:beforeAutospacing="0" w:after="0" w:afterAutospacing="0"/>
        <w:jc w:val="both"/>
        <w:textAlignment w:val="baseline"/>
        <w:rPr>
          <w:rFonts w:ascii="Segoe UI" w:hAnsi="Segoe UI" w:cs="Segoe UI"/>
          <w:sz w:val="18"/>
          <w:szCs w:val="18"/>
        </w:rPr>
      </w:pPr>
      <w:r>
        <w:rPr>
          <w:rStyle w:val="eop"/>
          <w:rFonts w:ascii="Arial" w:hAnsi="Arial" w:cs="Arial"/>
          <w:color w:val="000000"/>
          <w:sz w:val="27"/>
          <w:szCs w:val="27"/>
        </w:rPr>
        <w:t> </w:t>
      </w:r>
    </w:p>
    <w:p w14:paraId="311F58F6" w14:textId="643F1BFB" w:rsidR="00832BAD" w:rsidRPr="006B7197" w:rsidRDefault="007B3E73" w:rsidP="006B7197">
      <w:pPr>
        <w:jc w:val="center"/>
        <w:rPr>
          <w:rFonts w:ascii="Arial" w:hAnsi="Arial" w:cs="Arial"/>
          <w:b/>
          <w:color w:val="2F5496" w:themeColor="accent1" w:themeShade="BF"/>
          <w:sz w:val="52"/>
          <w:szCs w:val="52"/>
        </w:rPr>
      </w:pPr>
      <w:r>
        <w:rPr>
          <w:rStyle w:val="eop"/>
          <w:rFonts w:ascii="Arial" w:hAnsi="Arial" w:cs="Arial"/>
          <w:sz w:val="27"/>
          <w:szCs w:val="27"/>
        </w:rPr>
        <w:t> </w:t>
      </w:r>
      <w:r w:rsidR="0077226F">
        <w:rPr>
          <w:rFonts w:ascii="Arial" w:hAnsi="Arial" w:cs="Arial"/>
          <w:b/>
          <w:color w:val="2F5496" w:themeColor="accent1" w:themeShade="BF"/>
          <w:sz w:val="52"/>
          <w:szCs w:val="52"/>
        </w:rPr>
        <w:t>4</w:t>
      </w:r>
      <w:r w:rsidR="0077226F" w:rsidRPr="00E000EB">
        <w:rPr>
          <w:rFonts w:ascii="Arial" w:hAnsi="Arial" w:cs="Arial"/>
          <w:b/>
          <w:color w:val="2F5496" w:themeColor="accent1" w:themeShade="BF"/>
          <w:sz w:val="52"/>
          <w:szCs w:val="52"/>
        </w:rPr>
        <w:t>.</w:t>
      </w:r>
      <w:r w:rsidR="0077226F">
        <w:rPr>
          <w:rFonts w:ascii="Arial" w:hAnsi="Arial" w:cs="Arial"/>
          <w:b/>
          <w:color w:val="2F5496" w:themeColor="accent1" w:themeShade="BF"/>
          <w:sz w:val="52"/>
          <w:szCs w:val="52"/>
        </w:rPr>
        <w:t xml:space="preserve"> Desarrollo de la audiencia </w:t>
      </w:r>
    </w:p>
    <w:p w14:paraId="1AA49C41" w14:textId="77777777" w:rsidR="00832BAD" w:rsidRDefault="00832BAD" w:rsidP="00EF4BCB">
      <w:pPr>
        <w:spacing w:after="0" w:line="360" w:lineRule="auto"/>
        <w:jc w:val="both"/>
        <w:rPr>
          <w:rFonts w:ascii="Arial" w:hAnsi="Arial" w:cs="Arial"/>
          <w:b/>
          <w:snapToGrid w:val="0"/>
          <w:sz w:val="24"/>
          <w:szCs w:val="24"/>
        </w:rPr>
      </w:pPr>
    </w:p>
    <w:p w14:paraId="380B16A5" w14:textId="77777777" w:rsidR="00832BAD" w:rsidRPr="001B1236" w:rsidRDefault="007B3E73" w:rsidP="00EF4BCB">
      <w:pPr>
        <w:spacing w:after="0" w:line="360" w:lineRule="auto"/>
        <w:jc w:val="both"/>
        <w:rPr>
          <w:rFonts w:ascii="Arial" w:hAnsi="Arial" w:cs="Arial"/>
          <w:snapToGrid w:val="0"/>
          <w:sz w:val="28"/>
          <w:szCs w:val="28"/>
        </w:rPr>
      </w:pPr>
      <w:proofErr w:type="gramStart"/>
      <w:r w:rsidRPr="001B1236">
        <w:rPr>
          <w:rFonts w:ascii="Arial" w:hAnsi="Arial" w:cs="Arial"/>
          <w:b/>
          <w:snapToGrid w:val="0"/>
          <w:color w:val="2F5496" w:themeColor="accent1" w:themeShade="BF"/>
          <w:sz w:val="28"/>
          <w:szCs w:val="28"/>
        </w:rPr>
        <w:t xml:space="preserve">Dia </w:t>
      </w:r>
      <w:r w:rsidR="00832BAD" w:rsidRPr="001B1236">
        <w:rPr>
          <w:rFonts w:ascii="Arial" w:hAnsi="Arial" w:cs="Arial"/>
          <w:b/>
          <w:snapToGrid w:val="0"/>
          <w:color w:val="2F5496" w:themeColor="accent1" w:themeShade="BF"/>
          <w:sz w:val="28"/>
          <w:szCs w:val="28"/>
        </w:rPr>
        <w:t xml:space="preserve"> 11</w:t>
      </w:r>
      <w:proofErr w:type="gramEnd"/>
      <w:r w:rsidR="00DB7C25" w:rsidRPr="001B1236">
        <w:rPr>
          <w:rFonts w:ascii="Arial" w:hAnsi="Arial" w:cs="Arial"/>
          <w:b/>
          <w:snapToGrid w:val="0"/>
          <w:color w:val="2F5496" w:themeColor="accent1" w:themeShade="BF"/>
          <w:sz w:val="28"/>
          <w:szCs w:val="28"/>
        </w:rPr>
        <w:t xml:space="preserve"> de julio,  </w:t>
      </w:r>
      <w:r w:rsidR="00832BAD" w:rsidRPr="001B1236">
        <w:rPr>
          <w:rFonts w:ascii="Arial" w:hAnsi="Arial" w:cs="Arial"/>
          <w:b/>
          <w:snapToGrid w:val="0"/>
          <w:color w:val="2F5496" w:themeColor="accent1" w:themeShade="BF"/>
          <w:sz w:val="28"/>
          <w:szCs w:val="28"/>
        </w:rPr>
        <w:t xml:space="preserve"> </w:t>
      </w:r>
      <w:r w:rsidR="00DA276B" w:rsidRPr="001B1236">
        <w:rPr>
          <w:rFonts w:ascii="Arial" w:hAnsi="Arial" w:cs="Arial"/>
          <w:b/>
          <w:snapToGrid w:val="0"/>
          <w:color w:val="2F5496" w:themeColor="accent1" w:themeShade="BF"/>
          <w:sz w:val="28"/>
          <w:szCs w:val="28"/>
        </w:rPr>
        <w:t>P</w:t>
      </w:r>
      <w:r w:rsidRPr="001B1236">
        <w:rPr>
          <w:rFonts w:ascii="Arial" w:hAnsi="Arial" w:cs="Arial"/>
          <w:b/>
          <w:snapToGrid w:val="0"/>
          <w:color w:val="2F5496" w:themeColor="accent1" w:themeShade="BF"/>
          <w:sz w:val="28"/>
          <w:szCs w:val="28"/>
        </w:rPr>
        <w:t>laneación logística</w:t>
      </w:r>
      <w:r w:rsidRPr="001B1236">
        <w:rPr>
          <w:rFonts w:ascii="Arial" w:hAnsi="Arial" w:cs="Arial"/>
          <w:snapToGrid w:val="0"/>
          <w:color w:val="2F5496" w:themeColor="accent1" w:themeShade="BF"/>
          <w:sz w:val="28"/>
          <w:szCs w:val="28"/>
        </w:rPr>
        <w:t xml:space="preserve"> </w:t>
      </w:r>
      <w:r w:rsidR="00832BAD" w:rsidRPr="001B1236">
        <w:rPr>
          <w:rFonts w:ascii="Arial" w:hAnsi="Arial" w:cs="Arial"/>
          <w:snapToGrid w:val="0"/>
          <w:sz w:val="28"/>
          <w:szCs w:val="28"/>
        </w:rPr>
        <w:t>:</w:t>
      </w:r>
    </w:p>
    <w:p w14:paraId="1C709827" w14:textId="77777777" w:rsidR="00EF4BCB" w:rsidRPr="00BE5E64" w:rsidRDefault="00832BAD" w:rsidP="00EF4BCB">
      <w:pPr>
        <w:spacing w:after="0" w:line="360" w:lineRule="auto"/>
        <w:jc w:val="both"/>
        <w:rPr>
          <w:rFonts w:ascii="Arial" w:hAnsi="Arial" w:cs="Arial"/>
          <w:snapToGrid w:val="0"/>
          <w:sz w:val="24"/>
          <w:szCs w:val="24"/>
        </w:rPr>
      </w:pPr>
      <w:r>
        <w:rPr>
          <w:rFonts w:ascii="Arial" w:hAnsi="Arial" w:cs="Arial"/>
          <w:snapToGrid w:val="0"/>
          <w:sz w:val="24"/>
          <w:szCs w:val="24"/>
        </w:rPr>
        <w:t xml:space="preserve">  </w:t>
      </w:r>
    </w:p>
    <w:tbl>
      <w:tblPr>
        <w:tblStyle w:val="Tablaconcuadrcula"/>
        <w:tblW w:w="0" w:type="auto"/>
        <w:tblLook w:val="04A0" w:firstRow="1" w:lastRow="0" w:firstColumn="1" w:lastColumn="0" w:noHBand="0" w:noVBand="1"/>
      </w:tblPr>
      <w:tblGrid>
        <w:gridCol w:w="1413"/>
        <w:gridCol w:w="3402"/>
        <w:gridCol w:w="3871"/>
      </w:tblGrid>
      <w:tr w:rsidR="00EF4BCB" w:rsidRPr="00BE5E64" w14:paraId="334A4D58" w14:textId="77777777" w:rsidTr="00EF4BCB">
        <w:tc>
          <w:tcPr>
            <w:tcW w:w="1413" w:type="dxa"/>
          </w:tcPr>
          <w:p w14:paraId="2689CC56" w14:textId="77777777" w:rsidR="00EF4BCB" w:rsidRPr="00BE5E64" w:rsidRDefault="00EF4BCB" w:rsidP="00EF4BCB">
            <w:pPr>
              <w:spacing w:after="0" w:line="360" w:lineRule="auto"/>
              <w:jc w:val="both"/>
              <w:rPr>
                <w:rFonts w:ascii="Arial" w:hAnsi="Arial" w:cs="Arial"/>
                <w:b/>
                <w:snapToGrid w:val="0"/>
                <w:sz w:val="24"/>
                <w:szCs w:val="24"/>
              </w:rPr>
            </w:pPr>
          </w:p>
        </w:tc>
        <w:tc>
          <w:tcPr>
            <w:tcW w:w="3402" w:type="dxa"/>
            <w:shd w:val="clear" w:color="auto" w:fill="E7E6E6" w:themeFill="background2"/>
          </w:tcPr>
          <w:p w14:paraId="0F70D39D" w14:textId="77777777" w:rsidR="00EF4BCB" w:rsidRPr="00BE5E64" w:rsidRDefault="00EF4BCB" w:rsidP="00EF4BCB">
            <w:pPr>
              <w:spacing w:after="0" w:line="360" w:lineRule="auto"/>
              <w:jc w:val="both"/>
              <w:rPr>
                <w:rFonts w:ascii="Arial" w:hAnsi="Arial" w:cs="Arial"/>
                <w:b/>
                <w:snapToGrid w:val="0"/>
                <w:sz w:val="24"/>
                <w:szCs w:val="24"/>
              </w:rPr>
            </w:pPr>
            <w:r w:rsidRPr="00BE5E64">
              <w:rPr>
                <w:rFonts w:ascii="Arial" w:hAnsi="Arial" w:cs="Arial"/>
                <w:b/>
                <w:snapToGrid w:val="0"/>
                <w:sz w:val="24"/>
                <w:szCs w:val="24"/>
              </w:rPr>
              <w:t>EQUIPO FERIA</w:t>
            </w:r>
          </w:p>
        </w:tc>
        <w:tc>
          <w:tcPr>
            <w:tcW w:w="3871" w:type="dxa"/>
            <w:shd w:val="clear" w:color="auto" w:fill="E7E6E6" w:themeFill="background2"/>
          </w:tcPr>
          <w:p w14:paraId="7672F5BD" w14:textId="77777777" w:rsidR="00EF4BCB" w:rsidRPr="00BE5E64" w:rsidRDefault="00EF4BCB" w:rsidP="00EF4BCB">
            <w:pPr>
              <w:spacing w:after="0" w:line="360" w:lineRule="auto"/>
              <w:jc w:val="both"/>
              <w:rPr>
                <w:rFonts w:ascii="Arial" w:hAnsi="Arial" w:cs="Arial"/>
                <w:b/>
                <w:snapToGrid w:val="0"/>
                <w:sz w:val="24"/>
                <w:szCs w:val="24"/>
              </w:rPr>
            </w:pPr>
            <w:r w:rsidRPr="00BE5E64">
              <w:rPr>
                <w:rFonts w:ascii="Arial" w:hAnsi="Arial" w:cs="Arial"/>
                <w:b/>
                <w:snapToGrid w:val="0"/>
                <w:sz w:val="24"/>
                <w:szCs w:val="24"/>
              </w:rPr>
              <w:t>EQUIPO AUDIENCIA PÚBLICA</w:t>
            </w:r>
          </w:p>
        </w:tc>
      </w:tr>
      <w:tr w:rsidR="00EF4BCB" w:rsidRPr="00BE5E64" w14:paraId="713727BD" w14:textId="77777777" w:rsidTr="00EF4BCB">
        <w:tc>
          <w:tcPr>
            <w:tcW w:w="1413" w:type="dxa"/>
            <w:shd w:val="clear" w:color="auto" w:fill="E7E6E6" w:themeFill="background2"/>
          </w:tcPr>
          <w:p w14:paraId="44860235" w14:textId="77777777" w:rsidR="00EF4BCB" w:rsidRPr="00A5767B" w:rsidRDefault="00EF4BCB" w:rsidP="00EF4BCB">
            <w:pPr>
              <w:spacing w:after="0" w:line="360" w:lineRule="auto"/>
              <w:jc w:val="both"/>
              <w:rPr>
                <w:rFonts w:ascii="Arial" w:hAnsi="Arial" w:cs="Arial"/>
                <w:b/>
                <w:snapToGrid w:val="0"/>
                <w:sz w:val="20"/>
                <w:szCs w:val="20"/>
              </w:rPr>
            </w:pPr>
            <w:r w:rsidRPr="00A5767B">
              <w:rPr>
                <w:rFonts w:ascii="Arial" w:hAnsi="Arial" w:cs="Arial"/>
                <w:b/>
                <w:snapToGrid w:val="0"/>
                <w:sz w:val="20"/>
                <w:szCs w:val="20"/>
              </w:rPr>
              <w:t>LÍDER</w:t>
            </w:r>
          </w:p>
        </w:tc>
        <w:tc>
          <w:tcPr>
            <w:tcW w:w="3402" w:type="dxa"/>
          </w:tcPr>
          <w:p w14:paraId="640F91E7" w14:textId="77777777" w:rsidR="00EF4BCB" w:rsidRPr="00A5767B" w:rsidRDefault="00EF4BCB" w:rsidP="00EF4BCB">
            <w:pPr>
              <w:spacing w:after="0" w:line="360" w:lineRule="auto"/>
              <w:jc w:val="both"/>
              <w:rPr>
                <w:rFonts w:ascii="Arial" w:hAnsi="Arial" w:cs="Arial"/>
                <w:snapToGrid w:val="0"/>
                <w:sz w:val="20"/>
                <w:szCs w:val="20"/>
              </w:rPr>
            </w:pPr>
            <w:r w:rsidRPr="00A5767B">
              <w:rPr>
                <w:rFonts w:ascii="Arial" w:hAnsi="Arial" w:cs="Arial"/>
                <w:snapToGrid w:val="0"/>
                <w:sz w:val="20"/>
                <w:szCs w:val="20"/>
              </w:rPr>
              <w:t>Oficina de Planeación</w:t>
            </w:r>
          </w:p>
          <w:p w14:paraId="445D4547" w14:textId="77777777" w:rsidR="00EF4BCB" w:rsidRPr="00A5767B" w:rsidRDefault="00EF4BCB" w:rsidP="00EF4BCB">
            <w:pPr>
              <w:spacing w:after="0" w:line="360" w:lineRule="auto"/>
              <w:jc w:val="both"/>
              <w:rPr>
                <w:rFonts w:ascii="Arial" w:hAnsi="Arial" w:cs="Arial"/>
                <w:snapToGrid w:val="0"/>
                <w:sz w:val="20"/>
                <w:szCs w:val="20"/>
              </w:rPr>
            </w:pPr>
            <w:r w:rsidRPr="00A5767B">
              <w:rPr>
                <w:rFonts w:ascii="Arial" w:hAnsi="Arial" w:cs="Arial"/>
                <w:snapToGrid w:val="0"/>
                <w:sz w:val="20"/>
                <w:szCs w:val="20"/>
              </w:rPr>
              <w:t xml:space="preserve">Oficina de Protección al Usuario </w:t>
            </w:r>
          </w:p>
        </w:tc>
        <w:tc>
          <w:tcPr>
            <w:tcW w:w="3871" w:type="dxa"/>
          </w:tcPr>
          <w:p w14:paraId="49378005" w14:textId="77777777" w:rsidR="00EF4BCB" w:rsidRPr="00A5767B" w:rsidRDefault="00EF4BCB" w:rsidP="00EF4BCB">
            <w:pPr>
              <w:spacing w:after="0" w:line="360" w:lineRule="auto"/>
              <w:jc w:val="both"/>
              <w:rPr>
                <w:rFonts w:ascii="Arial" w:hAnsi="Arial" w:cs="Arial"/>
                <w:snapToGrid w:val="0"/>
                <w:sz w:val="20"/>
                <w:szCs w:val="20"/>
              </w:rPr>
            </w:pPr>
            <w:r w:rsidRPr="00A5767B">
              <w:rPr>
                <w:rFonts w:ascii="Arial" w:hAnsi="Arial" w:cs="Arial"/>
                <w:snapToGrid w:val="0"/>
                <w:sz w:val="20"/>
                <w:szCs w:val="20"/>
              </w:rPr>
              <w:t>Equipo asesor del Despacho</w:t>
            </w:r>
          </w:p>
        </w:tc>
      </w:tr>
      <w:tr w:rsidR="00EF4BCB" w:rsidRPr="00BE5E64" w14:paraId="09D4A1D2" w14:textId="77777777" w:rsidTr="00EF4BCB">
        <w:tc>
          <w:tcPr>
            <w:tcW w:w="1413" w:type="dxa"/>
            <w:shd w:val="clear" w:color="auto" w:fill="E7E6E6" w:themeFill="background2"/>
          </w:tcPr>
          <w:p w14:paraId="6BFC7B63" w14:textId="77777777" w:rsidR="00EF4BCB" w:rsidRPr="00BE5E64" w:rsidRDefault="00EF4BCB" w:rsidP="00EF4BCB">
            <w:pPr>
              <w:spacing w:after="0" w:line="360" w:lineRule="auto"/>
              <w:jc w:val="both"/>
              <w:rPr>
                <w:rFonts w:ascii="Arial" w:hAnsi="Arial" w:cs="Arial"/>
                <w:b/>
                <w:snapToGrid w:val="0"/>
                <w:sz w:val="24"/>
                <w:szCs w:val="24"/>
              </w:rPr>
            </w:pPr>
          </w:p>
        </w:tc>
        <w:tc>
          <w:tcPr>
            <w:tcW w:w="7273" w:type="dxa"/>
            <w:gridSpan w:val="2"/>
            <w:shd w:val="clear" w:color="auto" w:fill="E7E6E6" w:themeFill="background2"/>
            <w:vAlign w:val="center"/>
          </w:tcPr>
          <w:p w14:paraId="50167D60" w14:textId="77777777" w:rsidR="00EF4BCB" w:rsidRPr="00BE5E64" w:rsidRDefault="00EF4BCB" w:rsidP="00EF4BCB">
            <w:pPr>
              <w:spacing w:after="0" w:line="360" w:lineRule="auto"/>
              <w:jc w:val="center"/>
              <w:rPr>
                <w:rFonts w:ascii="Arial" w:hAnsi="Arial" w:cs="Arial"/>
                <w:b/>
                <w:snapToGrid w:val="0"/>
                <w:sz w:val="24"/>
                <w:szCs w:val="24"/>
              </w:rPr>
            </w:pPr>
            <w:r w:rsidRPr="00BE5E64">
              <w:rPr>
                <w:rFonts w:ascii="Arial" w:hAnsi="Arial" w:cs="Arial"/>
                <w:b/>
                <w:snapToGrid w:val="0"/>
                <w:sz w:val="24"/>
                <w:szCs w:val="24"/>
              </w:rPr>
              <w:t>ACTIVIDAD</w:t>
            </w:r>
          </w:p>
        </w:tc>
      </w:tr>
      <w:tr w:rsidR="00EF4BCB" w:rsidRPr="00BE5E64" w14:paraId="272025A2" w14:textId="77777777" w:rsidTr="00EF4BCB">
        <w:tc>
          <w:tcPr>
            <w:tcW w:w="1413" w:type="dxa"/>
          </w:tcPr>
          <w:p w14:paraId="3D50B5E1" w14:textId="77777777" w:rsidR="00EF4BCB" w:rsidRPr="00A5767B" w:rsidRDefault="00EF4BCB" w:rsidP="00EF4BCB">
            <w:pPr>
              <w:spacing w:after="0" w:line="360" w:lineRule="auto"/>
              <w:jc w:val="both"/>
              <w:rPr>
                <w:rFonts w:ascii="Arial" w:hAnsi="Arial" w:cs="Arial"/>
                <w:snapToGrid w:val="0"/>
                <w:sz w:val="20"/>
                <w:szCs w:val="20"/>
              </w:rPr>
            </w:pPr>
            <w:r w:rsidRPr="00A5767B">
              <w:rPr>
                <w:rFonts w:ascii="Arial" w:hAnsi="Arial" w:cs="Arial"/>
                <w:snapToGrid w:val="0"/>
                <w:sz w:val="20"/>
                <w:szCs w:val="20"/>
              </w:rPr>
              <w:t>Mañana</w:t>
            </w:r>
          </w:p>
        </w:tc>
        <w:tc>
          <w:tcPr>
            <w:tcW w:w="7273" w:type="dxa"/>
            <w:gridSpan w:val="2"/>
          </w:tcPr>
          <w:p w14:paraId="5C5E423E" w14:textId="77777777" w:rsidR="00EF4BCB" w:rsidRPr="00A5767B" w:rsidRDefault="00EF4BCB" w:rsidP="00EF4BCB">
            <w:pPr>
              <w:spacing w:after="0" w:line="360" w:lineRule="auto"/>
              <w:jc w:val="both"/>
              <w:rPr>
                <w:rFonts w:ascii="Arial" w:hAnsi="Arial" w:cs="Arial"/>
                <w:snapToGrid w:val="0"/>
                <w:sz w:val="20"/>
                <w:szCs w:val="20"/>
              </w:rPr>
            </w:pPr>
            <w:r w:rsidRPr="00A5767B">
              <w:rPr>
                <w:rFonts w:ascii="Arial" w:hAnsi="Arial" w:cs="Arial"/>
                <w:snapToGrid w:val="0"/>
                <w:sz w:val="20"/>
                <w:szCs w:val="20"/>
              </w:rPr>
              <w:t>Llegada a la ciudad de Santa Marta a distintas horas de la mañana de acuerdo con la disponibilidad de vuelos.</w:t>
            </w:r>
          </w:p>
        </w:tc>
      </w:tr>
      <w:tr w:rsidR="00EF4BCB" w:rsidRPr="00BE5E64" w14:paraId="424EBF94" w14:textId="77777777" w:rsidTr="00EF4BCB">
        <w:tc>
          <w:tcPr>
            <w:tcW w:w="1413" w:type="dxa"/>
          </w:tcPr>
          <w:p w14:paraId="17507AEA" w14:textId="77777777" w:rsidR="00EF4BCB" w:rsidRPr="00A5767B" w:rsidRDefault="00EF4BCB" w:rsidP="00EF4BCB">
            <w:pPr>
              <w:spacing w:after="0" w:line="360" w:lineRule="auto"/>
              <w:jc w:val="both"/>
              <w:rPr>
                <w:rFonts w:ascii="Arial" w:hAnsi="Arial" w:cs="Arial"/>
                <w:snapToGrid w:val="0"/>
                <w:sz w:val="20"/>
                <w:szCs w:val="20"/>
              </w:rPr>
            </w:pPr>
            <w:r w:rsidRPr="00A5767B">
              <w:rPr>
                <w:rFonts w:ascii="Arial" w:hAnsi="Arial" w:cs="Arial"/>
                <w:snapToGrid w:val="0"/>
                <w:sz w:val="20"/>
                <w:szCs w:val="20"/>
              </w:rPr>
              <w:t>Tarde</w:t>
            </w:r>
          </w:p>
        </w:tc>
        <w:tc>
          <w:tcPr>
            <w:tcW w:w="3402" w:type="dxa"/>
          </w:tcPr>
          <w:p w14:paraId="05882C4B" w14:textId="77777777" w:rsidR="00EF4BCB" w:rsidRPr="00A5767B" w:rsidRDefault="00EF4BCB" w:rsidP="00EF4BCB">
            <w:pPr>
              <w:spacing w:after="0" w:line="360" w:lineRule="auto"/>
              <w:jc w:val="both"/>
              <w:rPr>
                <w:rFonts w:ascii="Arial" w:hAnsi="Arial" w:cs="Arial"/>
                <w:snapToGrid w:val="0"/>
                <w:sz w:val="20"/>
                <w:szCs w:val="20"/>
              </w:rPr>
            </w:pPr>
            <w:r w:rsidRPr="00A5767B">
              <w:rPr>
                <w:rFonts w:ascii="Arial" w:hAnsi="Arial" w:cs="Arial"/>
                <w:snapToGrid w:val="0"/>
                <w:sz w:val="20"/>
                <w:szCs w:val="20"/>
              </w:rPr>
              <w:t xml:space="preserve">Acciones logísticas de preparación de la Feria: </w:t>
            </w:r>
          </w:p>
          <w:p w14:paraId="5417DF16" w14:textId="77777777" w:rsidR="00EF4BCB" w:rsidRPr="00A5767B" w:rsidRDefault="00EF4BCB" w:rsidP="00EF4BCB">
            <w:pPr>
              <w:pStyle w:val="Prrafodelista"/>
              <w:numPr>
                <w:ilvl w:val="0"/>
                <w:numId w:val="24"/>
              </w:numPr>
              <w:spacing w:after="0" w:line="360" w:lineRule="auto"/>
              <w:jc w:val="both"/>
              <w:rPr>
                <w:rFonts w:ascii="Arial" w:hAnsi="Arial" w:cs="Arial"/>
                <w:snapToGrid w:val="0"/>
                <w:sz w:val="20"/>
                <w:szCs w:val="20"/>
              </w:rPr>
            </w:pPr>
            <w:r w:rsidRPr="00A5767B">
              <w:rPr>
                <w:rFonts w:ascii="Arial" w:hAnsi="Arial" w:cs="Arial"/>
                <w:snapToGrid w:val="0"/>
                <w:sz w:val="20"/>
                <w:szCs w:val="20"/>
              </w:rPr>
              <w:t>Ubicación de Stands</w:t>
            </w:r>
          </w:p>
          <w:p w14:paraId="32D61E6B" w14:textId="77777777" w:rsidR="00EF4BCB" w:rsidRPr="00A5767B" w:rsidRDefault="00EF4BCB" w:rsidP="00EF4BCB">
            <w:pPr>
              <w:pStyle w:val="Prrafodelista"/>
              <w:numPr>
                <w:ilvl w:val="0"/>
                <w:numId w:val="24"/>
              </w:numPr>
              <w:spacing w:after="0" w:line="360" w:lineRule="auto"/>
              <w:jc w:val="both"/>
              <w:rPr>
                <w:rFonts w:ascii="Arial" w:hAnsi="Arial" w:cs="Arial"/>
                <w:snapToGrid w:val="0"/>
                <w:sz w:val="20"/>
                <w:szCs w:val="20"/>
              </w:rPr>
            </w:pPr>
            <w:r w:rsidRPr="00A5767B">
              <w:rPr>
                <w:rFonts w:ascii="Arial" w:hAnsi="Arial" w:cs="Arial"/>
                <w:snapToGrid w:val="0"/>
                <w:sz w:val="20"/>
                <w:szCs w:val="20"/>
              </w:rPr>
              <w:t>Preparación y ensamble material de apoyo</w:t>
            </w:r>
          </w:p>
          <w:p w14:paraId="5B59B707" w14:textId="77777777" w:rsidR="00EF4BCB" w:rsidRPr="00A5767B" w:rsidRDefault="00EF4BCB" w:rsidP="00EF4BCB">
            <w:pPr>
              <w:pStyle w:val="Prrafodelista"/>
              <w:numPr>
                <w:ilvl w:val="0"/>
                <w:numId w:val="24"/>
              </w:numPr>
              <w:spacing w:after="0" w:line="360" w:lineRule="auto"/>
              <w:jc w:val="both"/>
              <w:rPr>
                <w:rFonts w:ascii="Arial" w:hAnsi="Arial" w:cs="Arial"/>
                <w:snapToGrid w:val="0"/>
                <w:sz w:val="20"/>
                <w:szCs w:val="20"/>
              </w:rPr>
            </w:pPr>
            <w:r w:rsidRPr="00A5767B">
              <w:rPr>
                <w:rFonts w:ascii="Arial" w:hAnsi="Arial" w:cs="Arial"/>
                <w:snapToGrid w:val="0"/>
                <w:sz w:val="20"/>
                <w:szCs w:val="20"/>
              </w:rPr>
              <w:t>Ensayo y retroalimentación actividades didácticas de las áreas</w:t>
            </w:r>
          </w:p>
        </w:tc>
        <w:tc>
          <w:tcPr>
            <w:tcW w:w="3871" w:type="dxa"/>
          </w:tcPr>
          <w:p w14:paraId="1BCF5E50" w14:textId="77777777" w:rsidR="00EF4BCB" w:rsidRPr="00A5767B" w:rsidRDefault="00EF4BCB" w:rsidP="00EF4BCB">
            <w:pPr>
              <w:spacing w:after="0" w:line="360" w:lineRule="auto"/>
              <w:jc w:val="both"/>
              <w:rPr>
                <w:rFonts w:ascii="Arial" w:hAnsi="Arial" w:cs="Arial"/>
                <w:snapToGrid w:val="0"/>
                <w:sz w:val="20"/>
                <w:szCs w:val="20"/>
              </w:rPr>
            </w:pPr>
            <w:r w:rsidRPr="00A5767B">
              <w:rPr>
                <w:rFonts w:ascii="Arial" w:hAnsi="Arial" w:cs="Arial"/>
                <w:snapToGrid w:val="0"/>
                <w:sz w:val="20"/>
                <w:szCs w:val="20"/>
              </w:rPr>
              <w:t xml:space="preserve">Preparación logística de la Audiencia. </w:t>
            </w:r>
            <w:r w:rsidRPr="00A5767B">
              <w:rPr>
                <w:rFonts w:ascii="Arial" w:hAnsi="Arial" w:cs="Arial"/>
                <w:snapToGrid w:val="0"/>
                <w:sz w:val="20"/>
                <w:szCs w:val="20"/>
              </w:rPr>
              <w:br/>
            </w:r>
          </w:p>
          <w:p w14:paraId="7D61E393" w14:textId="77777777" w:rsidR="00EF4BCB" w:rsidRPr="00A5767B" w:rsidRDefault="00EF4BCB" w:rsidP="00EF4BCB">
            <w:pPr>
              <w:pStyle w:val="Prrafodelista"/>
              <w:numPr>
                <w:ilvl w:val="0"/>
                <w:numId w:val="25"/>
              </w:numPr>
              <w:spacing w:after="0" w:line="360" w:lineRule="auto"/>
              <w:jc w:val="both"/>
              <w:rPr>
                <w:rFonts w:ascii="Arial" w:hAnsi="Arial" w:cs="Arial"/>
                <w:snapToGrid w:val="0"/>
                <w:sz w:val="20"/>
                <w:szCs w:val="20"/>
              </w:rPr>
            </w:pPr>
            <w:r w:rsidRPr="00A5767B">
              <w:rPr>
                <w:rFonts w:ascii="Arial" w:hAnsi="Arial" w:cs="Arial"/>
                <w:snapToGrid w:val="0"/>
                <w:sz w:val="20"/>
                <w:szCs w:val="20"/>
              </w:rPr>
              <w:t>Pruebas de sonido y transmisión</w:t>
            </w:r>
          </w:p>
          <w:p w14:paraId="2F64674E" w14:textId="77777777" w:rsidR="00EF4BCB" w:rsidRPr="00A5767B" w:rsidRDefault="00EF4BCB" w:rsidP="00EF4BCB">
            <w:pPr>
              <w:pStyle w:val="Prrafodelista"/>
              <w:numPr>
                <w:ilvl w:val="0"/>
                <w:numId w:val="25"/>
              </w:numPr>
              <w:spacing w:after="0" w:line="360" w:lineRule="auto"/>
              <w:jc w:val="both"/>
              <w:rPr>
                <w:rFonts w:ascii="Arial" w:hAnsi="Arial" w:cs="Arial"/>
                <w:snapToGrid w:val="0"/>
                <w:sz w:val="20"/>
                <w:szCs w:val="20"/>
              </w:rPr>
            </w:pPr>
            <w:r w:rsidRPr="00A5767B">
              <w:rPr>
                <w:rFonts w:ascii="Arial" w:hAnsi="Arial" w:cs="Arial"/>
                <w:snapToGrid w:val="0"/>
                <w:sz w:val="20"/>
                <w:szCs w:val="20"/>
              </w:rPr>
              <w:t>Coordinación con el equipo del Ministerio de Trabajo</w:t>
            </w:r>
          </w:p>
          <w:p w14:paraId="39DBDA34" w14:textId="77777777" w:rsidR="00EF4BCB" w:rsidRPr="00A5767B" w:rsidRDefault="00EF4BCB" w:rsidP="00EF4BCB">
            <w:pPr>
              <w:pStyle w:val="Prrafodelista"/>
              <w:numPr>
                <w:ilvl w:val="0"/>
                <w:numId w:val="25"/>
              </w:numPr>
              <w:spacing w:after="0" w:line="360" w:lineRule="auto"/>
              <w:jc w:val="both"/>
              <w:rPr>
                <w:rFonts w:ascii="Arial" w:hAnsi="Arial" w:cs="Arial"/>
                <w:snapToGrid w:val="0"/>
                <w:sz w:val="20"/>
                <w:szCs w:val="20"/>
              </w:rPr>
            </w:pPr>
            <w:r w:rsidRPr="00A5767B">
              <w:rPr>
                <w:rFonts w:ascii="Arial" w:hAnsi="Arial" w:cs="Arial"/>
                <w:snapToGrid w:val="0"/>
                <w:sz w:val="20"/>
                <w:szCs w:val="20"/>
              </w:rPr>
              <w:t xml:space="preserve">Preparación intervenciones de voceros en la audiencia </w:t>
            </w:r>
          </w:p>
        </w:tc>
      </w:tr>
      <w:tr w:rsidR="00EF4BCB" w:rsidRPr="00BE5E64" w14:paraId="30B55230" w14:textId="77777777" w:rsidTr="00EF4BCB">
        <w:tc>
          <w:tcPr>
            <w:tcW w:w="1413" w:type="dxa"/>
          </w:tcPr>
          <w:p w14:paraId="62185D91" w14:textId="77777777" w:rsidR="00EF4BCB" w:rsidRPr="00A5767B" w:rsidRDefault="00EF4BCB" w:rsidP="00EF4BCB">
            <w:pPr>
              <w:spacing w:after="0" w:line="360" w:lineRule="auto"/>
              <w:jc w:val="both"/>
              <w:rPr>
                <w:rFonts w:ascii="Arial" w:hAnsi="Arial" w:cs="Arial"/>
                <w:snapToGrid w:val="0"/>
                <w:sz w:val="20"/>
                <w:szCs w:val="20"/>
              </w:rPr>
            </w:pPr>
            <w:r w:rsidRPr="00A5767B">
              <w:rPr>
                <w:rFonts w:ascii="Arial" w:hAnsi="Arial" w:cs="Arial"/>
                <w:snapToGrid w:val="0"/>
                <w:sz w:val="20"/>
                <w:szCs w:val="20"/>
              </w:rPr>
              <w:t>Noche</w:t>
            </w:r>
          </w:p>
        </w:tc>
        <w:tc>
          <w:tcPr>
            <w:tcW w:w="3402" w:type="dxa"/>
          </w:tcPr>
          <w:p w14:paraId="5BCA647B" w14:textId="77777777" w:rsidR="00EF4BCB" w:rsidRPr="00A5767B" w:rsidRDefault="00EF4BCB" w:rsidP="00EF4BCB">
            <w:pPr>
              <w:spacing w:after="0" w:line="360" w:lineRule="auto"/>
              <w:jc w:val="both"/>
              <w:rPr>
                <w:rFonts w:ascii="Arial" w:hAnsi="Arial" w:cs="Arial"/>
                <w:snapToGrid w:val="0"/>
                <w:sz w:val="20"/>
                <w:szCs w:val="20"/>
              </w:rPr>
            </w:pPr>
            <w:r w:rsidRPr="00A5767B">
              <w:rPr>
                <w:rFonts w:ascii="Arial" w:hAnsi="Arial" w:cs="Arial"/>
                <w:snapToGrid w:val="0"/>
                <w:sz w:val="20"/>
                <w:szCs w:val="20"/>
              </w:rPr>
              <w:t>Algunos de los miembros de este equipo fueron voceros en la Audiencia así que hicieron parte del ensayo, mientras los demás apoyaron en resolver pendientes para el día siguiente.</w:t>
            </w:r>
          </w:p>
        </w:tc>
        <w:tc>
          <w:tcPr>
            <w:tcW w:w="3871" w:type="dxa"/>
          </w:tcPr>
          <w:p w14:paraId="7E7DB698" w14:textId="77777777" w:rsidR="00EF4BCB" w:rsidRPr="00A5767B" w:rsidRDefault="00EF4BCB" w:rsidP="00EF4BCB">
            <w:pPr>
              <w:spacing w:after="0" w:line="360" w:lineRule="auto"/>
              <w:jc w:val="both"/>
              <w:rPr>
                <w:rFonts w:ascii="Arial" w:hAnsi="Arial" w:cs="Arial"/>
                <w:snapToGrid w:val="0"/>
                <w:sz w:val="20"/>
                <w:szCs w:val="20"/>
              </w:rPr>
            </w:pPr>
            <w:r w:rsidRPr="00A5767B">
              <w:rPr>
                <w:rFonts w:ascii="Arial" w:hAnsi="Arial" w:cs="Arial"/>
                <w:snapToGrid w:val="0"/>
                <w:sz w:val="20"/>
                <w:szCs w:val="20"/>
              </w:rPr>
              <w:t>Ensayo Audiencia de Rendición de Cuentas con voceros</w:t>
            </w:r>
          </w:p>
          <w:p w14:paraId="37D2E559" w14:textId="77777777" w:rsidR="00EF4BCB" w:rsidRPr="00A5767B" w:rsidRDefault="00EF4BCB" w:rsidP="00EF4BCB">
            <w:pPr>
              <w:spacing w:after="0" w:line="360" w:lineRule="auto"/>
              <w:jc w:val="both"/>
              <w:rPr>
                <w:rFonts w:ascii="Arial" w:hAnsi="Arial" w:cs="Arial"/>
                <w:snapToGrid w:val="0"/>
                <w:sz w:val="20"/>
                <w:szCs w:val="20"/>
              </w:rPr>
            </w:pPr>
            <w:r w:rsidRPr="00A5767B">
              <w:rPr>
                <w:rFonts w:ascii="Arial" w:hAnsi="Arial" w:cs="Arial"/>
                <w:snapToGrid w:val="0"/>
                <w:sz w:val="20"/>
                <w:szCs w:val="20"/>
              </w:rPr>
              <w:t xml:space="preserve">Modificación de libretos y material audiovisual de acuerdo con las indicaciones dadas en el ensayo. </w:t>
            </w:r>
          </w:p>
        </w:tc>
      </w:tr>
    </w:tbl>
    <w:p w14:paraId="371EC086" w14:textId="1938D48E" w:rsidR="007519E1" w:rsidRDefault="007519E1" w:rsidP="00EF4BCB">
      <w:pPr>
        <w:spacing w:after="0" w:line="360" w:lineRule="auto"/>
        <w:jc w:val="both"/>
        <w:rPr>
          <w:rFonts w:ascii="Arial" w:hAnsi="Arial" w:cs="Arial"/>
          <w:snapToGrid w:val="0"/>
          <w:sz w:val="24"/>
          <w:szCs w:val="24"/>
        </w:rPr>
      </w:pPr>
    </w:p>
    <w:p w14:paraId="343F04FB" w14:textId="77777777" w:rsidR="007519E1" w:rsidRDefault="007519E1">
      <w:pPr>
        <w:spacing w:after="0" w:line="240" w:lineRule="auto"/>
        <w:rPr>
          <w:rFonts w:ascii="Arial" w:hAnsi="Arial" w:cs="Arial"/>
          <w:snapToGrid w:val="0"/>
          <w:sz w:val="24"/>
          <w:szCs w:val="24"/>
        </w:rPr>
      </w:pPr>
      <w:r>
        <w:rPr>
          <w:rFonts w:ascii="Arial" w:hAnsi="Arial" w:cs="Arial"/>
          <w:snapToGrid w:val="0"/>
          <w:sz w:val="24"/>
          <w:szCs w:val="24"/>
        </w:rPr>
        <w:br w:type="page"/>
      </w:r>
    </w:p>
    <w:p w14:paraId="6648FDAD" w14:textId="77777777" w:rsidR="00EF4BCB" w:rsidRDefault="00EF4BCB" w:rsidP="00EF4BCB">
      <w:pPr>
        <w:spacing w:after="0" w:line="360" w:lineRule="auto"/>
        <w:jc w:val="both"/>
        <w:rPr>
          <w:rFonts w:ascii="Arial" w:hAnsi="Arial" w:cs="Arial"/>
          <w:snapToGrid w:val="0"/>
          <w:sz w:val="24"/>
          <w:szCs w:val="24"/>
        </w:rPr>
      </w:pPr>
    </w:p>
    <w:p w14:paraId="31CC9A4A" w14:textId="77777777" w:rsidR="00A5767B" w:rsidRDefault="00EF4BCB" w:rsidP="00885003">
      <w:pPr>
        <w:spacing w:after="0" w:line="360" w:lineRule="auto"/>
        <w:rPr>
          <w:rFonts w:ascii="Arial" w:hAnsi="Arial" w:cs="Arial"/>
          <w:b/>
          <w:snapToGrid w:val="0"/>
          <w:color w:val="2F5496" w:themeColor="accent1" w:themeShade="BF"/>
          <w:sz w:val="28"/>
          <w:szCs w:val="28"/>
        </w:rPr>
      </w:pPr>
      <w:r w:rsidRPr="00A5767B">
        <w:rPr>
          <w:rFonts w:ascii="Arial" w:hAnsi="Arial" w:cs="Arial"/>
          <w:b/>
          <w:snapToGrid w:val="0"/>
          <w:color w:val="2F5496" w:themeColor="accent1" w:themeShade="BF"/>
          <w:sz w:val="28"/>
          <w:szCs w:val="28"/>
        </w:rPr>
        <w:t>Planeación de los Stands</w:t>
      </w:r>
      <w:r w:rsidR="00DA276B">
        <w:rPr>
          <w:rFonts w:ascii="Arial" w:hAnsi="Arial" w:cs="Arial"/>
          <w:b/>
          <w:snapToGrid w:val="0"/>
          <w:color w:val="2F5496" w:themeColor="accent1" w:themeShade="BF"/>
          <w:sz w:val="28"/>
          <w:szCs w:val="28"/>
        </w:rPr>
        <w:t xml:space="preserve"> - Feria de Servicios SSF.</w:t>
      </w:r>
    </w:p>
    <w:p w14:paraId="1147D8E9" w14:textId="77777777" w:rsidR="00A5767B" w:rsidRDefault="00A5767B" w:rsidP="00EF4BCB">
      <w:pPr>
        <w:spacing w:after="0" w:line="360" w:lineRule="auto"/>
        <w:jc w:val="center"/>
        <w:rPr>
          <w:rFonts w:ascii="Arial" w:hAnsi="Arial" w:cs="Arial"/>
          <w:snapToGrid w:val="0"/>
          <w:sz w:val="20"/>
          <w:szCs w:val="24"/>
        </w:rPr>
      </w:pPr>
    </w:p>
    <w:p w14:paraId="0C5915D3" w14:textId="77777777" w:rsidR="00A5767B" w:rsidRPr="00DA276B" w:rsidRDefault="00A5767B" w:rsidP="00885003">
      <w:pPr>
        <w:spacing w:after="0" w:line="360" w:lineRule="auto"/>
        <w:rPr>
          <w:rFonts w:ascii="Arial" w:hAnsi="Arial" w:cs="Arial"/>
          <w:b/>
          <w:snapToGrid w:val="0"/>
          <w:color w:val="2F5496" w:themeColor="accent1" w:themeShade="BF"/>
          <w:sz w:val="24"/>
          <w:szCs w:val="24"/>
        </w:rPr>
      </w:pPr>
      <w:r w:rsidRPr="00DA276B">
        <w:rPr>
          <w:rFonts w:ascii="Arial" w:hAnsi="Arial" w:cs="Arial"/>
          <w:b/>
          <w:snapToGrid w:val="0"/>
          <w:color w:val="2F5496" w:themeColor="accent1" w:themeShade="BF"/>
          <w:sz w:val="24"/>
          <w:szCs w:val="24"/>
        </w:rPr>
        <w:t xml:space="preserve">Planos Feria de Servicios </w:t>
      </w:r>
    </w:p>
    <w:p w14:paraId="50A6F573" w14:textId="77777777" w:rsidR="00A5767B" w:rsidRDefault="00A5767B" w:rsidP="00EF4BCB">
      <w:pPr>
        <w:spacing w:after="0" w:line="360" w:lineRule="auto"/>
        <w:jc w:val="center"/>
        <w:rPr>
          <w:rFonts w:ascii="Arial" w:hAnsi="Arial" w:cs="Arial"/>
          <w:snapToGrid w:val="0"/>
          <w:sz w:val="20"/>
          <w:szCs w:val="24"/>
        </w:rPr>
      </w:pPr>
    </w:p>
    <w:p w14:paraId="302326A7" w14:textId="77777777" w:rsidR="00EF4BCB" w:rsidRDefault="00EF4BCB" w:rsidP="00EF4BCB">
      <w:pPr>
        <w:spacing w:after="0" w:line="360" w:lineRule="auto"/>
        <w:jc w:val="center"/>
        <w:rPr>
          <w:rFonts w:ascii="Arial" w:hAnsi="Arial" w:cs="Arial"/>
          <w:snapToGrid w:val="0"/>
          <w:sz w:val="20"/>
          <w:szCs w:val="24"/>
        </w:rPr>
      </w:pPr>
      <w:r w:rsidRPr="00BE5E64">
        <w:rPr>
          <w:rFonts w:ascii="Arial" w:hAnsi="Arial" w:cs="Arial"/>
          <w:b/>
          <w:noProof/>
          <w:sz w:val="24"/>
          <w:szCs w:val="24"/>
          <w:lang w:eastAsia="es-CO"/>
        </w:rPr>
        <w:drawing>
          <wp:inline distT="0" distB="0" distL="0" distR="0" wp14:anchorId="59F04972" wp14:editId="405E7AF8">
            <wp:extent cx="4330461" cy="2980516"/>
            <wp:effectExtent l="0" t="0" r="0" b="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9">
                      <a:extLst>
                        <a:ext uri="{28A0092B-C50C-407E-A947-70E740481C1C}">
                          <a14:useLocalDpi xmlns:a14="http://schemas.microsoft.com/office/drawing/2010/main" val="0"/>
                        </a:ext>
                      </a:extLst>
                    </a:blip>
                    <a:srcRect t="14602" b="15254"/>
                    <a:stretch/>
                  </pic:blipFill>
                  <pic:spPr bwMode="auto">
                    <a:xfrm>
                      <a:off x="0" y="0"/>
                      <a:ext cx="4363113" cy="3002989"/>
                    </a:xfrm>
                    <a:prstGeom prst="rect">
                      <a:avLst/>
                    </a:prstGeom>
                    <a:noFill/>
                    <a:ln>
                      <a:noFill/>
                    </a:ln>
                    <a:extLst>
                      <a:ext uri="{53640926-AAD7-44D8-BBD7-CCE9431645EC}">
                        <a14:shadowObscured xmlns:a14="http://schemas.microsoft.com/office/drawing/2010/main"/>
                      </a:ext>
                    </a:extLst>
                  </pic:spPr>
                </pic:pic>
              </a:graphicData>
            </a:graphic>
          </wp:inline>
        </w:drawing>
      </w:r>
    </w:p>
    <w:p w14:paraId="4F8EA165" w14:textId="77777777" w:rsidR="00EF4BCB" w:rsidRDefault="00EF4BCB" w:rsidP="00EF4BCB">
      <w:pPr>
        <w:spacing w:after="0" w:line="360" w:lineRule="auto"/>
        <w:jc w:val="center"/>
        <w:rPr>
          <w:rFonts w:ascii="Arial" w:hAnsi="Arial" w:cs="Arial"/>
          <w:snapToGrid w:val="0"/>
          <w:sz w:val="20"/>
          <w:szCs w:val="24"/>
        </w:rPr>
      </w:pPr>
    </w:p>
    <w:p w14:paraId="2DD27988" w14:textId="77777777" w:rsidR="00EF4BCB" w:rsidRDefault="00EF4BCB" w:rsidP="00885003">
      <w:pPr>
        <w:spacing w:after="0" w:line="360" w:lineRule="auto"/>
        <w:jc w:val="center"/>
        <w:rPr>
          <w:rFonts w:ascii="Arial" w:hAnsi="Arial" w:cs="Arial"/>
          <w:snapToGrid w:val="0"/>
          <w:sz w:val="24"/>
          <w:szCs w:val="24"/>
        </w:rPr>
      </w:pPr>
      <w:r w:rsidRPr="00BE5E64">
        <w:rPr>
          <w:rFonts w:ascii="Arial" w:hAnsi="Arial" w:cs="Arial"/>
          <w:noProof/>
          <w:snapToGrid w:val="0"/>
          <w:sz w:val="24"/>
          <w:szCs w:val="24"/>
          <w:lang w:eastAsia="es-CO"/>
        </w:rPr>
        <w:drawing>
          <wp:inline distT="0" distB="0" distL="0" distR="0" wp14:anchorId="63F59124" wp14:editId="0ABA46FE">
            <wp:extent cx="5279366" cy="3109242"/>
            <wp:effectExtent l="0" t="0" r="0" b="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a:extLst>
                        <a:ext uri="{28A0092B-C50C-407E-A947-70E740481C1C}">
                          <a14:useLocalDpi xmlns:a14="http://schemas.microsoft.com/office/drawing/2010/main" val="0"/>
                        </a:ext>
                      </a:extLst>
                    </a:blip>
                    <a:srcRect l="12302" b="19161"/>
                    <a:stretch/>
                  </pic:blipFill>
                  <pic:spPr bwMode="auto">
                    <a:xfrm>
                      <a:off x="0" y="0"/>
                      <a:ext cx="5288378" cy="3114550"/>
                    </a:xfrm>
                    <a:prstGeom prst="rect">
                      <a:avLst/>
                    </a:prstGeom>
                    <a:noFill/>
                    <a:ln>
                      <a:noFill/>
                    </a:ln>
                    <a:extLst>
                      <a:ext uri="{53640926-AAD7-44D8-BBD7-CCE9431645EC}">
                        <a14:shadowObscured xmlns:a14="http://schemas.microsoft.com/office/drawing/2010/main"/>
                      </a:ext>
                    </a:extLst>
                  </pic:spPr>
                </pic:pic>
              </a:graphicData>
            </a:graphic>
          </wp:inline>
        </w:drawing>
      </w:r>
    </w:p>
    <w:p w14:paraId="7E8D2813" w14:textId="77777777" w:rsidR="00EF4BCB" w:rsidRPr="00BE5E64" w:rsidRDefault="00EF4BCB" w:rsidP="00885003">
      <w:pPr>
        <w:spacing w:after="0" w:line="360" w:lineRule="auto"/>
        <w:jc w:val="center"/>
        <w:rPr>
          <w:rFonts w:ascii="Arial" w:hAnsi="Arial" w:cs="Arial"/>
          <w:snapToGrid w:val="0"/>
          <w:sz w:val="24"/>
          <w:szCs w:val="24"/>
        </w:rPr>
      </w:pPr>
      <w:r w:rsidRPr="00BE5E64">
        <w:rPr>
          <w:rFonts w:ascii="Arial" w:hAnsi="Arial" w:cs="Arial"/>
          <w:noProof/>
          <w:snapToGrid w:val="0"/>
          <w:sz w:val="24"/>
          <w:szCs w:val="24"/>
          <w:lang w:eastAsia="es-CO"/>
        </w:rPr>
        <w:lastRenderedPageBreak/>
        <w:drawing>
          <wp:inline distT="0" distB="0" distL="0" distR="0" wp14:anchorId="2083BE25" wp14:editId="0894AED3">
            <wp:extent cx="5313872" cy="3609186"/>
            <wp:effectExtent l="0" t="0" r="1270" b="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95370" cy="3664539"/>
                    </a:xfrm>
                    <a:prstGeom prst="rect">
                      <a:avLst/>
                    </a:prstGeom>
                    <a:noFill/>
                  </pic:spPr>
                </pic:pic>
              </a:graphicData>
            </a:graphic>
          </wp:inline>
        </w:drawing>
      </w:r>
    </w:p>
    <w:p w14:paraId="084760A9" w14:textId="77777777" w:rsidR="00EF4BCB" w:rsidRPr="00BE5E64" w:rsidRDefault="00EF4BCB" w:rsidP="00EF4BCB">
      <w:pPr>
        <w:tabs>
          <w:tab w:val="left" w:pos="3255"/>
        </w:tabs>
        <w:spacing w:after="0" w:line="360" w:lineRule="auto"/>
        <w:jc w:val="center"/>
        <w:rPr>
          <w:rFonts w:ascii="Arial" w:hAnsi="Arial" w:cs="Arial"/>
          <w:snapToGrid w:val="0"/>
          <w:sz w:val="24"/>
          <w:szCs w:val="24"/>
        </w:rPr>
      </w:pPr>
      <w:r w:rsidRPr="00BE5E64">
        <w:rPr>
          <w:rFonts w:ascii="Arial" w:hAnsi="Arial" w:cs="Arial"/>
          <w:noProof/>
          <w:snapToGrid w:val="0"/>
          <w:sz w:val="24"/>
          <w:szCs w:val="24"/>
          <w:lang w:eastAsia="es-CO"/>
        </w:rPr>
        <w:drawing>
          <wp:inline distT="0" distB="0" distL="0" distR="0" wp14:anchorId="33C8F0E3" wp14:editId="3623039C">
            <wp:extent cx="5296619" cy="3794273"/>
            <wp:effectExtent l="0" t="0" r="0" b="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2">
                      <a:extLst>
                        <a:ext uri="{28A0092B-C50C-407E-A947-70E740481C1C}">
                          <a14:useLocalDpi xmlns:a14="http://schemas.microsoft.com/office/drawing/2010/main" val="0"/>
                        </a:ext>
                      </a:extLst>
                    </a:blip>
                    <a:srcRect b="30252"/>
                    <a:stretch/>
                  </pic:blipFill>
                  <pic:spPr bwMode="auto">
                    <a:xfrm>
                      <a:off x="0" y="0"/>
                      <a:ext cx="5322956" cy="3813140"/>
                    </a:xfrm>
                    <a:prstGeom prst="rect">
                      <a:avLst/>
                    </a:prstGeom>
                    <a:noFill/>
                    <a:ln>
                      <a:noFill/>
                    </a:ln>
                    <a:extLst>
                      <a:ext uri="{53640926-AAD7-44D8-BBD7-CCE9431645EC}">
                        <a14:shadowObscured xmlns:a14="http://schemas.microsoft.com/office/drawing/2010/main"/>
                      </a:ext>
                    </a:extLst>
                  </pic:spPr>
                </pic:pic>
              </a:graphicData>
            </a:graphic>
          </wp:inline>
        </w:drawing>
      </w:r>
    </w:p>
    <w:p w14:paraId="3553DB55" w14:textId="77777777" w:rsidR="00EF4BCB" w:rsidRDefault="00EF4BCB" w:rsidP="00EF4BCB">
      <w:pPr>
        <w:spacing w:after="0" w:line="360" w:lineRule="auto"/>
        <w:rPr>
          <w:rFonts w:ascii="Arial" w:hAnsi="Arial" w:cs="Arial"/>
          <w:snapToGrid w:val="0"/>
          <w:sz w:val="20"/>
          <w:szCs w:val="24"/>
        </w:rPr>
      </w:pPr>
    </w:p>
    <w:p w14:paraId="6D121E99" w14:textId="77777777" w:rsidR="00EF4BCB" w:rsidRDefault="00EF4BCB" w:rsidP="00EF4BCB">
      <w:pPr>
        <w:spacing w:after="0" w:line="360" w:lineRule="auto"/>
        <w:jc w:val="center"/>
        <w:rPr>
          <w:rFonts w:ascii="Arial" w:hAnsi="Arial" w:cs="Arial"/>
          <w:snapToGrid w:val="0"/>
          <w:sz w:val="20"/>
          <w:szCs w:val="24"/>
        </w:rPr>
      </w:pPr>
      <w:r w:rsidRPr="00BE5E64">
        <w:rPr>
          <w:rFonts w:ascii="Arial" w:hAnsi="Arial" w:cs="Arial"/>
          <w:b/>
          <w:noProof/>
          <w:sz w:val="24"/>
          <w:szCs w:val="24"/>
          <w:lang w:eastAsia="es-CO"/>
        </w:rPr>
        <w:drawing>
          <wp:inline distT="0" distB="0" distL="0" distR="0" wp14:anchorId="01669F41" wp14:editId="58F8343D">
            <wp:extent cx="5674842" cy="2676525"/>
            <wp:effectExtent l="0" t="0" r="2540" b="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
                      <a:extLst>
                        <a:ext uri="{28A0092B-C50C-407E-A947-70E740481C1C}">
                          <a14:useLocalDpi xmlns:a14="http://schemas.microsoft.com/office/drawing/2010/main" val="0"/>
                        </a:ext>
                      </a:extLst>
                    </a:blip>
                    <a:srcRect b="18298"/>
                    <a:stretch/>
                  </pic:blipFill>
                  <pic:spPr bwMode="auto">
                    <a:xfrm>
                      <a:off x="0" y="0"/>
                      <a:ext cx="5678947" cy="2678461"/>
                    </a:xfrm>
                    <a:prstGeom prst="rect">
                      <a:avLst/>
                    </a:prstGeom>
                    <a:noFill/>
                    <a:ln>
                      <a:noFill/>
                    </a:ln>
                    <a:extLst>
                      <a:ext uri="{53640926-AAD7-44D8-BBD7-CCE9431645EC}">
                        <a14:shadowObscured xmlns:a14="http://schemas.microsoft.com/office/drawing/2010/main"/>
                      </a:ext>
                    </a:extLst>
                  </pic:spPr>
                </pic:pic>
              </a:graphicData>
            </a:graphic>
          </wp:inline>
        </w:drawing>
      </w:r>
    </w:p>
    <w:p w14:paraId="6B2CC1CD" w14:textId="77777777" w:rsidR="00EF4BCB" w:rsidRDefault="00EF4BCB" w:rsidP="00EF4BCB">
      <w:pPr>
        <w:spacing w:after="0" w:line="360" w:lineRule="auto"/>
        <w:jc w:val="center"/>
        <w:rPr>
          <w:rFonts w:ascii="Arial" w:hAnsi="Arial" w:cs="Arial"/>
          <w:snapToGrid w:val="0"/>
          <w:sz w:val="20"/>
          <w:szCs w:val="24"/>
        </w:rPr>
      </w:pPr>
    </w:p>
    <w:p w14:paraId="2F13B6CE" w14:textId="77777777" w:rsidR="00EF4BCB" w:rsidRDefault="00EF4BCB" w:rsidP="00EF4BCB">
      <w:pPr>
        <w:spacing w:after="0" w:line="360" w:lineRule="auto"/>
        <w:jc w:val="center"/>
        <w:rPr>
          <w:rFonts w:ascii="Arial" w:hAnsi="Arial" w:cs="Arial"/>
          <w:snapToGrid w:val="0"/>
          <w:sz w:val="20"/>
          <w:szCs w:val="24"/>
        </w:rPr>
      </w:pPr>
    </w:p>
    <w:p w14:paraId="2258D4E1" w14:textId="175BFCF0" w:rsidR="00DB7C25" w:rsidRPr="007519E1" w:rsidRDefault="007519E1" w:rsidP="00885003">
      <w:pPr>
        <w:spacing w:after="0" w:line="360" w:lineRule="auto"/>
        <w:rPr>
          <w:rFonts w:ascii="Arial" w:hAnsi="Arial" w:cs="Arial"/>
          <w:b/>
          <w:bCs/>
          <w:snapToGrid w:val="0"/>
          <w:color w:val="4472C4" w:themeColor="accent1"/>
          <w:sz w:val="24"/>
          <w:szCs w:val="24"/>
        </w:rPr>
      </w:pPr>
      <w:r w:rsidRPr="007519E1">
        <w:rPr>
          <w:rFonts w:ascii="Arial" w:hAnsi="Arial" w:cs="Arial"/>
          <w:b/>
          <w:bCs/>
          <w:snapToGrid w:val="0"/>
          <w:color w:val="4472C4" w:themeColor="accent1"/>
          <w:sz w:val="24"/>
          <w:szCs w:val="24"/>
        </w:rPr>
        <w:t>Revisión</w:t>
      </w:r>
      <w:r w:rsidR="00885003" w:rsidRPr="007519E1">
        <w:rPr>
          <w:rFonts w:ascii="Arial" w:hAnsi="Arial" w:cs="Arial"/>
          <w:b/>
          <w:bCs/>
          <w:snapToGrid w:val="0"/>
          <w:color w:val="4472C4" w:themeColor="accent1"/>
          <w:sz w:val="24"/>
          <w:szCs w:val="24"/>
        </w:rPr>
        <w:t xml:space="preserve"> planeación</w:t>
      </w:r>
    </w:p>
    <w:p w14:paraId="44EB7FA0" w14:textId="77777777" w:rsidR="00885003" w:rsidRDefault="00885003" w:rsidP="00885003">
      <w:pPr>
        <w:spacing w:after="0" w:line="360" w:lineRule="auto"/>
        <w:rPr>
          <w:rFonts w:ascii="Arial" w:hAnsi="Arial" w:cs="Arial"/>
          <w:snapToGrid w:val="0"/>
          <w:sz w:val="20"/>
          <w:szCs w:val="24"/>
        </w:rPr>
      </w:pPr>
    </w:p>
    <w:p w14:paraId="198BE655" w14:textId="77777777" w:rsidR="00EF4BCB" w:rsidRPr="00DE73B6" w:rsidRDefault="00EF4BCB" w:rsidP="00EF4BCB">
      <w:pPr>
        <w:spacing w:after="0" w:line="360" w:lineRule="auto"/>
        <w:jc w:val="center"/>
        <w:rPr>
          <w:rFonts w:ascii="Arial" w:hAnsi="Arial" w:cs="Arial"/>
          <w:snapToGrid w:val="0"/>
          <w:sz w:val="20"/>
          <w:szCs w:val="24"/>
        </w:rPr>
      </w:pPr>
      <w:r>
        <w:rPr>
          <w:noProof/>
        </w:rPr>
        <w:drawing>
          <wp:inline distT="0" distB="0" distL="0" distR="0" wp14:anchorId="44F8E7C5" wp14:editId="1BE04D2E">
            <wp:extent cx="2550319" cy="3400425"/>
            <wp:effectExtent l="0" t="0" r="2540" b="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3292" t="13500" r="32555" b="5502"/>
                    <a:stretch/>
                  </pic:blipFill>
                  <pic:spPr bwMode="auto">
                    <a:xfrm>
                      <a:off x="0" y="0"/>
                      <a:ext cx="2562500" cy="3416666"/>
                    </a:xfrm>
                    <a:prstGeom prst="rect">
                      <a:avLst/>
                    </a:prstGeom>
                    <a:ln>
                      <a:noFill/>
                    </a:ln>
                    <a:extLst>
                      <a:ext uri="{53640926-AAD7-44D8-BBD7-CCE9431645EC}">
                        <a14:shadowObscured xmlns:a14="http://schemas.microsoft.com/office/drawing/2010/main"/>
                      </a:ext>
                    </a:extLst>
                  </pic:spPr>
                </pic:pic>
              </a:graphicData>
            </a:graphic>
          </wp:inline>
        </w:drawing>
      </w:r>
      <w:r w:rsidRPr="00DE73B6">
        <w:t xml:space="preserve"> </w:t>
      </w:r>
      <w:r>
        <w:rPr>
          <w:noProof/>
        </w:rPr>
        <w:drawing>
          <wp:inline distT="0" distB="0" distL="0" distR="0" wp14:anchorId="06FDA4AC" wp14:editId="4BA30E7C">
            <wp:extent cx="3364651" cy="2523489"/>
            <wp:effectExtent l="1587" t="0" r="9208" b="9207"/>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5400000">
                      <a:off x="0" y="0"/>
                      <a:ext cx="3374251" cy="2530689"/>
                    </a:xfrm>
                    <a:prstGeom prst="rect">
                      <a:avLst/>
                    </a:prstGeom>
                    <a:noFill/>
                    <a:ln>
                      <a:noFill/>
                    </a:ln>
                  </pic:spPr>
                </pic:pic>
              </a:graphicData>
            </a:graphic>
          </wp:inline>
        </w:drawing>
      </w:r>
    </w:p>
    <w:p w14:paraId="2710101D" w14:textId="77777777" w:rsidR="00EF4BCB" w:rsidRDefault="00EF4BCB" w:rsidP="00EF4BCB">
      <w:pPr>
        <w:shd w:val="clear" w:color="auto" w:fill="FFFFFF"/>
        <w:spacing w:after="0" w:line="360" w:lineRule="auto"/>
        <w:ind w:left="360"/>
        <w:jc w:val="both"/>
        <w:rPr>
          <w:rFonts w:ascii="Arial" w:hAnsi="Arial" w:cs="Arial"/>
          <w:b/>
          <w:sz w:val="24"/>
          <w:szCs w:val="24"/>
        </w:rPr>
      </w:pPr>
    </w:p>
    <w:p w14:paraId="2E46FC15" w14:textId="77777777" w:rsidR="00EF4BCB" w:rsidRPr="00BE5E64" w:rsidRDefault="00EF4BCB" w:rsidP="00EF4BCB">
      <w:pPr>
        <w:shd w:val="clear" w:color="auto" w:fill="FFFFFF"/>
        <w:spacing w:after="0" w:line="360" w:lineRule="auto"/>
        <w:ind w:left="360"/>
        <w:jc w:val="both"/>
        <w:rPr>
          <w:rFonts w:ascii="Arial" w:hAnsi="Arial" w:cs="Arial"/>
          <w:b/>
          <w:sz w:val="24"/>
          <w:szCs w:val="24"/>
        </w:rPr>
      </w:pPr>
    </w:p>
    <w:p w14:paraId="74417968" w14:textId="77777777" w:rsidR="00EF4BCB" w:rsidRPr="007519E1" w:rsidRDefault="00EF4BCB" w:rsidP="00BB086A">
      <w:pPr>
        <w:spacing w:after="0" w:line="360" w:lineRule="auto"/>
        <w:rPr>
          <w:rFonts w:ascii="Arial" w:hAnsi="Arial" w:cs="Arial"/>
          <w:b/>
          <w:bCs/>
          <w:snapToGrid w:val="0"/>
          <w:color w:val="4472C4" w:themeColor="accent1"/>
          <w:sz w:val="24"/>
          <w:szCs w:val="24"/>
        </w:rPr>
      </w:pPr>
      <w:r w:rsidRPr="007519E1">
        <w:rPr>
          <w:rFonts w:ascii="Arial" w:hAnsi="Arial" w:cs="Arial"/>
          <w:b/>
          <w:bCs/>
          <w:snapToGrid w:val="0"/>
          <w:color w:val="4472C4" w:themeColor="accent1"/>
          <w:sz w:val="24"/>
          <w:szCs w:val="24"/>
        </w:rPr>
        <w:t>Ensayo</w:t>
      </w:r>
      <w:r w:rsidR="00885003" w:rsidRPr="007519E1">
        <w:rPr>
          <w:rFonts w:ascii="Arial" w:hAnsi="Arial" w:cs="Arial"/>
          <w:b/>
          <w:bCs/>
          <w:snapToGrid w:val="0"/>
          <w:color w:val="4472C4" w:themeColor="accent1"/>
          <w:sz w:val="24"/>
          <w:szCs w:val="24"/>
        </w:rPr>
        <w:t>s</w:t>
      </w:r>
      <w:r w:rsidRPr="007519E1">
        <w:rPr>
          <w:rFonts w:ascii="Arial" w:hAnsi="Arial" w:cs="Arial"/>
          <w:b/>
          <w:bCs/>
          <w:snapToGrid w:val="0"/>
          <w:color w:val="4472C4" w:themeColor="accent1"/>
          <w:sz w:val="24"/>
          <w:szCs w:val="24"/>
        </w:rPr>
        <w:t xml:space="preserve"> </w:t>
      </w:r>
    </w:p>
    <w:p w14:paraId="0EDB8B70" w14:textId="77777777" w:rsidR="00EF4BCB" w:rsidRPr="00BE5E64" w:rsidRDefault="00EF4BCB" w:rsidP="00EF4BCB">
      <w:pPr>
        <w:shd w:val="clear" w:color="auto" w:fill="FFFFFF"/>
        <w:spacing w:after="0" w:line="360" w:lineRule="auto"/>
        <w:ind w:left="360"/>
        <w:jc w:val="both"/>
        <w:rPr>
          <w:rFonts w:ascii="Arial" w:hAnsi="Arial" w:cs="Arial"/>
          <w:b/>
          <w:sz w:val="24"/>
          <w:szCs w:val="24"/>
        </w:rPr>
      </w:pPr>
    </w:p>
    <w:p w14:paraId="1780F685" w14:textId="77777777" w:rsidR="00EF4BCB" w:rsidRDefault="00EF4BCB" w:rsidP="00DB7C25">
      <w:pPr>
        <w:shd w:val="clear" w:color="auto" w:fill="FFFFFF"/>
        <w:spacing w:after="0" w:line="360" w:lineRule="auto"/>
        <w:jc w:val="center"/>
      </w:pPr>
      <w:r>
        <w:rPr>
          <w:noProof/>
        </w:rPr>
        <w:drawing>
          <wp:inline distT="0" distB="0" distL="0" distR="0" wp14:anchorId="496F8722" wp14:editId="0F21492F">
            <wp:extent cx="5429609" cy="2490272"/>
            <wp:effectExtent l="0" t="0" r="0" b="5715"/>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41627" cy="2495784"/>
                    </a:xfrm>
                    <a:prstGeom prst="rect">
                      <a:avLst/>
                    </a:prstGeom>
                    <a:noFill/>
                    <a:ln>
                      <a:noFill/>
                    </a:ln>
                  </pic:spPr>
                </pic:pic>
              </a:graphicData>
            </a:graphic>
          </wp:inline>
        </w:drawing>
      </w:r>
    </w:p>
    <w:p w14:paraId="497E13F3" w14:textId="77777777" w:rsidR="00EF4BCB" w:rsidRDefault="00EF4BCB" w:rsidP="00DB7C25">
      <w:pPr>
        <w:shd w:val="clear" w:color="auto" w:fill="FFFFFF"/>
        <w:spacing w:after="0" w:line="360" w:lineRule="auto"/>
        <w:jc w:val="center"/>
      </w:pPr>
      <w:r w:rsidRPr="00BE5E64">
        <w:rPr>
          <w:rFonts w:ascii="Arial" w:hAnsi="Arial" w:cs="Arial"/>
          <w:b/>
          <w:noProof/>
          <w:sz w:val="24"/>
          <w:szCs w:val="24"/>
          <w:lang w:eastAsia="es-CO"/>
        </w:rPr>
        <w:drawing>
          <wp:inline distT="0" distB="0" distL="0" distR="0" wp14:anchorId="541CE2D3" wp14:editId="0817548A">
            <wp:extent cx="5400136" cy="3209686"/>
            <wp:effectExtent l="0" t="0" r="0" b="0"/>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7">
                      <a:extLst>
                        <a:ext uri="{28A0092B-C50C-407E-A947-70E740481C1C}">
                          <a14:useLocalDpi xmlns:a14="http://schemas.microsoft.com/office/drawing/2010/main" val="0"/>
                        </a:ext>
                      </a:extLst>
                    </a:blip>
                    <a:srcRect b="24075"/>
                    <a:stretch/>
                  </pic:blipFill>
                  <pic:spPr bwMode="auto">
                    <a:xfrm>
                      <a:off x="0" y="0"/>
                      <a:ext cx="5520076" cy="3280975"/>
                    </a:xfrm>
                    <a:prstGeom prst="rect">
                      <a:avLst/>
                    </a:prstGeom>
                    <a:noFill/>
                    <a:ln>
                      <a:noFill/>
                    </a:ln>
                    <a:extLst>
                      <a:ext uri="{53640926-AAD7-44D8-BBD7-CCE9431645EC}">
                        <a14:shadowObscured xmlns:a14="http://schemas.microsoft.com/office/drawing/2010/main"/>
                      </a:ext>
                    </a:extLst>
                  </pic:spPr>
                </pic:pic>
              </a:graphicData>
            </a:graphic>
          </wp:inline>
        </w:drawing>
      </w:r>
    </w:p>
    <w:p w14:paraId="04D01DA2" w14:textId="77777777" w:rsidR="00EF4BCB" w:rsidRDefault="00EF4BCB" w:rsidP="00DB7C25">
      <w:pPr>
        <w:shd w:val="clear" w:color="auto" w:fill="FFFFFF"/>
        <w:spacing w:after="0" w:line="360" w:lineRule="auto"/>
        <w:jc w:val="center"/>
      </w:pPr>
      <w:r w:rsidRPr="00BE5E64">
        <w:rPr>
          <w:rFonts w:ascii="Arial" w:hAnsi="Arial" w:cs="Arial"/>
          <w:noProof/>
          <w:snapToGrid w:val="0"/>
          <w:sz w:val="24"/>
          <w:szCs w:val="24"/>
          <w:lang w:eastAsia="es-CO"/>
        </w:rPr>
        <w:lastRenderedPageBreak/>
        <w:drawing>
          <wp:anchor distT="107950" distB="107950" distL="114300" distR="114300" simplePos="0" relativeHeight="251666432" behindDoc="0" locked="0" layoutInCell="1" allowOverlap="1" wp14:anchorId="0F905E18" wp14:editId="3D2982B7">
            <wp:simplePos x="0" y="0"/>
            <wp:positionH relativeFrom="margin">
              <wp:align>left</wp:align>
            </wp:positionH>
            <wp:positionV relativeFrom="paragraph">
              <wp:posOffset>0</wp:posOffset>
            </wp:positionV>
            <wp:extent cx="5630545" cy="3656965"/>
            <wp:effectExtent l="0" t="0" r="8255" b="635"/>
            <wp:wrapSquare wrapText="bothSides"/>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10800000" flipV="1">
                      <a:off x="0" y="0"/>
                      <a:ext cx="5630545" cy="3656965"/>
                    </a:xfrm>
                    <a:prstGeom prst="rect">
                      <a:avLst/>
                    </a:prstGeom>
                    <a:noFill/>
                  </pic:spPr>
                </pic:pic>
              </a:graphicData>
            </a:graphic>
            <wp14:sizeRelH relativeFrom="margin">
              <wp14:pctWidth>0</wp14:pctWidth>
            </wp14:sizeRelH>
            <wp14:sizeRelV relativeFrom="margin">
              <wp14:pctHeight>0</wp14:pctHeight>
            </wp14:sizeRelV>
          </wp:anchor>
        </w:drawing>
      </w:r>
    </w:p>
    <w:p w14:paraId="3F0D86D9" w14:textId="77777777" w:rsidR="00EF4BCB" w:rsidRPr="00BE5E64" w:rsidRDefault="00EF4BCB" w:rsidP="00EF4BCB">
      <w:pPr>
        <w:shd w:val="clear" w:color="auto" w:fill="FFFFFF"/>
        <w:spacing w:after="0" w:line="360" w:lineRule="auto"/>
        <w:jc w:val="both"/>
        <w:rPr>
          <w:rFonts w:ascii="Arial" w:hAnsi="Arial" w:cs="Arial"/>
          <w:b/>
          <w:sz w:val="24"/>
          <w:szCs w:val="24"/>
        </w:rPr>
      </w:pPr>
      <w:r>
        <w:rPr>
          <w:noProof/>
        </w:rPr>
        <w:drawing>
          <wp:inline distT="0" distB="0" distL="0" distR="0" wp14:anchorId="4E0FD6EB" wp14:editId="50B4CE9C">
            <wp:extent cx="5521960" cy="3106420"/>
            <wp:effectExtent l="0" t="0" r="2540" b="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21960" cy="3106420"/>
                    </a:xfrm>
                    <a:prstGeom prst="rect">
                      <a:avLst/>
                    </a:prstGeom>
                    <a:noFill/>
                    <a:ln>
                      <a:noFill/>
                    </a:ln>
                  </pic:spPr>
                </pic:pic>
              </a:graphicData>
            </a:graphic>
          </wp:inline>
        </w:drawing>
      </w:r>
    </w:p>
    <w:p w14:paraId="04FB191D" w14:textId="77777777" w:rsidR="00EF4BCB" w:rsidRPr="00BE5E64" w:rsidRDefault="00EF4BCB" w:rsidP="00EF4BCB">
      <w:pPr>
        <w:shd w:val="clear" w:color="auto" w:fill="FFFFFF"/>
        <w:spacing w:after="0" w:line="360" w:lineRule="auto"/>
        <w:ind w:left="360"/>
        <w:jc w:val="both"/>
        <w:rPr>
          <w:rFonts w:ascii="Arial" w:hAnsi="Arial" w:cs="Arial"/>
          <w:b/>
          <w:sz w:val="24"/>
          <w:szCs w:val="24"/>
        </w:rPr>
      </w:pPr>
    </w:p>
    <w:p w14:paraId="2FFF1EB0" w14:textId="3F03340B" w:rsidR="00EF4BCB" w:rsidRDefault="00EF4BCB" w:rsidP="00EF4BCB">
      <w:pPr>
        <w:shd w:val="clear" w:color="auto" w:fill="FFFFFF"/>
        <w:spacing w:after="0" w:line="360" w:lineRule="auto"/>
        <w:ind w:left="360"/>
        <w:jc w:val="both"/>
        <w:rPr>
          <w:rFonts w:ascii="Arial" w:hAnsi="Arial" w:cs="Arial"/>
          <w:b/>
          <w:sz w:val="24"/>
          <w:szCs w:val="24"/>
        </w:rPr>
      </w:pPr>
    </w:p>
    <w:p w14:paraId="78F04DF4" w14:textId="77777777" w:rsidR="007519E1" w:rsidRPr="00BE5E64" w:rsidRDefault="007519E1" w:rsidP="00EF4BCB">
      <w:pPr>
        <w:shd w:val="clear" w:color="auto" w:fill="FFFFFF"/>
        <w:spacing w:after="0" w:line="360" w:lineRule="auto"/>
        <w:ind w:left="360"/>
        <w:jc w:val="both"/>
        <w:rPr>
          <w:rFonts w:ascii="Arial" w:hAnsi="Arial" w:cs="Arial"/>
          <w:b/>
          <w:sz w:val="24"/>
          <w:szCs w:val="24"/>
        </w:rPr>
      </w:pPr>
    </w:p>
    <w:p w14:paraId="694925C5" w14:textId="77777777" w:rsidR="00EF4BCB" w:rsidRPr="006B7197" w:rsidRDefault="00EF4BCB" w:rsidP="00885003">
      <w:pPr>
        <w:spacing w:after="0" w:line="360" w:lineRule="auto"/>
        <w:jc w:val="both"/>
        <w:rPr>
          <w:rFonts w:ascii="Arial" w:hAnsi="Arial" w:cs="Arial"/>
          <w:b/>
          <w:snapToGrid w:val="0"/>
          <w:color w:val="4472C4" w:themeColor="accent1"/>
          <w:sz w:val="28"/>
          <w:szCs w:val="28"/>
        </w:rPr>
      </w:pPr>
      <w:r w:rsidRPr="006B7197">
        <w:rPr>
          <w:rFonts w:ascii="Arial" w:hAnsi="Arial" w:cs="Arial"/>
          <w:b/>
          <w:snapToGrid w:val="0"/>
          <w:color w:val="4472C4" w:themeColor="accent1"/>
          <w:sz w:val="28"/>
          <w:szCs w:val="28"/>
        </w:rPr>
        <w:lastRenderedPageBreak/>
        <w:t>Realización Feria de Servicios y Audiencia Pública de Rendición de Cuentas S1 - 2022</w:t>
      </w:r>
    </w:p>
    <w:p w14:paraId="363ADC9F" w14:textId="77777777" w:rsidR="00EF4BCB" w:rsidRDefault="00EF4BCB" w:rsidP="00EF4BCB">
      <w:pPr>
        <w:shd w:val="clear" w:color="auto" w:fill="FFFFFF"/>
        <w:spacing w:after="0" w:line="360" w:lineRule="auto"/>
        <w:jc w:val="both"/>
        <w:rPr>
          <w:rFonts w:ascii="Arial" w:hAnsi="Arial" w:cs="Arial"/>
          <w:b/>
          <w:sz w:val="24"/>
          <w:szCs w:val="24"/>
        </w:rPr>
      </w:pPr>
    </w:p>
    <w:p w14:paraId="0B2E8260" w14:textId="77777777" w:rsidR="00EF4BCB" w:rsidRDefault="00DA276B" w:rsidP="00EF4BCB">
      <w:pPr>
        <w:spacing w:after="0" w:line="360" w:lineRule="auto"/>
        <w:jc w:val="both"/>
        <w:rPr>
          <w:rFonts w:ascii="Arial" w:hAnsi="Arial" w:cs="Arial"/>
          <w:snapToGrid w:val="0"/>
          <w:sz w:val="24"/>
          <w:szCs w:val="24"/>
        </w:rPr>
      </w:pPr>
      <w:r>
        <w:rPr>
          <w:rFonts w:ascii="Arial" w:hAnsi="Arial" w:cs="Arial"/>
          <w:snapToGrid w:val="0"/>
          <w:sz w:val="24"/>
          <w:szCs w:val="24"/>
        </w:rPr>
        <w:t>E</w:t>
      </w:r>
      <w:r w:rsidR="00EF4BCB" w:rsidRPr="00BE5E64">
        <w:rPr>
          <w:rFonts w:ascii="Arial" w:hAnsi="Arial" w:cs="Arial"/>
          <w:snapToGrid w:val="0"/>
          <w:sz w:val="24"/>
          <w:szCs w:val="24"/>
        </w:rPr>
        <w:t xml:space="preserve">l </w:t>
      </w:r>
      <w:r w:rsidR="00EF4BCB">
        <w:rPr>
          <w:rFonts w:ascii="Arial" w:hAnsi="Arial" w:cs="Arial"/>
          <w:snapToGrid w:val="0"/>
          <w:sz w:val="24"/>
          <w:szCs w:val="24"/>
        </w:rPr>
        <w:t xml:space="preserve">12 de julio de 2022, </w:t>
      </w:r>
      <w:r>
        <w:rPr>
          <w:rFonts w:ascii="Arial" w:hAnsi="Arial" w:cs="Arial"/>
          <w:snapToGrid w:val="0"/>
          <w:sz w:val="24"/>
          <w:szCs w:val="24"/>
        </w:rPr>
        <w:t xml:space="preserve">día de la realización de </w:t>
      </w:r>
      <w:r w:rsidR="00EF4BCB">
        <w:rPr>
          <w:rFonts w:ascii="Arial" w:hAnsi="Arial" w:cs="Arial"/>
          <w:snapToGrid w:val="0"/>
          <w:sz w:val="24"/>
          <w:szCs w:val="24"/>
        </w:rPr>
        <w:t>la Feria de Servicios</w:t>
      </w:r>
      <w:r>
        <w:rPr>
          <w:rFonts w:ascii="Arial" w:hAnsi="Arial" w:cs="Arial"/>
          <w:snapToGrid w:val="0"/>
          <w:sz w:val="24"/>
          <w:szCs w:val="24"/>
        </w:rPr>
        <w:t xml:space="preserve">, capacitación a </w:t>
      </w:r>
      <w:r w:rsidR="009C0366">
        <w:rPr>
          <w:rFonts w:ascii="Arial" w:hAnsi="Arial" w:cs="Arial"/>
          <w:snapToGrid w:val="0"/>
          <w:sz w:val="24"/>
          <w:szCs w:val="24"/>
        </w:rPr>
        <w:t>ciudadanos y</w:t>
      </w:r>
      <w:r w:rsidR="00EF4BCB">
        <w:rPr>
          <w:rFonts w:ascii="Arial" w:hAnsi="Arial" w:cs="Arial"/>
          <w:snapToGrid w:val="0"/>
          <w:sz w:val="24"/>
          <w:szCs w:val="24"/>
        </w:rPr>
        <w:t xml:space="preserve"> la Audiencia Pública de Rendición de Cuentas del primer semestre de 2022.  </w:t>
      </w:r>
    </w:p>
    <w:p w14:paraId="124C62B6" w14:textId="77777777" w:rsidR="00EF4BCB" w:rsidRDefault="00EF4BCB" w:rsidP="00EF4BCB">
      <w:pPr>
        <w:spacing w:after="0" w:line="360" w:lineRule="auto"/>
        <w:jc w:val="both"/>
        <w:rPr>
          <w:rFonts w:ascii="Arial" w:hAnsi="Arial" w:cs="Arial"/>
          <w:snapToGrid w:val="0"/>
          <w:sz w:val="24"/>
          <w:szCs w:val="24"/>
        </w:rPr>
      </w:pPr>
    </w:p>
    <w:p w14:paraId="17739EAF" w14:textId="77777777" w:rsidR="00EF4BCB" w:rsidRDefault="00DA276B" w:rsidP="00EF4BCB">
      <w:pPr>
        <w:spacing w:after="0" w:line="360" w:lineRule="auto"/>
        <w:jc w:val="both"/>
        <w:rPr>
          <w:rFonts w:ascii="Arial" w:hAnsi="Arial" w:cs="Arial"/>
          <w:snapToGrid w:val="0"/>
          <w:sz w:val="24"/>
          <w:szCs w:val="24"/>
        </w:rPr>
      </w:pPr>
      <w:r>
        <w:rPr>
          <w:rFonts w:ascii="Arial" w:hAnsi="Arial" w:cs="Arial"/>
          <w:snapToGrid w:val="0"/>
          <w:sz w:val="24"/>
          <w:szCs w:val="24"/>
        </w:rPr>
        <w:t xml:space="preserve">Estas actividades se realizaron en forma </w:t>
      </w:r>
      <w:r w:rsidR="00EF4BCB">
        <w:rPr>
          <w:rFonts w:ascii="Arial" w:hAnsi="Arial" w:cs="Arial"/>
          <w:snapToGrid w:val="0"/>
          <w:sz w:val="24"/>
          <w:szCs w:val="24"/>
        </w:rPr>
        <w:t>simultánea</w:t>
      </w:r>
      <w:r w:rsidR="00DB7C25">
        <w:rPr>
          <w:rFonts w:ascii="Arial" w:hAnsi="Arial" w:cs="Arial"/>
          <w:snapToGrid w:val="0"/>
          <w:sz w:val="24"/>
          <w:szCs w:val="24"/>
        </w:rPr>
        <w:t>.</w:t>
      </w:r>
    </w:p>
    <w:p w14:paraId="499B6CC0" w14:textId="77777777" w:rsidR="00EF4BCB" w:rsidRDefault="00EF4BCB" w:rsidP="00EF4BCB">
      <w:pPr>
        <w:spacing w:after="0" w:line="360" w:lineRule="auto"/>
        <w:jc w:val="both"/>
        <w:rPr>
          <w:rFonts w:ascii="Arial" w:hAnsi="Arial" w:cs="Arial"/>
          <w:snapToGrid w:val="0"/>
          <w:sz w:val="24"/>
          <w:szCs w:val="24"/>
        </w:rPr>
      </w:pPr>
    </w:p>
    <w:tbl>
      <w:tblPr>
        <w:tblStyle w:val="Tablaconcuadrcula"/>
        <w:tblW w:w="9643" w:type="dxa"/>
        <w:tblLayout w:type="fixed"/>
        <w:tblLook w:val="04A0" w:firstRow="1" w:lastRow="0" w:firstColumn="1" w:lastColumn="0" w:noHBand="0" w:noVBand="1"/>
      </w:tblPr>
      <w:tblGrid>
        <w:gridCol w:w="1253"/>
        <w:gridCol w:w="2675"/>
        <w:gridCol w:w="2968"/>
        <w:gridCol w:w="2747"/>
      </w:tblGrid>
      <w:tr w:rsidR="00EF4BCB" w:rsidRPr="00BE5E64" w14:paraId="53FF08F3" w14:textId="77777777" w:rsidTr="00A5767B">
        <w:trPr>
          <w:trHeight w:val="862"/>
        </w:trPr>
        <w:tc>
          <w:tcPr>
            <w:tcW w:w="1253" w:type="dxa"/>
          </w:tcPr>
          <w:p w14:paraId="6AA7DF09" w14:textId="77777777" w:rsidR="00EF4BCB" w:rsidRPr="00BE5E64" w:rsidRDefault="00EF4BCB" w:rsidP="00EF4BCB">
            <w:pPr>
              <w:spacing w:after="0" w:line="360" w:lineRule="auto"/>
              <w:jc w:val="both"/>
              <w:rPr>
                <w:rFonts w:ascii="Arial" w:hAnsi="Arial" w:cs="Arial"/>
                <w:b/>
                <w:snapToGrid w:val="0"/>
                <w:sz w:val="24"/>
                <w:szCs w:val="24"/>
              </w:rPr>
            </w:pPr>
          </w:p>
        </w:tc>
        <w:tc>
          <w:tcPr>
            <w:tcW w:w="2675" w:type="dxa"/>
            <w:shd w:val="clear" w:color="auto" w:fill="E7E6E6" w:themeFill="background2"/>
          </w:tcPr>
          <w:p w14:paraId="45243B94" w14:textId="77777777" w:rsidR="00EF4BCB" w:rsidRPr="00A5767B" w:rsidRDefault="00EF4BCB" w:rsidP="00EF4BCB">
            <w:pPr>
              <w:spacing w:after="0" w:line="360" w:lineRule="auto"/>
              <w:jc w:val="both"/>
              <w:rPr>
                <w:rFonts w:ascii="Arial" w:hAnsi="Arial" w:cs="Arial"/>
                <w:b/>
                <w:snapToGrid w:val="0"/>
                <w:sz w:val="20"/>
                <w:szCs w:val="20"/>
              </w:rPr>
            </w:pPr>
            <w:r w:rsidRPr="00A5767B">
              <w:rPr>
                <w:rFonts w:ascii="Arial" w:hAnsi="Arial" w:cs="Arial"/>
                <w:b/>
                <w:snapToGrid w:val="0"/>
                <w:sz w:val="20"/>
                <w:szCs w:val="20"/>
              </w:rPr>
              <w:t>EQUIPO FERIA</w:t>
            </w:r>
          </w:p>
        </w:tc>
        <w:tc>
          <w:tcPr>
            <w:tcW w:w="2968" w:type="dxa"/>
            <w:shd w:val="clear" w:color="auto" w:fill="E7E6E6" w:themeFill="background2"/>
          </w:tcPr>
          <w:p w14:paraId="1A0E7868" w14:textId="77777777" w:rsidR="00EF4BCB" w:rsidRPr="00A5767B" w:rsidRDefault="00EF4BCB" w:rsidP="00EF4BCB">
            <w:pPr>
              <w:spacing w:after="0" w:line="360" w:lineRule="auto"/>
              <w:jc w:val="both"/>
              <w:rPr>
                <w:rFonts w:ascii="Arial" w:hAnsi="Arial" w:cs="Arial"/>
                <w:b/>
                <w:snapToGrid w:val="0"/>
                <w:sz w:val="20"/>
                <w:szCs w:val="20"/>
              </w:rPr>
            </w:pPr>
            <w:r w:rsidRPr="00A5767B">
              <w:rPr>
                <w:rFonts w:ascii="Arial" w:hAnsi="Arial" w:cs="Arial"/>
                <w:b/>
                <w:snapToGrid w:val="0"/>
                <w:sz w:val="20"/>
                <w:szCs w:val="20"/>
              </w:rPr>
              <w:t>EQUIPO CAPACITACIONES</w:t>
            </w:r>
          </w:p>
        </w:tc>
        <w:tc>
          <w:tcPr>
            <w:tcW w:w="2746" w:type="dxa"/>
            <w:shd w:val="clear" w:color="auto" w:fill="E7E6E6" w:themeFill="background2"/>
          </w:tcPr>
          <w:p w14:paraId="382DE6E1" w14:textId="77777777" w:rsidR="00EF4BCB" w:rsidRPr="00A5767B" w:rsidRDefault="00EF4BCB" w:rsidP="00EF4BCB">
            <w:pPr>
              <w:spacing w:after="0" w:line="360" w:lineRule="auto"/>
              <w:jc w:val="both"/>
              <w:rPr>
                <w:rFonts w:ascii="Arial" w:hAnsi="Arial" w:cs="Arial"/>
                <w:b/>
                <w:snapToGrid w:val="0"/>
                <w:sz w:val="20"/>
                <w:szCs w:val="20"/>
              </w:rPr>
            </w:pPr>
            <w:r w:rsidRPr="00A5767B">
              <w:rPr>
                <w:rFonts w:ascii="Arial" w:hAnsi="Arial" w:cs="Arial"/>
                <w:b/>
                <w:snapToGrid w:val="0"/>
                <w:sz w:val="20"/>
                <w:szCs w:val="20"/>
              </w:rPr>
              <w:t>EQUIPO AUDIENCIA PÚBLICA</w:t>
            </w:r>
          </w:p>
        </w:tc>
      </w:tr>
      <w:tr w:rsidR="00EF4BCB" w:rsidRPr="00BE5E64" w14:paraId="0BFB3D0A" w14:textId="77777777" w:rsidTr="00A5767B">
        <w:trPr>
          <w:trHeight w:val="578"/>
        </w:trPr>
        <w:tc>
          <w:tcPr>
            <w:tcW w:w="1253" w:type="dxa"/>
            <w:shd w:val="clear" w:color="auto" w:fill="E7E6E6" w:themeFill="background2"/>
          </w:tcPr>
          <w:p w14:paraId="7A07297E" w14:textId="77777777" w:rsidR="00EF4BCB" w:rsidRPr="00A5767B" w:rsidRDefault="00EF4BCB" w:rsidP="00EF4BCB">
            <w:pPr>
              <w:spacing w:after="0" w:line="360" w:lineRule="auto"/>
              <w:jc w:val="both"/>
              <w:rPr>
                <w:rFonts w:ascii="Arial" w:hAnsi="Arial" w:cs="Arial"/>
                <w:b/>
                <w:snapToGrid w:val="0"/>
                <w:sz w:val="20"/>
                <w:szCs w:val="20"/>
              </w:rPr>
            </w:pPr>
            <w:r w:rsidRPr="00A5767B">
              <w:rPr>
                <w:rFonts w:ascii="Arial" w:hAnsi="Arial" w:cs="Arial"/>
                <w:b/>
                <w:snapToGrid w:val="0"/>
                <w:sz w:val="20"/>
                <w:szCs w:val="20"/>
              </w:rPr>
              <w:t>LÍDER</w:t>
            </w:r>
          </w:p>
        </w:tc>
        <w:tc>
          <w:tcPr>
            <w:tcW w:w="2675" w:type="dxa"/>
          </w:tcPr>
          <w:p w14:paraId="7FCFB118" w14:textId="77777777" w:rsidR="00EF4BCB" w:rsidRPr="00A5767B" w:rsidRDefault="00EF4BCB" w:rsidP="00EF4BCB">
            <w:pPr>
              <w:spacing w:after="0" w:line="360" w:lineRule="auto"/>
              <w:jc w:val="both"/>
              <w:rPr>
                <w:rFonts w:ascii="Arial" w:hAnsi="Arial" w:cs="Arial"/>
                <w:snapToGrid w:val="0"/>
                <w:sz w:val="20"/>
                <w:szCs w:val="20"/>
              </w:rPr>
            </w:pPr>
            <w:r w:rsidRPr="00A5767B">
              <w:rPr>
                <w:rFonts w:ascii="Arial" w:hAnsi="Arial" w:cs="Arial"/>
                <w:snapToGrid w:val="0"/>
                <w:sz w:val="20"/>
                <w:szCs w:val="20"/>
              </w:rPr>
              <w:t>Oficina de Planeación</w:t>
            </w:r>
          </w:p>
        </w:tc>
        <w:tc>
          <w:tcPr>
            <w:tcW w:w="2968" w:type="dxa"/>
          </w:tcPr>
          <w:p w14:paraId="5DC9DC54" w14:textId="77777777" w:rsidR="00EF4BCB" w:rsidRPr="00A5767B" w:rsidRDefault="00EF4BCB" w:rsidP="00EF4BCB">
            <w:pPr>
              <w:spacing w:after="0" w:line="360" w:lineRule="auto"/>
              <w:jc w:val="both"/>
              <w:rPr>
                <w:rFonts w:ascii="Arial" w:hAnsi="Arial" w:cs="Arial"/>
                <w:snapToGrid w:val="0"/>
                <w:sz w:val="20"/>
                <w:szCs w:val="20"/>
              </w:rPr>
            </w:pPr>
            <w:r w:rsidRPr="00A5767B">
              <w:rPr>
                <w:rFonts w:ascii="Arial" w:hAnsi="Arial" w:cs="Arial"/>
                <w:snapToGrid w:val="0"/>
                <w:sz w:val="20"/>
                <w:szCs w:val="20"/>
              </w:rPr>
              <w:t>Oficina de Protección al Usuario</w:t>
            </w:r>
          </w:p>
        </w:tc>
        <w:tc>
          <w:tcPr>
            <w:tcW w:w="2746" w:type="dxa"/>
          </w:tcPr>
          <w:p w14:paraId="24167109" w14:textId="77777777" w:rsidR="00EF4BCB" w:rsidRPr="00A5767B" w:rsidRDefault="00EF4BCB" w:rsidP="00EF4BCB">
            <w:pPr>
              <w:spacing w:after="0" w:line="360" w:lineRule="auto"/>
              <w:jc w:val="both"/>
              <w:rPr>
                <w:rFonts w:ascii="Arial" w:hAnsi="Arial" w:cs="Arial"/>
                <w:snapToGrid w:val="0"/>
                <w:sz w:val="20"/>
                <w:szCs w:val="20"/>
              </w:rPr>
            </w:pPr>
            <w:r w:rsidRPr="00A5767B">
              <w:rPr>
                <w:rFonts w:ascii="Arial" w:hAnsi="Arial" w:cs="Arial"/>
                <w:snapToGrid w:val="0"/>
                <w:sz w:val="20"/>
                <w:szCs w:val="20"/>
              </w:rPr>
              <w:t>Equipo asesor del Despacho</w:t>
            </w:r>
          </w:p>
        </w:tc>
      </w:tr>
      <w:tr w:rsidR="00EF4BCB" w:rsidRPr="00BE5E64" w14:paraId="7C0683D5" w14:textId="77777777" w:rsidTr="00A5767B">
        <w:trPr>
          <w:trHeight w:val="284"/>
        </w:trPr>
        <w:tc>
          <w:tcPr>
            <w:tcW w:w="1253" w:type="dxa"/>
            <w:shd w:val="clear" w:color="auto" w:fill="E7E6E6" w:themeFill="background2"/>
          </w:tcPr>
          <w:p w14:paraId="40616925" w14:textId="77777777" w:rsidR="00EF4BCB" w:rsidRPr="00BE5E64" w:rsidRDefault="00EF4BCB" w:rsidP="00EF4BCB">
            <w:pPr>
              <w:spacing w:after="0" w:line="360" w:lineRule="auto"/>
              <w:jc w:val="both"/>
              <w:rPr>
                <w:rFonts w:ascii="Arial" w:hAnsi="Arial" w:cs="Arial"/>
                <w:b/>
                <w:snapToGrid w:val="0"/>
                <w:sz w:val="24"/>
                <w:szCs w:val="24"/>
              </w:rPr>
            </w:pPr>
          </w:p>
        </w:tc>
        <w:tc>
          <w:tcPr>
            <w:tcW w:w="8390" w:type="dxa"/>
            <w:gridSpan w:val="3"/>
            <w:shd w:val="clear" w:color="auto" w:fill="E7E6E6" w:themeFill="background2"/>
          </w:tcPr>
          <w:p w14:paraId="740B9957" w14:textId="77777777" w:rsidR="00EF4BCB" w:rsidRPr="00A5767B" w:rsidRDefault="00EF4BCB" w:rsidP="00EF4BCB">
            <w:pPr>
              <w:spacing w:after="0" w:line="360" w:lineRule="auto"/>
              <w:jc w:val="center"/>
              <w:rPr>
                <w:rFonts w:ascii="Arial" w:hAnsi="Arial" w:cs="Arial"/>
                <w:b/>
                <w:snapToGrid w:val="0"/>
                <w:sz w:val="20"/>
                <w:szCs w:val="20"/>
              </w:rPr>
            </w:pPr>
            <w:r w:rsidRPr="00A5767B">
              <w:rPr>
                <w:rFonts w:ascii="Arial" w:hAnsi="Arial" w:cs="Arial"/>
                <w:b/>
                <w:snapToGrid w:val="0"/>
                <w:sz w:val="20"/>
                <w:szCs w:val="20"/>
              </w:rPr>
              <w:t>ACTIVIDAD</w:t>
            </w:r>
          </w:p>
        </w:tc>
      </w:tr>
      <w:tr w:rsidR="00EF4BCB" w:rsidRPr="00BE5E64" w14:paraId="19B4FF89" w14:textId="77777777" w:rsidTr="00A5767B">
        <w:trPr>
          <w:trHeight w:val="1156"/>
        </w:trPr>
        <w:tc>
          <w:tcPr>
            <w:tcW w:w="1253" w:type="dxa"/>
          </w:tcPr>
          <w:p w14:paraId="20FC6B81" w14:textId="77777777" w:rsidR="00EF4BCB" w:rsidRPr="00A5767B" w:rsidRDefault="00EF4BCB" w:rsidP="00EF4BCB">
            <w:pPr>
              <w:spacing w:after="0" w:line="360" w:lineRule="auto"/>
              <w:jc w:val="both"/>
              <w:rPr>
                <w:rFonts w:ascii="Arial" w:hAnsi="Arial" w:cs="Arial"/>
                <w:snapToGrid w:val="0"/>
                <w:sz w:val="20"/>
                <w:szCs w:val="20"/>
              </w:rPr>
            </w:pPr>
          </w:p>
          <w:p w14:paraId="0EB507B6" w14:textId="77777777" w:rsidR="00EF4BCB" w:rsidRPr="00A5767B" w:rsidRDefault="00EF4BCB" w:rsidP="00EF4BCB">
            <w:pPr>
              <w:spacing w:after="0" w:line="360" w:lineRule="auto"/>
              <w:jc w:val="both"/>
              <w:rPr>
                <w:rFonts w:ascii="Arial" w:hAnsi="Arial" w:cs="Arial"/>
                <w:snapToGrid w:val="0"/>
                <w:sz w:val="20"/>
                <w:szCs w:val="20"/>
              </w:rPr>
            </w:pPr>
            <w:r w:rsidRPr="00A5767B">
              <w:rPr>
                <w:rFonts w:ascii="Arial" w:hAnsi="Arial" w:cs="Arial"/>
                <w:snapToGrid w:val="0"/>
                <w:sz w:val="20"/>
                <w:szCs w:val="20"/>
              </w:rPr>
              <w:t>Mañana</w:t>
            </w:r>
          </w:p>
        </w:tc>
        <w:tc>
          <w:tcPr>
            <w:tcW w:w="2675" w:type="dxa"/>
          </w:tcPr>
          <w:p w14:paraId="51F58E68" w14:textId="77777777" w:rsidR="00EF4BCB" w:rsidRPr="00A5767B" w:rsidRDefault="00EF4BCB" w:rsidP="00EF4BCB">
            <w:pPr>
              <w:spacing w:after="0" w:line="240" w:lineRule="auto"/>
              <w:jc w:val="both"/>
              <w:rPr>
                <w:rFonts w:ascii="Arial" w:hAnsi="Arial" w:cs="Arial"/>
                <w:snapToGrid w:val="0"/>
                <w:sz w:val="20"/>
                <w:szCs w:val="20"/>
              </w:rPr>
            </w:pPr>
          </w:p>
          <w:p w14:paraId="54651BF3" w14:textId="77777777" w:rsidR="00EF4BCB" w:rsidRPr="00A5767B" w:rsidRDefault="00EF4BCB" w:rsidP="00EF4BCB">
            <w:pPr>
              <w:spacing w:after="0" w:line="240" w:lineRule="auto"/>
              <w:jc w:val="both"/>
              <w:rPr>
                <w:rFonts w:ascii="Arial" w:hAnsi="Arial" w:cs="Arial"/>
                <w:snapToGrid w:val="0"/>
                <w:sz w:val="20"/>
                <w:szCs w:val="20"/>
              </w:rPr>
            </w:pPr>
            <w:r w:rsidRPr="00A5767B">
              <w:rPr>
                <w:rFonts w:ascii="Arial" w:hAnsi="Arial" w:cs="Arial"/>
                <w:snapToGrid w:val="0"/>
                <w:sz w:val="20"/>
                <w:szCs w:val="20"/>
              </w:rPr>
              <w:t xml:space="preserve">Realización de la Feria, abriendo puertas al público a las 9:30 am </w:t>
            </w:r>
          </w:p>
          <w:p w14:paraId="45EE0FE5" w14:textId="77777777" w:rsidR="00EF4BCB" w:rsidRPr="00A5767B" w:rsidRDefault="00EF4BCB" w:rsidP="00EF4BCB">
            <w:pPr>
              <w:spacing w:after="0" w:line="240" w:lineRule="auto"/>
              <w:jc w:val="both"/>
              <w:rPr>
                <w:rFonts w:ascii="Arial" w:hAnsi="Arial" w:cs="Arial"/>
                <w:snapToGrid w:val="0"/>
                <w:sz w:val="20"/>
                <w:szCs w:val="20"/>
              </w:rPr>
            </w:pPr>
          </w:p>
        </w:tc>
        <w:tc>
          <w:tcPr>
            <w:tcW w:w="2968" w:type="dxa"/>
          </w:tcPr>
          <w:p w14:paraId="58E49D21" w14:textId="77777777" w:rsidR="00EF4BCB" w:rsidRPr="00A5767B" w:rsidRDefault="00EF4BCB" w:rsidP="00EF4BCB">
            <w:pPr>
              <w:spacing w:after="0" w:line="240" w:lineRule="auto"/>
              <w:jc w:val="both"/>
              <w:rPr>
                <w:rFonts w:ascii="Arial" w:hAnsi="Arial" w:cs="Arial"/>
                <w:snapToGrid w:val="0"/>
                <w:sz w:val="20"/>
                <w:szCs w:val="20"/>
              </w:rPr>
            </w:pPr>
          </w:p>
          <w:p w14:paraId="556CEC21" w14:textId="77777777" w:rsidR="00EF4BCB" w:rsidRPr="00A5767B" w:rsidRDefault="00EF4BCB" w:rsidP="00EF4BCB">
            <w:pPr>
              <w:spacing w:after="0" w:line="240" w:lineRule="auto"/>
              <w:jc w:val="both"/>
              <w:rPr>
                <w:rFonts w:ascii="Arial" w:hAnsi="Arial" w:cs="Arial"/>
                <w:snapToGrid w:val="0"/>
                <w:sz w:val="20"/>
                <w:szCs w:val="20"/>
              </w:rPr>
            </w:pPr>
            <w:r w:rsidRPr="00A5767B">
              <w:rPr>
                <w:rFonts w:ascii="Arial" w:hAnsi="Arial" w:cs="Arial"/>
                <w:snapToGrid w:val="0"/>
                <w:sz w:val="20"/>
                <w:szCs w:val="20"/>
              </w:rPr>
              <w:t xml:space="preserve">Realización de las Capacitaciones de </w:t>
            </w:r>
            <w:proofErr w:type="spellStart"/>
            <w:r w:rsidR="00DB7C25" w:rsidRPr="00A5767B">
              <w:rPr>
                <w:rFonts w:ascii="Arial" w:hAnsi="Arial" w:cs="Arial"/>
                <w:snapToGrid w:val="0"/>
                <w:sz w:val="20"/>
                <w:szCs w:val="20"/>
              </w:rPr>
              <w:t>popularizate</w:t>
            </w:r>
            <w:proofErr w:type="spellEnd"/>
            <w:r w:rsidRPr="00A5767B">
              <w:rPr>
                <w:rFonts w:ascii="Arial" w:hAnsi="Arial" w:cs="Arial"/>
                <w:snapToGrid w:val="0"/>
                <w:sz w:val="20"/>
                <w:szCs w:val="20"/>
              </w:rPr>
              <w:t xml:space="preserve"> en el salón del 3er piso del Teatro</w:t>
            </w:r>
          </w:p>
        </w:tc>
        <w:tc>
          <w:tcPr>
            <w:tcW w:w="2746" w:type="dxa"/>
          </w:tcPr>
          <w:p w14:paraId="4EAB9277" w14:textId="77777777" w:rsidR="00EF4BCB" w:rsidRPr="00A5767B" w:rsidRDefault="00EF4BCB" w:rsidP="00EF4BCB">
            <w:pPr>
              <w:spacing w:after="0" w:line="240" w:lineRule="auto"/>
              <w:jc w:val="both"/>
              <w:rPr>
                <w:rFonts w:ascii="Arial" w:hAnsi="Arial" w:cs="Arial"/>
                <w:snapToGrid w:val="0"/>
                <w:sz w:val="20"/>
                <w:szCs w:val="20"/>
              </w:rPr>
            </w:pPr>
          </w:p>
          <w:p w14:paraId="271ECF53" w14:textId="77777777" w:rsidR="00EF4BCB" w:rsidRPr="00A5767B" w:rsidRDefault="00EF4BCB" w:rsidP="00EF4BCB">
            <w:pPr>
              <w:spacing w:after="0" w:line="240" w:lineRule="auto"/>
              <w:jc w:val="both"/>
              <w:rPr>
                <w:rFonts w:ascii="Arial" w:hAnsi="Arial" w:cs="Arial"/>
                <w:snapToGrid w:val="0"/>
                <w:sz w:val="20"/>
                <w:szCs w:val="20"/>
              </w:rPr>
            </w:pPr>
            <w:r w:rsidRPr="00A5767B">
              <w:rPr>
                <w:rFonts w:ascii="Arial" w:hAnsi="Arial" w:cs="Arial"/>
                <w:snapToGrid w:val="0"/>
                <w:sz w:val="20"/>
                <w:szCs w:val="20"/>
              </w:rPr>
              <w:t xml:space="preserve">Preparación final de los voceros de la entidad.  </w:t>
            </w:r>
          </w:p>
          <w:p w14:paraId="640472CD" w14:textId="77777777" w:rsidR="00EF4BCB" w:rsidRPr="00A5767B" w:rsidRDefault="00EF4BCB" w:rsidP="00EF4BCB">
            <w:pPr>
              <w:spacing w:after="0" w:line="240" w:lineRule="auto"/>
              <w:jc w:val="both"/>
              <w:rPr>
                <w:rFonts w:ascii="Arial" w:hAnsi="Arial" w:cs="Arial"/>
                <w:snapToGrid w:val="0"/>
                <w:sz w:val="20"/>
                <w:szCs w:val="20"/>
              </w:rPr>
            </w:pPr>
            <w:r w:rsidRPr="00A5767B">
              <w:rPr>
                <w:rFonts w:ascii="Arial" w:hAnsi="Arial" w:cs="Arial"/>
                <w:snapToGrid w:val="0"/>
                <w:sz w:val="20"/>
                <w:szCs w:val="20"/>
              </w:rPr>
              <w:t xml:space="preserve">Inicio de la Audiencia a las 10 am. </w:t>
            </w:r>
          </w:p>
        </w:tc>
      </w:tr>
      <w:tr w:rsidR="00EF4BCB" w:rsidRPr="00BE5E64" w14:paraId="727BE36C" w14:textId="77777777" w:rsidTr="00A5767B">
        <w:trPr>
          <w:trHeight w:val="5030"/>
        </w:trPr>
        <w:tc>
          <w:tcPr>
            <w:tcW w:w="1253" w:type="dxa"/>
          </w:tcPr>
          <w:p w14:paraId="4FBBF52C" w14:textId="77777777" w:rsidR="00EF4BCB" w:rsidRPr="00A5767B" w:rsidRDefault="00EF4BCB" w:rsidP="00EF4BCB">
            <w:pPr>
              <w:spacing w:after="0" w:line="360" w:lineRule="auto"/>
              <w:jc w:val="both"/>
              <w:rPr>
                <w:rFonts w:ascii="Arial" w:hAnsi="Arial" w:cs="Arial"/>
                <w:snapToGrid w:val="0"/>
                <w:sz w:val="20"/>
                <w:szCs w:val="20"/>
              </w:rPr>
            </w:pPr>
          </w:p>
          <w:p w14:paraId="78B980FB" w14:textId="77777777" w:rsidR="00EF4BCB" w:rsidRPr="00A5767B" w:rsidRDefault="00EF4BCB" w:rsidP="00EF4BCB">
            <w:pPr>
              <w:spacing w:after="0" w:line="360" w:lineRule="auto"/>
              <w:jc w:val="both"/>
              <w:rPr>
                <w:rFonts w:ascii="Arial" w:hAnsi="Arial" w:cs="Arial"/>
                <w:snapToGrid w:val="0"/>
                <w:sz w:val="20"/>
                <w:szCs w:val="20"/>
              </w:rPr>
            </w:pPr>
            <w:r w:rsidRPr="00A5767B">
              <w:rPr>
                <w:rFonts w:ascii="Arial" w:hAnsi="Arial" w:cs="Arial"/>
                <w:snapToGrid w:val="0"/>
                <w:sz w:val="20"/>
                <w:szCs w:val="20"/>
              </w:rPr>
              <w:t>Tarde</w:t>
            </w:r>
          </w:p>
        </w:tc>
        <w:tc>
          <w:tcPr>
            <w:tcW w:w="2675" w:type="dxa"/>
          </w:tcPr>
          <w:p w14:paraId="7F9621E1" w14:textId="77777777" w:rsidR="00EF4BCB" w:rsidRPr="00A5767B" w:rsidRDefault="00EF4BCB" w:rsidP="00EF4BCB">
            <w:pPr>
              <w:spacing w:after="0" w:line="240" w:lineRule="auto"/>
              <w:jc w:val="both"/>
              <w:rPr>
                <w:rFonts w:ascii="Arial" w:hAnsi="Arial" w:cs="Arial"/>
                <w:snapToGrid w:val="0"/>
                <w:sz w:val="20"/>
                <w:szCs w:val="20"/>
              </w:rPr>
            </w:pPr>
          </w:p>
          <w:p w14:paraId="3D9EA8F4" w14:textId="77777777" w:rsidR="00EF4BCB" w:rsidRPr="00A5767B" w:rsidRDefault="00EF4BCB" w:rsidP="00EF4BCB">
            <w:pPr>
              <w:spacing w:after="0" w:line="240" w:lineRule="auto"/>
              <w:jc w:val="both"/>
              <w:rPr>
                <w:rFonts w:ascii="Arial" w:hAnsi="Arial" w:cs="Arial"/>
                <w:snapToGrid w:val="0"/>
                <w:sz w:val="20"/>
                <w:szCs w:val="20"/>
              </w:rPr>
            </w:pPr>
            <w:r w:rsidRPr="00A5767B">
              <w:rPr>
                <w:rFonts w:ascii="Arial" w:hAnsi="Arial" w:cs="Arial"/>
                <w:snapToGrid w:val="0"/>
                <w:sz w:val="20"/>
                <w:szCs w:val="20"/>
              </w:rPr>
              <w:t xml:space="preserve">Cierre de la Feria a la 1:40 de la tarde.  </w:t>
            </w:r>
          </w:p>
          <w:p w14:paraId="0AC467FE" w14:textId="77777777" w:rsidR="00EF4BCB" w:rsidRPr="00A5767B" w:rsidRDefault="00EF4BCB" w:rsidP="00EF4BCB">
            <w:pPr>
              <w:spacing w:after="0" w:line="240" w:lineRule="auto"/>
              <w:jc w:val="both"/>
              <w:rPr>
                <w:rFonts w:ascii="Arial" w:hAnsi="Arial" w:cs="Arial"/>
                <w:snapToGrid w:val="0"/>
                <w:sz w:val="20"/>
                <w:szCs w:val="20"/>
              </w:rPr>
            </w:pPr>
          </w:p>
          <w:p w14:paraId="2BD63C76" w14:textId="77777777" w:rsidR="00EF4BCB" w:rsidRPr="00A5767B" w:rsidRDefault="00EF4BCB" w:rsidP="00EF4BCB">
            <w:pPr>
              <w:spacing w:after="0" w:line="240" w:lineRule="auto"/>
              <w:jc w:val="both"/>
              <w:rPr>
                <w:rFonts w:ascii="Arial" w:hAnsi="Arial" w:cs="Arial"/>
                <w:snapToGrid w:val="0"/>
                <w:sz w:val="20"/>
                <w:szCs w:val="20"/>
              </w:rPr>
            </w:pPr>
            <w:r w:rsidRPr="00A5767B">
              <w:rPr>
                <w:rFonts w:ascii="Arial" w:hAnsi="Arial" w:cs="Arial"/>
                <w:snapToGrid w:val="0"/>
                <w:sz w:val="20"/>
                <w:szCs w:val="20"/>
              </w:rPr>
              <w:t xml:space="preserve">Actividades logísticas finales (recoger material de apoyo, regresar instalaciones limpias, etc.) </w:t>
            </w:r>
          </w:p>
          <w:p w14:paraId="54DA55C1" w14:textId="77777777" w:rsidR="00EF4BCB" w:rsidRPr="00A5767B" w:rsidRDefault="00EF4BCB" w:rsidP="00EF4BCB">
            <w:pPr>
              <w:spacing w:after="0" w:line="240" w:lineRule="auto"/>
              <w:jc w:val="both"/>
              <w:rPr>
                <w:rFonts w:ascii="Arial" w:hAnsi="Arial" w:cs="Arial"/>
                <w:snapToGrid w:val="0"/>
                <w:sz w:val="20"/>
                <w:szCs w:val="20"/>
              </w:rPr>
            </w:pPr>
          </w:p>
          <w:p w14:paraId="5718B39D" w14:textId="77777777" w:rsidR="00EF4BCB" w:rsidRPr="00A5767B" w:rsidRDefault="00EF4BCB" w:rsidP="00EF4BCB">
            <w:pPr>
              <w:spacing w:after="0" w:line="240" w:lineRule="auto"/>
              <w:jc w:val="both"/>
              <w:rPr>
                <w:rFonts w:ascii="Arial" w:hAnsi="Arial" w:cs="Arial"/>
                <w:snapToGrid w:val="0"/>
                <w:sz w:val="20"/>
                <w:szCs w:val="20"/>
              </w:rPr>
            </w:pPr>
            <w:r w:rsidRPr="00A5767B">
              <w:rPr>
                <w:rFonts w:ascii="Arial" w:hAnsi="Arial" w:cs="Arial"/>
                <w:snapToGrid w:val="0"/>
                <w:sz w:val="20"/>
                <w:szCs w:val="20"/>
              </w:rPr>
              <w:t xml:space="preserve">Ir al aeropuerto para el regreso a la ciudad de Bogotá. </w:t>
            </w:r>
          </w:p>
          <w:p w14:paraId="69AF7A74" w14:textId="77777777" w:rsidR="00EF4BCB" w:rsidRPr="00A5767B" w:rsidRDefault="00EF4BCB" w:rsidP="00EF4BCB">
            <w:pPr>
              <w:spacing w:after="0" w:line="240" w:lineRule="auto"/>
              <w:jc w:val="both"/>
              <w:rPr>
                <w:rFonts w:ascii="Arial" w:hAnsi="Arial" w:cs="Arial"/>
                <w:snapToGrid w:val="0"/>
                <w:sz w:val="20"/>
                <w:szCs w:val="20"/>
              </w:rPr>
            </w:pPr>
          </w:p>
        </w:tc>
        <w:tc>
          <w:tcPr>
            <w:tcW w:w="2968" w:type="dxa"/>
          </w:tcPr>
          <w:p w14:paraId="0BF9ADFA" w14:textId="77777777" w:rsidR="00EF4BCB" w:rsidRPr="00A5767B" w:rsidRDefault="00EF4BCB" w:rsidP="00EF4BCB">
            <w:pPr>
              <w:spacing w:after="0" w:line="240" w:lineRule="auto"/>
              <w:jc w:val="both"/>
              <w:rPr>
                <w:rFonts w:ascii="Arial" w:hAnsi="Arial" w:cs="Arial"/>
                <w:snapToGrid w:val="0"/>
                <w:sz w:val="20"/>
                <w:szCs w:val="20"/>
              </w:rPr>
            </w:pPr>
          </w:p>
          <w:p w14:paraId="049410A3" w14:textId="77777777" w:rsidR="00EF4BCB" w:rsidRPr="00A5767B" w:rsidRDefault="00EF4BCB" w:rsidP="00EF4BCB">
            <w:pPr>
              <w:spacing w:after="0" w:line="240" w:lineRule="auto"/>
              <w:jc w:val="both"/>
              <w:rPr>
                <w:rFonts w:ascii="Arial" w:hAnsi="Arial" w:cs="Arial"/>
                <w:snapToGrid w:val="0"/>
                <w:sz w:val="20"/>
                <w:szCs w:val="20"/>
              </w:rPr>
            </w:pPr>
            <w:r w:rsidRPr="00A5767B">
              <w:rPr>
                <w:rFonts w:ascii="Arial" w:hAnsi="Arial" w:cs="Arial"/>
                <w:snapToGrid w:val="0"/>
                <w:sz w:val="20"/>
                <w:szCs w:val="20"/>
              </w:rPr>
              <w:t xml:space="preserve">Finalización de la actividad de capacitación. </w:t>
            </w:r>
          </w:p>
          <w:p w14:paraId="3F4EF543" w14:textId="77777777" w:rsidR="00EF4BCB" w:rsidRPr="00A5767B" w:rsidRDefault="00EF4BCB" w:rsidP="00EF4BCB">
            <w:pPr>
              <w:spacing w:after="0" w:line="240" w:lineRule="auto"/>
              <w:jc w:val="both"/>
              <w:rPr>
                <w:rFonts w:ascii="Arial" w:hAnsi="Arial" w:cs="Arial"/>
                <w:snapToGrid w:val="0"/>
                <w:sz w:val="20"/>
                <w:szCs w:val="20"/>
              </w:rPr>
            </w:pPr>
          </w:p>
          <w:p w14:paraId="5323E015" w14:textId="77777777" w:rsidR="00EF4BCB" w:rsidRPr="00A5767B" w:rsidRDefault="00EF4BCB" w:rsidP="00EF4BCB">
            <w:pPr>
              <w:spacing w:after="0" w:line="240" w:lineRule="auto"/>
              <w:jc w:val="both"/>
              <w:rPr>
                <w:rFonts w:ascii="Arial" w:hAnsi="Arial" w:cs="Arial"/>
                <w:snapToGrid w:val="0"/>
                <w:sz w:val="20"/>
                <w:szCs w:val="20"/>
              </w:rPr>
            </w:pPr>
            <w:r w:rsidRPr="00A5767B">
              <w:rPr>
                <w:rFonts w:ascii="Arial" w:hAnsi="Arial" w:cs="Arial"/>
                <w:snapToGrid w:val="0"/>
                <w:sz w:val="20"/>
                <w:szCs w:val="20"/>
              </w:rPr>
              <w:t xml:space="preserve">Actividades logísticas finales (recoger material de apoyo, regresar instalaciones limpias, etc.) </w:t>
            </w:r>
          </w:p>
          <w:p w14:paraId="2258702E" w14:textId="77777777" w:rsidR="00EF4BCB" w:rsidRPr="00A5767B" w:rsidRDefault="00EF4BCB" w:rsidP="00EF4BCB">
            <w:pPr>
              <w:spacing w:after="0" w:line="240" w:lineRule="auto"/>
              <w:jc w:val="both"/>
              <w:rPr>
                <w:rFonts w:ascii="Arial" w:hAnsi="Arial" w:cs="Arial"/>
                <w:snapToGrid w:val="0"/>
                <w:sz w:val="20"/>
                <w:szCs w:val="20"/>
              </w:rPr>
            </w:pPr>
          </w:p>
          <w:p w14:paraId="35D4536D" w14:textId="77777777" w:rsidR="00EF4BCB" w:rsidRPr="00A5767B" w:rsidRDefault="00EF4BCB" w:rsidP="00EF4BCB">
            <w:pPr>
              <w:spacing w:after="0" w:line="240" w:lineRule="auto"/>
              <w:jc w:val="both"/>
              <w:rPr>
                <w:rFonts w:ascii="Arial" w:hAnsi="Arial" w:cs="Arial"/>
                <w:snapToGrid w:val="0"/>
                <w:sz w:val="20"/>
                <w:szCs w:val="20"/>
              </w:rPr>
            </w:pPr>
            <w:r w:rsidRPr="00A5767B">
              <w:rPr>
                <w:rFonts w:ascii="Arial" w:hAnsi="Arial" w:cs="Arial"/>
                <w:snapToGrid w:val="0"/>
                <w:sz w:val="20"/>
                <w:szCs w:val="20"/>
              </w:rPr>
              <w:t xml:space="preserve">Ir al aeropuerto para el regreso a la ciudad de Bogotá. </w:t>
            </w:r>
          </w:p>
          <w:p w14:paraId="2D9157B6" w14:textId="77777777" w:rsidR="00EF4BCB" w:rsidRPr="00A5767B" w:rsidRDefault="00EF4BCB" w:rsidP="00EF4BCB">
            <w:pPr>
              <w:spacing w:after="0" w:line="240" w:lineRule="auto"/>
              <w:jc w:val="both"/>
              <w:rPr>
                <w:rFonts w:ascii="Arial" w:hAnsi="Arial" w:cs="Arial"/>
                <w:snapToGrid w:val="0"/>
                <w:sz w:val="20"/>
                <w:szCs w:val="20"/>
              </w:rPr>
            </w:pPr>
          </w:p>
        </w:tc>
        <w:tc>
          <w:tcPr>
            <w:tcW w:w="2746" w:type="dxa"/>
          </w:tcPr>
          <w:p w14:paraId="3BDEB629" w14:textId="77777777" w:rsidR="00EF4BCB" w:rsidRPr="00A5767B" w:rsidRDefault="00EF4BCB" w:rsidP="00EF4BCB">
            <w:pPr>
              <w:spacing w:after="0" w:line="240" w:lineRule="auto"/>
              <w:jc w:val="both"/>
              <w:rPr>
                <w:rFonts w:ascii="Arial" w:hAnsi="Arial" w:cs="Arial"/>
                <w:snapToGrid w:val="0"/>
                <w:sz w:val="20"/>
                <w:szCs w:val="20"/>
              </w:rPr>
            </w:pPr>
          </w:p>
          <w:p w14:paraId="69FF22F3" w14:textId="77777777" w:rsidR="00EF4BCB" w:rsidRPr="00A5767B" w:rsidRDefault="00EF4BCB" w:rsidP="00EF4BCB">
            <w:pPr>
              <w:spacing w:after="0" w:line="240" w:lineRule="auto"/>
              <w:jc w:val="both"/>
              <w:rPr>
                <w:rFonts w:ascii="Arial" w:hAnsi="Arial" w:cs="Arial"/>
                <w:snapToGrid w:val="0"/>
                <w:sz w:val="20"/>
                <w:szCs w:val="20"/>
              </w:rPr>
            </w:pPr>
            <w:r w:rsidRPr="00A5767B">
              <w:rPr>
                <w:rFonts w:ascii="Arial" w:hAnsi="Arial" w:cs="Arial"/>
                <w:snapToGrid w:val="0"/>
                <w:sz w:val="20"/>
                <w:szCs w:val="20"/>
              </w:rPr>
              <w:t>Finalización de la Audiencia Pública a la 1:30 de la tarde.</w:t>
            </w:r>
          </w:p>
          <w:p w14:paraId="7BECBF3B" w14:textId="77777777" w:rsidR="00EF4BCB" w:rsidRPr="00A5767B" w:rsidRDefault="00EF4BCB" w:rsidP="00EF4BCB">
            <w:pPr>
              <w:spacing w:after="0" w:line="240" w:lineRule="auto"/>
              <w:jc w:val="both"/>
              <w:rPr>
                <w:rFonts w:ascii="Arial" w:hAnsi="Arial" w:cs="Arial"/>
                <w:snapToGrid w:val="0"/>
                <w:sz w:val="20"/>
                <w:szCs w:val="20"/>
              </w:rPr>
            </w:pPr>
          </w:p>
          <w:p w14:paraId="44713D69" w14:textId="77777777" w:rsidR="00EF4BCB" w:rsidRPr="00A5767B" w:rsidRDefault="00EF4BCB" w:rsidP="00EF4BCB">
            <w:pPr>
              <w:spacing w:after="0" w:line="240" w:lineRule="auto"/>
              <w:jc w:val="both"/>
              <w:rPr>
                <w:rFonts w:ascii="Arial" w:hAnsi="Arial" w:cs="Arial"/>
                <w:snapToGrid w:val="0"/>
                <w:sz w:val="20"/>
                <w:szCs w:val="20"/>
              </w:rPr>
            </w:pPr>
            <w:r w:rsidRPr="00A5767B">
              <w:rPr>
                <w:rFonts w:ascii="Arial" w:hAnsi="Arial" w:cs="Arial"/>
                <w:snapToGrid w:val="0"/>
                <w:sz w:val="20"/>
                <w:szCs w:val="20"/>
              </w:rPr>
              <w:t xml:space="preserve">Actividades logísticas finales.  </w:t>
            </w:r>
          </w:p>
          <w:p w14:paraId="474DAC1A" w14:textId="77777777" w:rsidR="00EF4BCB" w:rsidRPr="00A5767B" w:rsidRDefault="00EF4BCB" w:rsidP="00EF4BCB">
            <w:pPr>
              <w:spacing w:after="0" w:line="240" w:lineRule="auto"/>
              <w:jc w:val="both"/>
              <w:rPr>
                <w:rFonts w:ascii="Arial" w:hAnsi="Arial" w:cs="Arial"/>
                <w:snapToGrid w:val="0"/>
                <w:sz w:val="20"/>
                <w:szCs w:val="20"/>
              </w:rPr>
            </w:pPr>
            <w:r w:rsidRPr="00A5767B">
              <w:rPr>
                <w:rFonts w:ascii="Arial" w:hAnsi="Arial" w:cs="Arial"/>
                <w:snapToGrid w:val="0"/>
                <w:sz w:val="20"/>
                <w:szCs w:val="20"/>
              </w:rPr>
              <w:t xml:space="preserve">Acompañar al Superintendente al Club de la Marina Santa Marta, para la Junta de FEDECAJAS y una reunión informal con ASOCAJAS. </w:t>
            </w:r>
          </w:p>
          <w:p w14:paraId="09D03BD0" w14:textId="77777777" w:rsidR="00EF4BCB" w:rsidRPr="00A5767B" w:rsidRDefault="00EF4BCB" w:rsidP="00EF4BCB">
            <w:pPr>
              <w:spacing w:after="0" w:line="240" w:lineRule="auto"/>
              <w:jc w:val="both"/>
              <w:rPr>
                <w:rFonts w:ascii="Arial" w:hAnsi="Arial" w:cs="Arial"/>
                <w:snapToGrid w:val="0"/>
                <w:sz w:val="20"/>
                <w:szCs w:val="20"/>
              </w:rPr>
            </w:pPr>
          </w:p>
          <w:p w14:paraId="1493504A" w14:textId="77777777" w:rsidR="00EF4BCB" w:rsidRPr="00A5767B" w:rsidRDefault="00EF4BCB" w:rsidP="00EF4BCB">
            <w:pPr>
              <w:spacing w:after="0" w:line="240" w:lineRule="auto"/>
              <w:jc w:val="both"/>
              <w:rPr>
                <w:rFonts w:ascii="Arial" w:hAnsi="Arial" w:cs="Arial"/>
                <w:snapToGrid w:val="0"/>
                <w:sz w:val="20"/>
                <w:szCs w:val="20"/>
              </w:rPr>
            </w:pPr>
            <w:r w:rsidRPr="00A5767B">
              <w:rPr>
                <w:rFonts w:ascii="Arial" w:hAnsi="Arial" w:cs="Arial"/>
                <w:snapToGrid w:val="0"/>
                <w:sz w:val="20"/>
                <w:szCs w:val="20"/>
              </w:rPr>
              <w:t xml:space="preserve">Parte del equipo se dirige al aeropuerto para el regreso a Bogotá.  El restante se queda con el Superintendente para preparar comisiones en Barranquilla y Valledupar.  </w:t>
            </w:r>
          </w:p>
        </w:tc>
      </w:tr>
    </w:tbl>
    <w:p w14:paraId="7F34F7F3" w14:textId="77777777" w:rsidR="00EF4BCB" w:rsidRDefault="00EF4BCB" w:rsidP="00EF4BCB">
      <w:pPr>
        <w:shd w:val="clear" w:color="auto" w:fill="FFFFFF"/>
        <w:spacing w:after="0" w:line="360" w:lineRule="auto"/>
        <w:jc w:val="both"/>
        <w:rPr>
          <w:rFonts w:ascii="Arial" w:hAnsi="Arial" w:cs="Arial"/>
          <w:b/>
          <w:sz w:val="24"/>
          <w:szCs w:val="24"/>
        </w:rPr>
      </w:pPr>
    </w:p>
    <w:p w14:paraId="2E1927CE" w14:textId="77777777" w:rsidR="00113838" w:rsidRPr="006B7197" w:rsidRDefault="00113838" w:rsidP="00EF4BCB">
      <w:pPr>
        <w:shd w:val="clear" w:color="auto" w:fill="FFFFFF"/>
        <w:spacing w:after="0" w:line="360" w:lineRule="auto"/>
        <w:jc w:val="both"/>
        <w:rPr>
          <w:rFonts w:ascii="Arial" w:hAnsi="Arial" w:cs="Arial"/>
          <w:b/>
          <w:color w:val="4472C4" w:themeColor="accent1"/>
          <w:sz w:val="28"/>
          <w:szCs w:val="28"/>
        </w:rPr>
      </w:pPr>
      <w:r w:rsidRPr="006B7197">
        <w:rPr>
          <w:rFonts w:ascii="Arial" w:hAnsi="Arial" w:cs="Arial"/>
          <w:b/>
          <w:color w:val="4472C4" w:themeColor="accent1"/>
          <w:sz w:val="28"/>
          <w:szCs w:val="28"/>
        </w:rPr>
        <w:lastRenderedPageBreak/>
        <w:t xml:space="preserve">Desarrollo </w:t>
      </w:r>
      <w:r w:rsidR="00DA276B" w:rsidRPr="006B7197">
        <w:rPr>
          <w:rFonts w:ascii="Arial" w:hAnsi="Arial" w:cs="Arial"/>
          <w:b/>
          <w:color w:val="4472C4" w:themeColor="accent1"/>
          <w:sz w:val="28"/>
          <w:szCs w:val="28"/>
        </w:rPr>
        <w:t>A</w:t>
      </w:r>
      <w:r w:rsidRPr="006B7197">
        <w:rPr>
          <w:rFonts w:ascii="Arial" w:hAnsi="Arial" w:cs="Arial"/>
          <w:b/>
          <w:color w:val="4472C4" w:themeColor="accent1"/>
          <w:sz w:val="28"/>
          <w:szCs w:val="28"/>
        </w:rPr>
        <w:t xml:space="preserve">genda  </w:t>
      </w:r>
    </w:p>
    <w:p w14:paraId="1618CD80" w14:textId="77777777" w:rsidR="00113838" w:rsidRPr="006B7197" w:rsidRDefault="00113838" w:rsidP="00EF4BCB">
      <w:pPr>
        <w:shd w:val="clear" w:color="auto" w:fill="FFFFFF"/>
        <w:spacing w:after="0" w:line="360" w:lineRule="auto"/>
        <w:jc w:val="both"/>
        <w:rPr>
          <w:rFonts w:ascii="Arial" w:hAnsi="Arial" w:cs="Arial"/>
          <w:b/>
          <w:color w:val="4472C4" w:themeColor="accent1"/>
          <w:sz w:val="24"/>
          <w:szCs w:val="24"/>
        </w:rPr>
      </w:pPr>
    </w:p>
    <w:p w14:paraId="50905BCD" w14:textId="77777777" w:rsidR="00EF4BCB" w:rsidRPr="006B7197" w:rsidRDefault="00EF4BCB" w:rsidP="00DB7C25">
      <w:pPr>
        <w:pStyle w:val="Prrafodelista"/>
        <w:numPr>
          <w:ilvl w:val="0"/>
          <w:numId w:val="27"/>
        </w:numPr>
        <w:shd w:val="clear" w:color="auto" w:fill="FFFFFF"/>
        <w:spacing w:after="0" w:line="360" w:lineRule="auto"/>
        <w:jc w:val="both"/>
        <w:rPr>
          <w:rFonts w:ascii="Arial" w:hAnsi="Arial" w:cs="Arial"/>
          <w:b/>
          <w:color w:val="4472C4" w:themeColor="accent1"/>
          <w:sz w:val="24"/>
          <w:szCs w:val="24"/>
        </w:rPr>
      </w:pPr>
      <w:r w:rsidRPr="006B7197">
        <w:rPr>
          <w:rFonts w:ascii="Arial" w:hAnsi="Arial" w:cs="Arial"/>
          <w:b/>
          <w:color w:val="4472C4" w:themeColor="accent1"/>
          <w:sz w:val="24"/>
          <w:szCs w:val="24"/>
        </w:rPr>
        <w:t>F</w:t>
      </w:r>
      <w:r w:rsidR="00067CDC" w:rsidRPr="006B7197">
        <w:rPr>
          <w:rFonts w:ascii="Arial" w:hAnsi="Arial" w:cs="Arial"/>
          <w:b/>
          <w:color w:val="4472C4" w:themeColor="accent1"/>
          <w:sz w:val="24"/>
          <w:szCs w:val="24"/>
        </w:rPr>
        <w:t xml:space="preserve">eria de servicios </w:t>
      </w:r>
    </w:p>
    <w:p w14:paraId="4D1E9912" w14:textId="77777777" w:rsidR="00EF4BCB" w:rsidRDefault="00EF4BCB" w:rsidP="00EF4BCB">
      <w:pPr>
        <w:shd w:val="clear" w:color="auto" w:fill="FFFFFF"/>
        <w:spacing w:after="0" w:line="360" w:lineRule="auto"/>
        <w:ind w:left="360"/>
        <w:jc w:val="both"/>
        <w:rPr>
          <w:rFonts w:ascii="Arial" w:hAnsi="Arial" w:cs="Arial"/>
          <w:sz w:val="24"/>
          <w:szCs w:val="24"/>
        </w:rPr>
      </w:pPr>
    </w:p>
    <w:p w14:paraId="29E319F6" w14:textId="77777777" w:rsidR="00EF4BCB" w:rsidRDefault="00DB7C25" w:rsidP="00EF4BCB">
      <w:pPr>
        <w:shd w:val="clear" w:color="auto" w:fill="FFFFFF"/>
        <w:spacing w:after="0" w:line="360" w:lineRule="auto"/>
        <w:ind w:left="360"/>
        <w:jc w:val="both"/>
        <w:rPr>
          <w:rFonts w:ascii="Arial" w:hAnsi="Arial" w:cs="Arial"/>
          <w:sz w:val="24"/>
          <w:szCs w:val="24"/>
        </w:rPr>
      </w:pPr>
      <w:r>
        <w:rPr>
          <w:rFonts w:ascii="Arial" w:hAnsi="Arial" w:cs="Arial"/>
          <w:sz w:val="24"/>
          <w:szCs w:val="24"/>
        </w:rPr>
        <w:t>L</w:t>
      </w:r>
      <w:r w:rsidR="00EF4BCB" w:rsidRPr="00BE5E64">
        <w:rPr>
          <w:rFonts w:ascii="Arial" w:hAnsi="Arial" w:cs="Arial"/>
          <w:sz w:val="24"/>
          <w:szCs w:val="24"/>
        </w:rPr>
        <w:t xml:space="preserve">a Feria de Servicios </w:t>
      </w:r>
      <w:r>
        <w:rPr>
          <w:rFonts w:ascii="Arial" w:hAnsi="Arial" w:cs="Arial"/>
          <w:sz w:val="24"/>
          <w:szCs w:val="24"/>
        </w:rPr>
        <w:t xml:space="preserve">se inició </w:t>
      </w:r>
      <w:r w:rsidR="00EF4BCB" w:rsidRPr="00BE5E64">
        <w:rPr>
          <w:rFonts w:ascii="Arial" w:hAnsi="Arial" w:cs="Arial"/>
          <w:sz w:val="24"/>
          <w:szCs w:val="24"/>
        </w:rPr>
        <w:t>a las 9:30am</w:t>
      </w:r>
      <w:r w:rsidR="00EF4BCB">
        <w:rPr>
          <w:rFonts w:ascii="Arial" w:hAnsi="Arial" w:cs="Arial"/>
          <w:sz w:val="24"/>
          <w:szCs w:val="24"/>
        </w:rPr>
        <w:t xml:space="preserve">.   Esta feria, </w:t>
      </w:r>
      <w:r w:rsidR="00EF4BCB" w:rsidRPr="00BE5E64">
        <w:rPr>
          <w:rFonts w:ascii="Arial" w:hAnsi="Arial" w:cs="Arial"/>
          <w:sz w:val="24"/>
          <w:szCs w:val="24"/>
        </w:rPr>
        <w:t>además de los stands de las dependencias de la Superintendencia</w:t>
      </w:r>
      <w:r w:rsidR="00EF4BCB">
        <w:rPr>
          <w:rFonts w:ascii="Arial" w:hAnsi="Arial" w:cs="Arial"/>
          <w:sz w:val="24"/>
          <w:szCs w:val="24"/>
        </w:rPr>
        <w:t>,</w:t>
      </w:r>
      <w:r w:rsidR="00EF4BCB" w:rsidRPr="00BE5E64">
        <w:rPr>
          <w:rFonts w:ascii="Arial" w:hAnsi="Arial" w:cs="Arial"/>
          <w:sz w:val="24"/>
          <w:szCs w:val="24"/>
        </w:rPr>
        <w:t xml:space="preserve"> c</w:t>
      </w:r>
      <w:r w:rsidR="00EF4BCB">
        <w:rPr>
          <w:rFonts w:ascii="Arial" w:hAnsi="Arial" w:cs="Arial"/>
          <w:sz w:val="24"/>
          <w:szCs w:val="24"/>
        </w:rPr>
        <w:t>ontó</w:t>
      </w:r>
      <w:r w:rsidR="00EF4BCB" w:rsidRPr="00BE5E64">
        <w:rPr>
          <w:rFonts w:ascii="Arial" w:hAnsi="Arial" w:cs="Arial"/>
          <w:sz w:val="24"/>
          <w:szCs w:val="24"/>
        </w:rPr>
        <w:t xml:space="preserve"> con un </w:t>
      </w:r>
      <w:r w:rsidR="00EF4BCB">
        <w:rPr>
          <w:rFonts w:ascii="Arial" w:hAnsi="Arial" w:cs="Arial"/>
          <w:sz w:val="24"/>
          <w:szCs w:val="24"/>
        </w:rPr>
        <w:t>s</w:t>
      </w:r>
      <w:r w:rsidR="00EF4BCB" w:rsidRPr="00BE5E64">
        <w:rPr>
          <w:rFonts w:ascii="Arial" w:hAnsi="Arial" w:cs="Arial"/>
          <w:sz w:val="24"/>
          <w:szCs w:val="24"/>
        </w:rPr>
        <w:t>tand</w:t>
      </w:r>
      <w:r w:rsidR="00EF4BCB">
        <w:rPr>
          <w:rFonts w:ascii="Arial" w:hAnsi="Arial" w:cs="Arial"/>
          <w:sz w:val="24"/>
          <w:szCs w:val="24"/>
        </w:rPr>
        <w:t xml:space="preserve"> de la Caja de Compensación única del departamento del Magdalena CAJAMAG, así como un stand</w:t>
      </w:r>
      <w:r w:rsidR="00EF4BCB" w:rsidRPr="00BE5E64">
        <w:rPr>
          <w:rFonts w:ascii="Arial" w:hAnsi="Arial" w:cs="Arial"/>
          <w:sz w:val="24"/>
          <w:szCs w:val="24"/>
        </w:rPr>
        <w:t xml:space="preserve"> de los invitados de </w:t>
      </w:r>
      <w:r w:rsidR="00EF4BCB">
        <w:rPr>
          <w:rFonts w:ascii="Arial" w:hAnsi="Arial" w:cs="Arial"/>
          <w:sz w:val="24"/>
          <w:szCs w:val="24"/>
        </w:rPr>
        <w:t xml:space="preserve">la comunidad </w:t>
      </w:r>
      <w:r w:rsidR="00EF4BCB" w:rsidRPr="00BE5E64">
        <w:rPr>
          <w:rFonts w:ascii="Arial" w:hAnsi="Arial" w:cs="Arial"/>
          <w:sz w:val="24"/>
          <w:szCs w:val="24"/>
        </w:rPr>
        <w:t>Arahuaca, los cuales participaron con una muestra de sus artesanías y de actividades propias de su cultura.</w:t>
      </w:r>
    </w:p>
    <w:p w14:paraId="0867C4B8" w14:textId="77777777" w:rsidR="00DB7C25" w:rsidRDefault="00DB7C25" w:rsidP="00EF4BCB">
      <w:pPr>
        <w:shd w:val="clear" w:color="auto" w:fill="FFFFFF"/>
        <w:spacing w:after="0" w:line="360" w:lineRule="auto"/>
        <w:ind w:left="360"/>
        <w:jc w:val="both"/>
        <w:rPr>
          <w:rFonts w:ascii="Arial" w:hAnsi="Arial" w:cs="Arial"/>
          <w:sz w:val="24"/>
          <w:szCs w:val="24"/>
        </w:rPr>
      </w:pPr>
    </w:p>
    <w:p w14:paraId="0FF26BDD" w14:textId="77777777" w:rsidR="00EF4BCB" w:rsidRDefault="00EF4BCB" w:rsidP="00EF4BCB">
      <w:pPr>
        <w:shd w:val="clear" w:color="auto" w:fill="FFFFFF"/>
        <w:spacing w:after="0" w:line="360" w:lineRule="auto"/>
        <w:ind w:left="360"/>
        <w:jc w:val="both"/>
        <w:rPr>
          <w:rFonts w:ascii="Arial" w:hAnsi="Arial" w:cs="Arial"/>
          <w:sz w:val="24"/>
          <w:szCs w:val="24"/>
        </w:rPr>
      </w:pPr>
      <w:r w:rsidRPr="00BE5E64">
        <w:rPr>
          <w:rFonts w:ascii="Arial" w:hAnsi="Arial" w:cs="Arial"/>
          <w:b/>
          <w:noProof/>
          <w:sz w:val="24"/>
          <w:szCs w:val="24"/>
          <w:lang w:eastAsia="es-CO"/>
        </w:rPr>
        <w:drawing>
          <wp:inline distT="0" distB="0" distL="0" distR="0" wp14:anchorId="43671D53" wp14:editId="621C3272">
            <wp:extent cx="5969480" cy="3886200"/>
            <wp:effectExtent l="0" t="0" r="0" b="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00247" cy="3906230"/>
                    </a:xfrm>
                    <a:prstGeom prst="rect">
                      <a:avLst/>
                    </a:prstGeom>
                    <a:noFill/>
                  </pic:spPr>
                </pic:pic>
              </a:graphicData>
            </a:graphic>
          </wp:inline>
        </w:drawing>
      </w:r>
    </w:p>
    <w:p w14:paraId="6220A66B" w14:textId="77777777" w:rsidR="00EF4BCB" w:rsidRDefault="00EF4BCB" w:rsidP="00EF4BCB">
      <w:pPr>
        <w:shd w:val="clear" w:color="auto" w:fill="FFFFFF"/>
        <w:spacing w:after="0" w:line="360" w:lineRule="auto"/>
        <w:ind w:left="360"/>
        <w:jc w:val="both"/>
        <w:rPr>
          <w:rFonts w:ascii="Arial" w:hAnsi="Arial" w:cs="Arial"/>
          <w:sz w:val="24"/>
          <w:szCs w:val="24"/>
        </w:rPr>
      </w:pPr>
    </w:p>
    <w:p w14:paraId="199D4C5C" w14:textId="77777777" w:rsidR="00EF4BCB" w:rsidRPr="00BE5E64" w:rsidRDefault="00EF4BCB" w:rsidP="00EF4BCB">
      <w:pPr>
        <w:shd w:val="clear" w:color="auto" w:fill="FFFFFF"/>
        <w:spacing w:after="0" w:line="360" w:lineRule="auto"/>
        <w:ind w:left="360"/>
        <w:jc w:val="both"/>
        <w:rPr>
          <w:rFonts w:ascii="Arial" w:hAnsi="Arial" w:cs="Arial"/>
          <w:b/>
          <w:sz w:val="24"/>
          <w:szCs w:val="24"/>
        </w:rPr>
      </w:pPr>
    </w:p>
    <w:p w14:paraId="42873811" w14:textId="77777777" w:rsidR="00EF4BCB" w:rsidRPr="00BE5E64" w:rsidRDefault="00EF4BCB" w:rsidP="00DB7C25">
      <w:pPr>
        <w:shd w:val="clear" w:color="auto" w:fill="FFFFFF"/>
        <w:spacing w:after="0" w:line="360" w:lineRule="auto"/>
        <w:ind w:left="360"/>
        <w:jc w:val="center"/>
        <w:rPr>
          <w:rFonts w:ascii="Arial" w:hAnsi="Arial" w:cs="Arial"/>
          <w:b/>
          <w:sz w:val="24"/>
          <w:szCs w:val="24"/>
        </w:rPr>
      </w:pPr>
      <w:r w:rsidRPr="00BE5E64">
        <w:rPr>
          <w:rFonts w:ascii="Arial" w:hAnsi="Arial" w:cs="Arial"/>
          <w:noProof/>
          <w:sz w:val="24"/>
          <w:szCs w:val="24"/>
          <w:lang w:eastAsia="es-CO"/>
        </w:rPr>
        <w:lastRenderedPageBreak/>
        <mc:AlternateContent>
          <mc:Choice Requires="wps">
            <w:drawing>
              <wp:inline distT="0" distB="0" distL="0" distR="0" wp14:anchorId="62B6F608" wp14:editId="200978D6">
                <wp:extent cx="304800" cy="304800"/>
                <wp:effectExtent l="0" t="0" r="0" b="0"/>
                <wp:docPr id="29" name="Rectángulo 29" descr="blob:https://ssfgov-my.sharepoint.com/4db0f960-5029-436a-8e04-9c06dbb8c04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w16="http://schemas.microsoft.com/office/word/2018/wordml" xmlns:w16cex="http://schemas.microsoft.com/office/word/2018/wordml/cex" xmlns:oel="http://schemas.microsoft.com/office/2019/extlst">
            <w:pict>
              <v:rect w14:anchorId="6E2BB1D8" id="Rectángulo 29" o:spid="_x0000_s1026" alt="blob:https://ssfgov-my.sharepoint.com/4db0f960-5029-436a-8e04-9c06dbb8c04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" filled="f" stroked="f">
                <o:lock v:ext="edit" aspectratio="t"/>
                <w10:anchorlock/>
              </v:rect>
            </w:pict>
          </mc:Fallback>
        </mc:AlternateContent>
      </w:r>
      <w:r w:rsidRPr="00BE5E64">
        <w:rPr>
          <w:rFonts w:ascii="Arial" w:hAnsi="Arial" w:cs="Arial"/>
          <w:b/>
          <w:noProof/>
          <w:sz w:val="24"/>
          <w:szCs w:val="24"/>
          <w:lang w:eastAsia="es-CO"/>
        </w:rPr>
        <w:drawing>
          <wp:inline distT="0" distB="0" distL="0" distR="0" wp14:anchorId="266D5ABF" wp14:editId="4C3F2348">
            <wp:extent cx="4229100" cy="2819400"/>
            <wp:effectExtent l="0" t="0" r="0" b="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29100" cy="2819400"/>
                    </a:xfrm>
                    <a:prstGeom prst="rect">
                      <a:avLst/>
                    </a:prstGeom>
                    <a:noFill/>
                  </pic:spPr>
                </pic:pic>
              </a:graphicData>
            </a:graphic>
          </wp:inline>
        </w:drawing>
      </w:r>
    </w:p>
    <w:p w14:paraId="587ECB6D" w14:textId="77777777" w:rsidR="00EF4BCB" w:rsidRPr="00BB086A" w:rsidRDefault="00DB7C25" w:rsidP="00EF4BCB">
      <w:pPr>
        <w:shd w:val="clear" w:color="auto" w:fill="FFFFFF"/>
        <w:spacing w:after="0" w:line="360" w:lineRule="auto"/>
        <w:jc w:val="both"/>
        <w:rPr>
          <w:rFonts w:ascii="Arial" w:hAnsi="Arial" w:cs="Arial"/>
          <w:b/>
          <w:bCs/>
          <w:color w:val="4472C4" w:themeColor="accent1"/>
          <w:sz w:val="24"/>
          <w:szCs w:val="24"/>
        </w:rPr>
      </w:pPr>
      <w:r w:rsidRPr="00BB086A">
        <w:rPr>
          <w:rFonts w:ascii="Arial" w:hAnsi="Arial" w:cs="Arial"/>
          <w:b/>
          <w:bCs/>
          <w:color w:val="4472C4" w:themeColor="accent1"/>
          <w:sz w:val="24"/>
          <w:szCs w:val="24"/>
        </w:rPr>
        <w:t xml:space="preserve">Atención </w:t>
      </w:r>
      <w:r w:rsidR="00EF4BCB" w:rsidRPr="00BB086A">
        <w:rPr>
          <w:rFonts w:ascii="Arial" w:hAnsi="Arial" w:cs="Arial"/>
          <w:b/>
          <w:bCs/>
          <w:color w:val="4472C4" w:themeColor="accent1"/>
          <w:sz w:val="24"/>
          <w:szCs w:val="24"/>
        </w:rPr>
        <w:t xml:space="preserve">a los </w:t>
      </w:r>
      <w:r w:rsidRPr="00BB086A">
        <w:rPr>
          <w:rFonts w:ascii="Arial" w:hAnsi="Arial" w:cs="Arial"/>
          <w:b/>
          <w:bCs/>
          <w:color w:val="4472C4" w:themeColor="accent1"/>
          <w:sz w:val="24"/>
          <w:szCs w:val="24"/>
        </w:rPr>
        <w:t>visitantes de la feria.</w:t>
      </w:r>
      <w:r w:rsidR="00EF4BCB" w:rsidRPr="00BB086A">
        <w:rPr>
          <w:rFonts w:ascii="Arial" w:hAnsi="Arial" w:cs="Arial"/>
          <w:b/>
          <w:bCs/>
          <w:color w:val="4472C4" w:themeColor="accent1"/>
          <w:sz w:val="24"/>
          <w:szCs w:val="24"/>
        </w:rPr>
        <w:t xml:space="preserve"> </w:t>
      </w:r>
    </w:p>
    <w:p w14:paraId="134EF9FB" w14:textId="77777777" w:rsidR="00EF4BCB" w:rsidRPr="00BE5E64" w:rsidRDefault="00EF4BCB" w:rsidP="00885003">
      <w:pPr>
        <w:shd w:val="clear" w:color="auto" w:fill="FFFFFF"/>
        <w:spacing w:after="0" w:line="360" w:lineRule="auto"/>
        <w:ind w:left="360"/>
        <w:rPr>
          <w:rFonts w:ascii="Arial" w:hAnsi="Arial" w:cs="Arial"/>
          <w:b/>
          <w:sz w:val="24"/>
          <w:szCs w:val="24"/>
        </w:rPr>
      </w:pPr>
      <w:r w:rsidRPr="00BE5E64">
        <w:rPr>
          <w:rFonts w:ascii="Arial" w:hAnsi="Arial" w:cs="Arial"/>
          <w:noProof/>
          <w:sz w:val="24"/>
          <w:szCs w:val="24"/>
          <w:lang w:eastAsia="es-CO"/>
        </w:rPr>
        <mc:AlternateContent>
          <mc:Choice Requires="wps">
            <w:drawing>
              <wp:inline distT="0" distB="0" distL="0" distR="0" wp14:anchorId="2D396F74" wp14:editId="0F757702">
                <wp:extent cx="304800" cy="304800"/>
                <wp:effectExtent l="0" t="0" r="0" b="0"/>
                <wp:docPr id="51" name="Rectángulo 51" descr="blob:https://ssfgov-my.sharepoint.com/96cde9be-9870-483a-be8e-6904ab840ba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w16="http://schemas.microsoft.com/office/word/2018/wordml" xmlns:w16cex="http://schemas.microsoft.com/office/word/2018/wordml/cex" xmlns:oel="http://schemas.microsoft.com/office/2019/extlst">
            <w:pict>
              <v:rect w14:anchorId="553571C1" id="Rectángulo 51" o:spid="_x0000_s1026" alt="blob:https://ssfgov-my.sharepoint.com/96cde9be-9870-483a-be8e-6904ab840ba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" filled="f" stroked="f">
                <o:lock v:ext="edit" aspectratio="t"/>
                <w10:anchorlock/>
              </v:rect>
            </w:pict>
          </mc:Fallback>
        </mc:AlternateContent>
      </w:r>
      <w:r w:rsidRPr="00BE5E64">
        <w:rPr>
          <w:rFonts w:ascii="Arial" w:hAnsi="Arial" w:cs="Arial"/>
          <w:b/>
          <w:noProof/>
          <w:sz w:val="24"/>
          <w:szCs w:val="24"/>
          <w:lang w:eastAsia="es-CO"/>
        </w:rPr>
        <w:drawing>
          <wp:inline distT="0" distB="0" distL="0" distR="0" wp14:anchorId="28632E3E" wp14:editId="7FF1C1EF">
            <wp:extent cx="4934716" cy="285750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61605" cy="2873070"/>
                    </a:xfrm>
                    <a:prstGeom prst="rect">
                      <a:avLst/>
                    </a:prstGeom>
                    <a:noFill/>
                  </pic:spPr>
                </pic:pic>
              </a:graphicData>
            </a:graphic>
          </wp:inline>
        </w:drawing>
      </w:r>
    </w:p>
    <w:p w14:paraId="57D8BC71" w14:textId="77777777" w:rsidR="00EF4BCB" w:rsidRPr="00BE5E64" w:rsidRDefault="00EF4BCB" w:rsidP="00EF4BCB">
      <w:pPr>
        <w:shd w:val="clear" w:color="auto" w:fill="FFFFFF"/>
        <w:spacing w:after="0" w:line="360" w:lineRule="auto"/>
        <w:ind w:left="360"/>
        <w:jc w:val="both"/>
        <w:rPr>
          <w:rFonts w:ascii="Arial" w:hAnsi="Arial" w:cs="Arial"/>
          <w:b/>
          <w:sz w:val="24"/>
          <w:szCs w:val="24"/>
        </w:rPr>
      </w:pPr>
    </w:p>
    <w:p w14:paraId="30C225FA" w14:textId="77777777" w:rsidR="00EF4BCB" w:rsidRPr="00BE5E64" w:rsidRDefault="00EF4BCB" w:rsidP="00ED3B09">
      <w:pPr>
        <w:shd w:val="clear" w:color="auto" w:fill="FFFFFF"/>
        <w:spacing w:after="0" w:line="360" w:lineRule="auto"/>
        <w:ind w:left="360"/>
        <w:jc w:val="center"/>
        <w:rPr>
          <w:rFonts w:ascii="Arial" w:hAnsi="Arial" w:cs="Arial"/>
          <w:b/>
          <w:sz w:val="24"/>
          <w:szCs w:val="24"/>
        </w:rPr>
      </w:pPr>
      <w:r w:rsidRPr="00BE5E64">
        <w:rPr>
          <w:rFonts w:ascii="Arial" w:hAnsi="Arial" w:cs="Arial"/>
          <w:b/>
          <w:noProof/>
          <w:sz w:val="24"/>
          <w:szCs w:val="24"/>
          <w:lang w:eastAsia="es-CO"/>
        </w:rPr>
        <w:lastRenderedPageBreak/>
        <w:drawing>
          <wp:inline distT="0" distB="0" distL="0" distR="0" wp14:anchorId="78A9DD9D" wp14:editId="27A7D08A">
            <wp:extent cx="4810125" cy="3343275"/>
            <wp:effectExtent l="0" t="0" r="9525" b="952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10699" cy="3343674"/>
                    </a:xfrm>
                    <a:prstGeom prst="rect">
                      <a:avLst/>
                    </a:prstGeom>
                    <a:noFill/>
                  </pic:spPr>
                </pic:pic>
              </a:graphicData>
            </a:graphic>
          </wp:inline>
        </w:drawing>
      </w:r>
      <w:r w:rsidRPr="00BE5E64">
        <w:rPr>
          <w:rFonts w:ascii="Arial" w:hAnsi="Arial" w:cs="Arial"/>
          <w:noProof/>
          <w:sz w:val="24"/>
          <w:szCs w:val="24"/>
          <w:lang w:eastAsia="es-CO"/>
        </w:rPr>
        <mc:AlternateContent>
          <mc:Choice Requires="wps">
            <w:drawing>
              <wp:inline distT="0" distB="0" distL="0" distR="0" wp14:anchorId="6BF80563" wp14:editId="24F39D34">
                <wp:extent cx="304800" cy="304800"/>
                <wp:effectExtent l="0" t="0" r="0" b="0"/>
                <wp:docPr id="53" name="Rectángulo 53" descr="blob:https://ssfgov-my.sharepoint.com/96cde9be-9870-483a-be8e-6904ab840ba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0B64A" w14:textId="77777777" w:rsidR="000C7315" w:rsidRDefault="000C7315" w:rsidP="00DB7C25">
                            <w:pPr>
                              <w:jc w:val="center"/>
                            </w:pPr>
                          </w:p>
                          <w:p w14:paraId="60ADF8C4" w14:textId="77777777" w:rsidR="000C7315" w:rsidRDefault="000C7315" w:rsidP="00DB7C25">
                            <w:pPr>
                              <w:jc w:val="center"/>
                            </w:pPr>
                          </w:p>
                        </w:txbxContent>
                      </wps:txbx>
                      <wps:bodyPr rot="0" vert="horz" wrap="square" lIns="91440" tIns="45720" rIns="91440" bIns="45720" anchor="t" anchorCtr="0" upright="1">
                        <a:noAutofit/>
                      </wps:bodyPr>
                    </wps:wsp>
                  </a:graphicData>
                </a:graphic>
              </wp:inline>
            </w:drawing>
          </mc:Choice>
          <mc:Fallback xmlns:w16sdtdh="http://schemas.microsoft.com/office/word/2020/wordml/sdtdatahash" xmlns:w16="http://schemas.microsoft.com/office/word/2018/wordml" xmlns:w16cex="http://schemas.microsoft.com/office/word/2018/wordml/cex" xmlns:oel="http://schemas.microsoft.com/office/2019/extlst">
            <w:pict>
              <v:rect w14:anchorId="6BF80563" id="Rectángulo 53" o:spid="_x0000_s1028" alt="blob:https://ssfgov-my.sharepoint.com/96cde9be-9870-483a-be8e-6904ab840ba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" filled="f" stroked="f">
                <o:lock v:ext="edit" aspectratio="t"/>
                <v:textbox>
                  <w:txbxContent>
                    <w:p w14:paraId="0E90B64A" w14:textId="77777777" w:rsidR="000C7315" w:rsidRDefault="000C7315" w:rsidP="00DB7C25">
                      <w:pPr>
                        <w:jc w:val="center"/>
                      </w:pPr>
                    </w:p>
                    <w:p w14:paraId="60ADF8C4" w14:textId="77777777" w:rsidR="000C7315" w:rsidRDefault="000C7315" w:rsidP="00DB7C25">
                      <w:pPr>
                        <w:jc w:val="center"/>
                      </w:pPr>
                    </w:p>
                  </w:txbxContent>
                </v:textbox>
                <w10:anchorlock/>
              </v:rect>
            </w:pict>
          </mc:Fallback>
        </mc:AlternateContent>
      </w:r>
    </w:p>
    <w:p w14:paraId="2337A304" w14:textId="77777777" w:rsidR="00EF4BCB" w:rsidRDefault="00EF4BCB" w:rsidP="00DB7C25">
      <w:pPr>
        <w:shd w:val="clear" w:color="auto" w:fill="FFFFFF"/>
        <w:spacing w:after="0" w:line="360" w:lineRule="auto"/>
        <w:ind w:left="360"/>
        <w:jc w:val="center"/>
        <w:rPr>
          <w:rFonts w:ascii="Arial" w:hAnsi="Arial" w:cs="Arial"/>
          <w:b/>
          <w:sz w:val="24"/>
          <w:szCs w:val="24"/>
        </w:rPr>
      </w:pPr>
      <w:r w:rsidRPr="00BE5E64">
        <w:rPr>
          <w:rFonts w:ascii="Arial" w:hAnsi="Arial" w:cs="Arial"/>
          <w:b/>
          <w:noProof/>
          <w:sz w:val="24"/>
          <w:szCs w:val="24"/>
          <w:lang w:eastAsia="es-CO"/>
        </w:rPr>
        <w:drawing>
          <wp:inline distT="0" distB="0" distL="0" distR="0" wp14:anchorId="30E29FA5" wp14:editId="011348EC">
            <wp:extent cx="4943475" cy="3638550"/>
            <wp:effectExtent l="0" t="0" r="952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47041" cy="3641175"/>
                    </a:xfrm>
                    <a:prstGeom prst="rect">
                      <a:avLst/>
                    </a:prstGeom>
                    <a:noFill/>
                  </pic:spPr>
                </pic:pic>
              </a:graphicData>
            </a:graphic>
          </wp:inline>
        </w:drawing>
      </w:r>
    </w:p>
    <w:p w14:paraId="0B779B0C" w14:textId="77777777" w:rsidR="001B1236" w:rsidRDefault="001B1236" w:rsidP="00EF4BCB">
      <w:pPr>
        <w:shd w:val="clear" w:color="auto" w:fill="FFFFFF"/>
        <w:spacing w:after="0" w:line="360" w:lineRule="auto"/>
        <w:ind w:left="360"/>
        <w:jc w:val="both"/>
        <w:rPr>
          <w:rFonts w:ascii="Arial" w:hAnsi="Arial" w:cs="Arial"/>
          <w:b/>
          <w:color w:val="2F5496" w:themeColor="accent1" w:themeShade="BF"/>
          <w:sz w:val="24"/>
          <w:szCs w:val="24"/>
        </w:rPr>
      </w:pPr>
    </w:p>
    <w:p w14:paraId="0D06D25C" w14:textId="77777777" w:rsidR="001B1236" w:rsidRDefault="001B1236" w:rsidP="00EF4BCB">
      <w:pPr>
        <w:shd w:val="clear" w:color="auto" w:fill="FFFFFF"/>
        <w:spacing w:after="0" w:line="360" w:lineRule="auto"/>
        <w:ind w:left="360"/>
        <w:jc w:val="both"/>
        <w:rPr>
          <w:rFonts w:ascii="Arial" w:hAnsi="Arial" w:cs="Arial"/>
          <w:b/>
          <w:color w:val="2F5496" w:themeColor="accent1" w:themeShade="BF"/>
          <w:sz w:val="24"/>
          <w:szCs w:val="24"/>
        </w:rPr>
      </w:pPr>
    </w:p>
    <w:p w14:paraId="287596F6" w14:textId="0683E578" w:rsidR="00EF4BCB" w:rsidRPr="006B7197" w:rsidRDefault="00DB7C25" w:rsidP="00EF4BCB">
      <w:pPr>
        <w:shd w:val="clear" w:color="auto" w:fill="FFFFFF"/>
        <w:spacing w:after="0" w:line="360" w:lineRule="auto"/>
        <w:ind w:left="360"/>
        <w:jc w:val="both"/>
        <w:rPr>
          <w:rFonts w:ascii="Arial" w:hAnsi="Arial" w:cs="Arial"/>
          <w:b/>
          <w:color w:val="4472C4" w:themeColor="accent1"/>
          <w:sz w:val="24"/>
          <w:szCs w:val="24"/>
        </w:rPr>
      </w:pPr>
      <w:r w:rsidRPr="006B7197">
        <w:rPr>
          <w:rFonts w:ascii="Arial" w:hAnsi="Arial" w:cs="Arial"/>
          <w:b/>
          <w:color w:val="4472C4" w:themeColor="accent1"/>
          <w:sz w:val="24"/>
          <w:szCs w:val="24"/>
        </w:rPr>
        <w:lastRenderedPageBreak/>
        <w:t>Visita</w:t>
      </w:r>
      <w:r w:rsidR="00885003" w:rsidRPr="006B7197">
        <w:rPr>
          <w:rFonts w:ascii="Arial" w:hAnsi="Arial" w:cs="Arial"/>
          <w:b/>
          <w:color w:val="4472C4" w:themeColor="accent1"/>
          <w:sz w:val="24"/>
          <w:szCs w:val="24"/>
        </w:rPr>
        <w:t xml:space="preserve">s </w:t>
      </w:r>
      <w:proofErr w:type="gramStart"/>
      <w:r w:rsidR="00885003" w:rsidRPr="006B7197">
        <w:rPr>
          <w:rFonts w:ascii="Arial" w:hAnsi="Arial" w:cs="Arial"/>
          <w:b/>
          <w:color w:val="4472C4" w:themeColor="accent1"/>
          <w:sz w:val="24"/>
          <w:szCs w:val="24"/>
        </w:rPr>
        <w:t xml:space="preserve">de </w:t>
      </w:r>
      <w:r w:rsidRPr="006B7197">
        <w:rPr>
          <w:rFonts w:ascii="Arial" w:hAnsi="Arial" w:cs="Arial"/>
          <w:b/>
          <w:color w:val="4472C4" w:themeColor="accent1"/>
          <w:sz w:val="24"/>
          <w:szCs w:val="24"/>
        </w:rPr>
        <w:t xml:space="preserve"> los</w:t>
      </w:r>
      <w:proofErr w:type="gramEnd"/>
      <w:r w:rsidRPr="006B7197">
        <w:rPr>
          <w:rFonts w:ascii="Arial" w:hAnsi="Arial" w:cs="Arial"/>
          <w:b/>
          <w:color w:val="4472C4" w:themeColor="accent1"/>
          <w:sz w:val="24"/>
          <w:szCs w:val="24"/>
        </w:rPr>
        <w:t xml:space="preserve"> stand</w:t>
      </w:r>
    </w:p>
    <w:p w14:paraId="422D3249" w14:textId="77777777" w:rsidR="00EF4BCB" w:rsidRPr="00BE5E64" w:rsidRDefault="00EF4BCB" w:rsidP="00DB7C25">
      <w:pPr>
        <w:shd w:val="clear" w:color="auto" w:fill="FFFFFF"/>
        <w:spacing w:after="0" w:line="360" w:lineRule="auto"/>
        <w:ind w:left="360"/>
        <w:jc w:val="center"/>
        <w:rPr>
          <w:rFonts w:ascii="Arial" w:hAnsi="Arial" w:cs="Arial"/>
          <w:b/>
          <w:sz w:val="24"/>
          <w:szCs w:val="24"/>
        </w:rPr>
      </w:pPr>
      <w:r w:rsidRPr="00BE5E64">
        <w:rPr>
          <w:rFonts w:ascii="Arial" w:hAnsi="Arial" w:cs="Arial"/>
          <w:b/>
          <w:noProof/>
          <w:sz w:val="24"/>
          <w:szCs w:val="24"/>
          <w:lang w:eastAsia="es-CO"/>
        </w:rPr>
        <w:drawing>
          <wp:inline distT="0" distB="0" distL="0" distR="0" wp14:anchorId="5BE14041" wp14:editId="6B6AD222">
            <wp:extent cx="5167313" cy="3444875"/>
            <wp:effectExtent l="0" t="0" r="0" b="317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68788" cy="3445858"/>
                    </a:xfrm>
                    <a:prstGeom prst="rect">
                      <a:avLst/>
                    </a:prstGeom>
                    <a:noFill/>
                  </pic:spPr>
                </pic:pic>
              </a:graphicData>
            </a:graphic>
          </wp:inline>
        </w:drawing>
      </w:r>
    </w:p>
    <w:p w14:paraId="5AEEE8F8" w14:textId="77777777" w:rsidR="00EF4BCB" w:rsidRPr="00BE5E64" w:rsidRDefault="00EF4BCB" w:rsidP="00DB7C25">
      <w:pPr>
        <w:shd w:val="clear" w:color="auto" w:fill="FFFFFF"/>
        <w:spacing w:after="0" w:line="360" w:lineRule="auto"/>
        <w:ind w:left="360"/>
        <w:jc w:val="center"/>
        <w:rPr>
          <w:rFonts w:ascii="Arial" w:hAnsi="Arial" w:cs="Arial"/>
          <w:b/>
          <w:sz w:val="24"/>
          <w:szCs w:val="24"/>
        </w:rPr>
      </w:pPr>
      <w:r w:rsidRPr="00BE5E64">
        <w:rPr>
          <w:rFonts w:ascii="Arial" w:hAnsi="Arial" w:cs="Arial"/>
          <w:b/>
          <w:noProof/>
          <w:sz w:val="24"/>
          <w:szCs w:val="24"/>
          <w:lang w:eastAsia="es-CO"/>
        </w:rPr>
        <w:drawing>
          <wp:inline distT="0" distB="0" distL="0" distR="0" wp14:anchorId="7C0C4375" wp14:editId="7D84C8ED">
            <wp:extent cx="5457507" cy="3638338"/>
            <wp:effectExtent l="0" t="0" r="0" b="63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77117" cy="3651412"/>
                    </a:xfrm>
                    <a:prstGeom prst="rect">
                      <a:avLst/>
                    </a:prstGeom>
                    <a:noFill/>
                  </pic:spPr>
                </pic:pic>
              </a:graphicData>
            </a:graphic>
          </wp:inline>
        </w:drawing>
      </w:r>
    </w:p>
    <w:p w14:paraId="1A6C52C1" w14:textId="77777777" w:rsidR="00EF4BCB" w:rsidRPr="00BE5E64" w:rsidRDefault="00EF4BCB" w:rsidP="00EF4BCB">
      <w:pPr>
        <w:shd w:val="clear" w:color="auto" w:fill="FFFFFF"/>
        <w:spacing w:after="0" w:line="360" w:lineRule="auto"/>
        <w:ind w:left="360"/>
        <w:jc w:val="both"/>
        <w:rPr>
          <w:rFonts w:ascii="Arial" w:hAnsi="Arial" w:cs="Arial"/>
          <w:b/>
          <w:sz w:val="24"/>
          <w:szCs w:val="24"/>
        </w:rPr>
      </w:pPr>
    </w:p>
    <w:p w14:paraId="48AF75BA" w14:textId="77777777" w:rsidR="00EF4BCB" w:rsidRPr="00BE5E64" w:rsidRDefault="00EF4BCB" w:rsidP="00EF4BCB">
      <w:pPr>
        <w:shd w:val="clear" w:color="auto" w:fill="FFFFFF"/>
        <w:spacing w:after="0" w:line="360" w:lineRule="auto"/>
        <w:ind w:left="360"/>
        <w:jc w:val="both"/>
        <w:rPr>
          <w:rFonts w:ascii="Arial" w:hAnsi="Arial" w:cs="Arial"/>
          <w:b/>
          <w:sz w:val="24"/>
          <w:szCs w:val="24"/>
        </w:rPr>
      </w:pPr>
      <w:r w:rsidRPr="00BE5E64">
        <w:rPr>
          <w:rFonts w:ascii="Arial" w:hAnsi="Arial" w:cs="Arial"/>
          <w:b/>
          <w:noProof/>
          <w:sz w:val="24"/>
          <w:szCs w:val="24"/>
          <w:lang w:eastAsia="es-CO"/>
        </w:rPr>
        <w:lastRenderedPageBreak/>
        <w:drawing>
          <wp:inline distT="0" distB="0" distL="0" distR="0" wp14:anchorId="6A1D1BD0" wp14:editId="79C0F42B">
            <wp:extent cx="5648325" cy="2726690"/>
            <wp:effectExtent l="0" t="0" r="952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66815" cy="2735616"/>
                    </a:xfrm>
                    <a:prstGeom prst="rect">
                      <a:avLst/>
                    </a:prstGeom>
                    <a:noFill/>
                  </pic:spPr>
                </pic:pic>
              </a:graphicData>
            </a:graphic>
          </wp:inline>
        </w:drawing>
      </w:r>
    </w:p>
    <w:p w14:paraId="0E444294" w14:textId="77777777" w:rsidR="00EF4BCB" w:rsidRPr="00BE5E64" w:rsidRDefault="00EF4BCB" w:rsidP="00EF4BCB">
      <w:pPr>
        <w:shd w:val="clear" w:color="auto" w:fill="FFFFFF"/>
        <w:spacing w:after="0" w:line="360" w:lineRule="auto"/>
        <w:ind w:left="360"/>
        <w:jc w:val="both"/>
        <w:rPr>
          <w:rFonts w:ascii="Arial" w:hAnsi="Arial" w:cs="Arial"/>
          <w:b/>
          <w:sz w:val="24"/>
          <w:szCs w:val="24"/>
        </w:rPr>
      </w:pPr>
    </w:p>
    <w:p w14:paraId="6BBAF1B8" w14:textId="77777777" w:rsidR="00EF4BCB" w:rsidRPr="00BE5E64" w:rsidRDefault="00EF4BCB" w:rsidP="00DB7C25">
      <w:pPr>
        <w:shd w:val="clear" w:color="auto" w:fill="FFFFFF"/>
        <w:spacing w:after="0" w:line="360" w:lineRule="auto"/>
        <w:ind w:left="360"/>
        <w:jc w:val="center"/>
        <w:rPr>
          <w:rFonts w:ascii="Arial" w:hAnsi="Arial" w:cs="Arial"/>
          <w:b/>
          <w:sz w:val="24"/>
          <w:szCs w:val="24"/>
        </w:rPr>
      </w:pPr>
      <w:r w:rsidRPr="00BE5E64">
        <w:rPr>
          <w:rFonts w:ascii="Arial" w:hAnsi="Arial" w:cs="Arial"/>
          <w:b/>
          <w:noProof/>
          <w:sz w:val="24"/>
          <w:szCs w:val="24"/>
          <w:lang w:eastAsia="es-CO"/>
        </w:rPr>
        <w:drawing>
          <wp:inline distT="0" distB="0" distL="0" distR="0" wp14:anchorId="7A640E41" wp14:editId="6B83BE89">
            <wp:extent cx="5795010" cy="363855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04025" cy="3644210"/>
                    </a:xfrm>
                    <a:prstGeom prst="rect">
                      <a:avLst/>
                    </a:prstGeom>
                    <a:noFill/>
                  </pic:spPr>
                </pic:pic>
              </a:graphicData>
            </a:graphic>
          </wp:inline>
        </w:drawing>
      </w:r>
    </w:p>
    <w:p w14:paraId="7DD80465" w14:textId="77777777" w:rsidR="00EF4BCB" w:rsidRPr="00BE5E64" w:rsidRDefault="00EF4BCB" w:rsidP="00EF4BCB">
      <w:pPr>
        <w:shd w:val="clear" w:color="auto" w:fill="FFFFFF"/>
        <w:spacing w:after="0" w:line="360" w:lineRule="auto"/>
        <w:ind w:left="360"/>
        <w:jc w:val="both"/>
        <w:rPr>
          <w:rFonts w:ascii="Arial" w:hAnsi="Arial" w:cs="Arial"/>
          <w:b/>
          <w:sz w:val="24"/>
          <w:szCs w:val="24"/>
        </w:rPr>
      </w:pPr>
    </w:p>
    <w:p w14:paraId="632D8DE7" w14:textId="77777777" w:rsidR="00EF4BCB" w:rsidRPr="00BE5E64" w:rsidRDefault="00EF4BCB" w:rsidP="00067CDC">
      <w:pPr>
        <w:shd w:val="clear" w:color="auto" w:fill="FFFFFF"/>
        <w:spacing w:after="0" w:line="360" w:lineRule="auto"/>
        <w:ind w:left="360"/>
        <w:jc w:val="center"/>
        <w:rPr>
          <w:rFonts w:ascii="Arial" w:hAnsi="Arial" w:cs="Arial"/>
          <w:b/>
          <w:sz w:val="24"/>
          <w:szCs w:val="24"/>
        </w:rPr>
      </w:pPr>
      <w:r w:rsidRPr="00BE5E64">
        <w:rPr>
          <w:rFonts w:ascii="Arial" w:hAnsi="Arial" w:cs="Arial"/>
          <w:b/>
          <w:noProof/>
          <w:sz w:val="24"/>
          <w:szCs w:val="24"/>
          <w:lang w:eastAsia="es-CO"/>
        </w:rPr>
        <w:lastRenderedPageBreak/>
        <w:drawing>
          <wp:inline distT="0" distB="0" distL="0" distR="0" wp14:anchorId="38316F67" wp14:editId="5B8B8FF8">
            <wp:extent cx="5505450" cy="330200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32382" cy="3318153"/>
                    </a:xfrm>
                    <a:prstGeom prst="rect">
                      <a:avLst/>
                    </a:prstGeom>
                    <a:noFill/>
                  </pic:spPr>
                </pic:pic>
              </a:graphicData>
            </a:graphic>
          </wp:inline>
        </w:drawing>
      </w:r>
    </w:p>
    <w:p w14:paraId="65A9B075" w14:textId="77777777" w:rsidR="00EF4BCB" w:rsidRPr="00BE5E64" w:rsidRDefault="00EF4BCB" w:rsidP="00EF4BCB">
      <w:pPr>
        <w:shd w:val="clear" w:color="auto" w:fill="FFFFFF"/>
        <w:spacing w:after="0" w:line="360" w:lineRule="auto"/>
        <w:ind w:left="360"/>
        <w:jc w:val="both"/>
        <w:rPr>
          <w:rFonts w:ascii="Arial" w:hAnsi="Arial" w:cs="Arial"/>
          <w:b/>
          <w:sz w:val="24"/>
          <w:szCs w:val="24"/>
        </w:rPr>
      </w:pPr>
    </w:p>
    <w:p w14:paraId="39E354AB" w14:textId="77777777" w:rsidR="00EF4BCB" w:rsidRPr="00BE5E64" w:rsidRDefault="00EF4BCB" w:rsidP="00067CDC">
      <w:pPr>
        <w:shd w:val="clear" w:color="auto" w:fill="FFFFFF"/>
        <w:spacing w:after="0" w:line="360" w:lineRule="auto"/>
        <w:ind w:left="360"/>
        <w:jc w:val="center"/>
        <w:rPr>
          <w:rFonts w:ascii="Arial" w:hAnsi="Arial" w:cs="Arial"/>
          <w:b/>
          <w:sz w:val="24"/>
          <w:szCs w:val="24"/>
        </w:rPr>
      </w:pPr>
      <w:r w:rsidRPr="00BE5E64">
        <w:rPr>
          <w:rFonts w:ascii="Arial" w:hAnsi="Arial" w:cs="Arial"/>
          <w:b/>
          <w:noProof/>
          <w:sz w:val="24"/>
          <w:szCs w:val="24"/>
          <w:lang w:eastAsia="es-CO"/>
        </w:rPr>
        <w:drawing>
          <wp:inline distT="0" distB="0" distL="0" distR="0" wp14:anchorId="141EF6DC" wp14:editId="02F120A1">
            <wp:extent cx="5486400" cy="3571875"/>
            <wp:effectExtent l="0" t="0" r="0" b="952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0">
                      <a:extLst>
                        <a:ext uri="{28A0092B-C50C-407E-A947-70E740481C1C}">
                          <a14:useLocalDpi xmlns:a14="http://schemas.microsoft.com/office/drawing/2010/main" val="0"/>
                        </a:ext>
                      </a:extLst>
                    </a:blip>
                    <a:srcRect t="11252" b="22254"/>
                    <a:stretch/>
                  </pic:blipFill>
                  <pic:spPr bwMode="auto">
                    <a:xfrm>
                      <a:off x="0" y="0"/>
                      <a:ext cx="5526843" cy="3598205"/>
                    </a:xfrm>
                    <a:prstGeom prst="rect">
                      <a:avLst/>
                    </a:prstGeom>
                    <a:noFill/>
                    <a:ln>
                      <a:noFill/>
                    </a:ln>
                    <a:extLst>
                      <a:ext uri="{53640926-AAD7-44D8-BBD7-CCE9431645EC}">
                        <a14:shadowObscured xmlns:a14="http://schemas.microsoft.com/office/drawing/2010/main"/>
                      </a:ext>
                    </a:extLst>
                  </pic:spPr>
                </pic:pic>
              </a:graphicData>
            </a:graphic>
          </wp:inline>
        </w:drawing>
      </w:r>
    </w:p>
    <w:p w14:paraId="6133E7A1" w14:textId="77777777" w:rsidR="00EF4BCB" w:rsidRPr="00BE5E64" w:rsidRDefault="00EF4BCB" w:rsidP="00DB7C25">
      <w:pPr>
        <w:shd w:val="clear" w:color="auto" w:fill="FFFFFF"/>
        <w:spacing w:after="0" w:line="360" w:lineRule="auto"/>
        <w:ind w:left="360"/>
        <w:jc w:val="center"/>
        <w:rPr>
          <w:rFonts w:ascii="Arial" w:hAnsi="Arial" w:cs="Arial"/>
          <w:b/>
          <w:sz w:val="24"/>
          <w:szCs w:val="24"/>
        </w:rPr>
      </w:pPr>
      <w:r w:rsidRPr="00BE5E64">
        <w:rPr>
          <w:rFonts w:ascii="Arial" w:hAnsi="Arial" w:cs="Arial"/>
          <w:b/>
          <w:noProof/>
          <w:sz w:val="24"/>
          <w:szCs w:val="24"/>
          <w:lang w:eastAsia="es-CO"/>
        </w:rPr>
        <w:lastRenderedPageBreak/>
        <w:drawing>
          <wp:inline distT="0" distB="0" distL="0" distR="0" wp14:anchorId="777D77A2" wp14:editId="23637612">
            <wp:extent cx="5437902" cy="297180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80893" cy="2995295"/>
                    </a:xfrm>
                    <a:prstGeom prst="rect">
                      <a:avLst/>
                    </a:prstGeom>
                    <a:noFill/>
                  </pic:spPr>
                </pic:pic>
              </a:graphicData>
            </a:graphic>
          </wp:inline>
        </w:drawing>
      </w:r>
    </w:p>
    <w:p w14:paraId="1F49FE95" w14:textId="77777777" w:rsidR="00EF4BCB" w:rsidRPr="00BE5E64" w:rsidRDefault="00EF4BCB" w:rsidP="00EF4BCB">
      <w:pPr>
        <w:shd w:val="clear" w:color="auto" w:fill="FFFFFF"/>
        <w:spacing w:after="0" w:line="360" w:lineRule="auto"/>
        <w:ind w:left="360"/>
        <w:jc w:val="both"/>
        <w:rPr>
          <w:rFonts w:ascii="Arial" w:hAnsi="Arial" w:cs="Arial"/>
          <w:b/>
          <w:sz w:val="24"/>
          <w:szCs w:val="24"/>
        </w:rPr>
      </w:pPr>
    </w:p>
    <w:p w14:paraId="74B84D9A" w14:textId="77777777" w:rsidR="00EF4BCB" w:rsidRPr="00BE5E64" w:rsidRDefault="00EF4BCB" w:rsidP="00EF4BCB">
      <w:pPr>
        <w:shd w:val="clear" w:color="auto" w:fill="FFFFFF"/>
        <w:spacing w:after="0" w:line="360" w:lineRule="auto"/>
        <w:ind w:left="360"/>
        <w:jc w:val="both"/>
        <w:rPr>
          <w:rFonts w:ascii="Arial" w:hAnsi="Arial" w:cs="Arial"/>
          <w:b/>
          <w:sz w:val="24"/>
          <w:szCs w:val="24"/>
        </w:rPr>
      </w:pPr>
    </w:p>
    <w:p w14:paraId="5D8604FB" w14:textId="77777777" w:rsidR="00EF4BCB" w:rsidRPr="00BE5E64" w:rsidRDefault="00EF4BCB" w:rsidP="00EF4BCB">
      <w:pPr>
        <w:shd w:val="clear" w:color="auto" w:fill="FFFFFF"/>
        <w:spacing w:after="0" w:line="360" w:lineRule="auto"/>
        <w:ind w:left="360"/>
        <w:jc w:val="both"/>
        <w:rPr>
          <w:rFonts w:ascii="Arial" w:hAnsi="Arial" w:cs="Arial"/>
          <w:b/>
          <w:sz w:val="24"/>
          <w:szCs w:val="24"/>
        </w:rPr>
      </w:pPr>
      <w:r w:rsidRPr="00BE5E64">
        <w:rPr>
          <w:rFonts w:ascii="Arial" w:hAnsi="Arial" w:cs="Arial"/>
          <w:b/>
          <w:noProof/>
          <w:sz w:val="24"/>
          <w:szCs w:val="24"/>
          <w:lang w:eastAsia="es-CO"/>
        </w:rPr>
        <w:drawing>
          <wp:inline distT="0" distB="0" distL="0" distR="0" wp14:anchorId="39B55074" wp14:editId="7BDC49A7">
            <wp:extent cx="5800725" cy="3867150"/>
            <wp:effectExtent l="0" t="0" r="9525" b="0"/>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00725" cy="3867150"/>
                    </a:xfrm>
                    <a:prstGeom prst="rect">
                      <a:avLst/>
                    </a:prstGeom>
                    <a:noFill/>
                  </pic:spPr>
                </pic:pic>
              </a:graphicData>
            </a:graphic>
          </wp:inline>
        </w:drawing>
      </w:r>
    </w:p>
    <w:p w14:paraId="7979EAB8" w14:textId="77777777" w:rsidR="00EF4BCB" w:rsidRPr="00BE5E64" w:rsidRDefault="00EF4BCB" w:rsidP="00EF4BCB">
      <w:pPr>
        <w:spacing w:after="0" w:line="360" w:lineRule="auto"/>
        <w:rPr>
          <w:rFonts w:ascii="Arial" w:hAnsi="Arial" w:cs="Arial"/>
          <w:sz w:val="24"/>
          <w:szCs w:val="24"/>
        </w:rPr>
      </w:pPr>
    </w:p>
    <w:p w14:paraId="552E975E" w14:textId="77777777" w:rsidR="00EF4BCB" w:rsidRPr="00BE5E64" w:rsidRDefault="00EF4BCB" w:rsidP="00EF4BCB">
      <w:pPr>
        <w:spacing w:after="0" w:line="360" w:lineRule="auto"/>
        <w:jc w:val="center"/>
        <w:rPr>
          <w:rFonts w:ascii="Arial" w:hAnsi="Arial" w:cs="Arial"/>
          <w:sz w:val="24"/>
          <w:szCs w:val="24"/>
        </w:rPr>
      </w:pPr>
      <w:r w:rsidRPr="00BE5E64">
        <w:rPr>
          <w:rFonts w:ascii="Arial" w:hAnsi="Arial" w:cs="Arial"/>
          <w:noProof/>
          <w:sz w:val="24"/>
          <w:szCs w:val="24"/>
          <w:lang w:eastAsia="es-CO"/>
        </w:rPr>
        <w:drawing>
          <wp:inline distT="0" distB="0" distL="0" distR="0" wp14:anchorId="4D0291DD" wp14:editId="76A2B169">
            <wp:extent cx="5857875" cy="3194050"/>
            <wp:effectExtent l="0" t="0" r="9525" b="6350"/>
            <wp:docPr id="321" name="Imagen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58609" cy="3194450"/>
                    </a:xfrm>
                    <a:prstGeom prst="rect">
                      <a:avLst/>
                    </a:prstGeom>
                    <a:noFill/>
                  </pic:spPr>
                </pic:pic>
              </a:graphicData>
            </a:graphic>
          </wp:inline>
        </w:drawing>
      </w:r>
    </w:p>
    <w:p w14:paraId="7771DB2B" w14:textId="77777777" w:rsidR="00EF4BCB" w:rsidRPr="00BE5E64" w:rsidRDefault="00EF4BCB" w:rsidP="00EF4BCB">
      <w:pPr>
        <w:shd w:val="clear" w:color="auto" w:fill="FFFFFF"/>
        <w:spacing w:after="0" w:line="360" w:lineRule="auto"/>
        <w:ind w:left="360"/>
        <w:jc w:val="center"/>
        <w:rPr>
          <w:rFonts w:ascii="Arial" w:hAnsi="Arial" w:cs="Arial"/>
          <w:b/>
          <w:sz w:val="24"/>
          <w:szCs w:val="24"/>
        </w:rPr>
      </w:pPr>
      <w:r w:rsidRPr="00BE5E64">
        <w:rPr>
          <w:rFonts w:ascii="Arial" w:hAnsi="Arial" w:cs="Arial"/>
          <w:b/>
          <w:noProof/>
          <w:sz w:val="24"/>
          <w:szCs w:val="24"/>
          <w:lang w:eastAsia="es-CO"/>
        </w:rPr>
        <w:drawing>
          <wp:inline distT="0" distB="0" distL="0" distR="0" wp14:anchorId="5A7CF916" wp14:editId="076CA939">
            <wp:extent cx="4676775" cy="3507580"/>
            <wp:effectExtent l="0" t="0" r="0" b="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92658" cy="3519493"/>
                    </a:xfrm>
                    <a:prstGeom prst="rect">
                      <a:avLst/>
                    </a:prstGeom>
                    <a:noFill/>
                  </pic:spPr>
                </pic:pic>
              </a:graphicData>
            </a:graphic>
          </wp:inline>
        </w:drawing>
      </w:r>
    </w:p>
    <w:p w14:paraId="65F201A5" w14:textId="77777777" w:rsidR="00EF4BCB" w:rsidRPr="00BE5E64" w:rsidRDefault="00EF4BCB" w:rsidP="00EF4BCB">
      <w:pPr>
        <w:shd w:val="clear" w:color="auto" w:fill="FFFFFF"/>
        <w:spacing w:after="0" w:line="360" w:lineRule="auto"/>
        <w:ind w:left="360"/>
        <w:jc w:val="center"/>
        <w:rPr>
          <w:rFonts w:ascii="Arial" w:hAnsi="Arial" w:cs="Arial"/>
          <w:b/>
          <w:sz w:val="24"/>
          <w:szCs w:val="24"/>
        </w:rPr>
      </w:pPr>
      <w:r w:rsidRPr="00BE5E64">
        <w:rPr>
          <w:rFonts w:ascii="Arial" w:hAnsi="Arial" w:cs="Arial"/>
          <w:b/>
          <w:noProof/>
          <w:sz w:val="24"/>
          <w:szCs w:val="24"/>
          <w:lang w:eastAsia="es-CO"/>
        </w:rPr>
        <w:lastRenderedPageBreak/>
        <w:drawing>
          <wp:inline distT="0" distB="0" distL="0" distR="0" wp14:anchorId="6EA49638" wp14:editId="3B23CA1F">
            <wp:extent cx="4335462" cy="2890308"/>
            <wp:effectExtent l="0" t="0" r="8255" b="5715"/>
            <wp:docPr id="349" name="Imagen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43521" cy="2895681"/>
                    </a:xfrm>
                    <a:prstGeom prst="rect">
                      <a:avLst/>
                    </a:prstGeom>
                    <a:noFill/>
                  </pic:spPr>
                </pic:pic>
              </a:graphicData>
            </a:graphic>
          </wp:inline>
        </w:drawing>
      </w:r>
    </w:p>
    <w:p w14:paraId="10360F0E" w14:textId="77777777" w:rsidR="00EF4BCB" w:rsidRPr="00BE5E64" w:rsidRDefault="00EF4BCB" w:rsidP="00EF4BCB">
      <w:pPr>
        <w:shd w:val="clear" w:color="auto" w:fill="FFFFFF"/>
        <w:spacing w:after="0" w:line="360" w:lineRule="auto"/>
        <w:ind w:left="360"/>
        <w:jc w:val="center"/>
        <w:rPr>
          <w:rFonts w:ascii="Arial" w:hAnsi="Arial" w:cs="Arial"/>
          <w:b/>
          <w:sz w:val="24"/>
          <w:szCs w:val="24"/>
        </w:rPr>
      </w:pPr>
    </w:p>
    <w:p w14:paraId="04EC4616" w14:textId="77777777" w:rsidR="00EF4BCB" w:rsidRPr="00BE5E64" w:rsidRDefault="00EF4BCB" w:rsidP="00EF4BCB">
      <w:pPr>
        <w:shd w:val="clear" w:color="auto" w:fill="FFFFFF"/>
        <w:spacing w:after="0" w:line="360" w:lineRule="auto"/>
        <w:ind w:left="360"/>
        <w:jc w:val="both"/>
        <w:rPr>
          <w:rFonts w:ascii="Arial" w:hAnsi="Arial" w:cs="Arial"/>
          <w:b/>
          <w:sz w:val="24"/>
          <w:szCs w:val="24"/>
        </w:rPr>
      </w:pPr>
    </w:p>
    <w:p w14:paraId="77495DBB" w14:textId="77777777" w:rsidR="00EF4BCB" w:rsidRPr="00BE5E64" w:rsidRDefault="00EF4BCB" w:rsidP="00EF4BCB">
      <w:pPr>
        <w:shd w:val="clear" w:color="auto" w:fill="FFFFFF"/>
        <w:spacing w:after="0" w:line="360" w:lineRule="auto"/>
        <w:ind w:left="360"/>
        <w:jc w:val="center"/>
        <w:rPr>
          <w:rFonts w:ascii="Arial" w:hAnsi="Arial" w:cs="Arial"/>
          <w:b/>
          <w:sz w:val="24"/>
          <w:szCs w:val="24"/>
        </w:rPr>
      </w:pPr>
      <w:r w:rsidRPr="00BE5E64">
        <w:rPr>
          <w:rFonts w:ascii="Arial" w:hAnsi="Arial" w:cs="Arial"/>
          <w:b/>
          <w:noProof/>
          <w:sz w:val="24"/>
          <w:szCs w:val="24"/>
          <w:lang w:eastAsia="es-CO"/>
        </w:rPr>
        <w:drawing>
          <wp:inline distT="0" distB="0" distL="0" distR="0" wp14:anchorId="670DD0C4" wp14:editId="180ED050">
            <wp:extent cx="4638674" cy="3092450"/>
            <wp:effectExtent l="0" t="0" r="0" b="0"/>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48789" cy="3099194"/>
                    </a:xfrm>
                    <a:prstGeom prst="rect">
                      <a:avLst/>
                    </a:prstGeom>
                    <a:noFill/>
                  </pic:spPr>
                </pic:pic>
              </a:graphicData>
            </a:graphic>
          </wp:inline>
        </w:drawing>
      </w:r>
    </w:p>
    <w:p w14:paraId="549DC16C" w14:textId="77777777" w:rsidR="00EF4BCB" w:rsidRPr="00BE5E64" w:rsidRDefault="00EF4BCB" w:rsidP="00EF4BCB">
      <w:pPr>
        <w:shd w:val="clear" w:color="auto" w:fill="FFFFFF"/>
        <w:spacing w:after="0" w:line="360" w:lineRule="auto"/>
        <w:ind w:left="360"/>
        <w:jc w:val="both"/>
        <w:rPr>
          <w:rFonts w:ascii="Arial" w:hAnsi="Arial" w:cs="Arial"/>
          <w:b/>
          <w:sz w:val="24"/>
          <w:szCs w:val="24"/>
        </w:rPr>
      </w:pPr>
    </w:p>
    <w:p w14:paraId="43123B0E" w14:textId="77777777" w:rsidR="00EF4BCB" w:rsidRPr="00BE5E64" w:rsidRDefault="00EF4BCB" w:rsidP="00EF4BCB">
      <w:pPr>
        <w:shd w:val="clear" w:color="auto" w:fill="FFFFFF"/>
        <w:spacing w:after="0" w:line="360" w:lineRule="auto"/>
        <w:ind w:left="360"/>
        <w:jc w:val="center"/>
        <w:rPr>
          <w:rFonts w:ascii="Arial" w:hAnsi="Arial" w:cs="Arial"/>
          <w:b/>
          <w:sz w:val="24"/>
          <w:szCs w:val="24"/>
        </w:rPr>
      </w:pPr>
      <w:r w:rsidRPr="00BE5E64">
        <w:rPr>
          <w:rFonts w:ascii="Arial" w:hAnsi="Arial" w:cs="Arial"/>
          <w:b/>
          <w:noProof/>
          <w:sz w:val="24"/>
          <w:szCs w:val="24"/>
          <w:lang w:eastAsia="es-CO"/>
        </w:rPr>
        <w:lastRenderedPageBreak/>
        <w:drawing>
          <wp:inline distT="0" distB="0" distL="0" distR="0" wp14:anchorId="0B5A5020" wp14:editId="22C0A4E8">
            <wp:extent cx="5438775" cy="3625850"/>
            <wp:effectExtent l="0" t="0" r="9525" b="0"/>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39100" cy="3626066"/>
                    </a:xfrm>
                    <a:prstGeom prst="rect">
                      <a:avLst/>
                    </a:prstGeom>
                    <a:noFill/>
                  </pic:spPr>
                </pic:pic>
              </a:graphicData>
            </a:graphic>
          </wp:inline>
        </w:drawing>
      </w:r>
    </w:p>
    <w:p w14:paraId="2D70545D" w14:textId="77777777" w:rsidR="00EF4BCB" w:rsidRPr="00BE5E64" w:rsidRDefault="00EF4BCB" w:rsidP="00EF4BCB">
      <w:pPr>
        <w:shd w:val="clear" w:color="auto" w:fill="FFFFFF"/>
        <w:spacing w:after="0" w:line="360" w:lineRule="auto"/>
        <w:ind w:left="360"/>
        <w:jc w:val="both"/>
        <w:rPr>
          <w:rFonts w:ascii="Arial" w:hAnsi="Arial" w:cs="Arial"/>
          <w:b/>
          <w:sz w:val="24"/>
          <w:szCs w:val="24"/>
        </w:rPr>
      </w:pPr>
    </w:p>
    <w:p w14:paraId="49614A2D" w14:textId="77777777" w:rsidR="00EF4BCB" w:rsidRPr="00BE5E64" w:rsidRDefault="00EF4BCB" w:rsidP="00EF4BCB">
      <w:pPr>
        <w:shd w:val="clear" w:color="auto" w:fill="FFFFFF"/>
        <w:spacing w:after="0" w:line="360" w:lineRule="auto"/>
        <w:ind w:left="360"/>
        <w:jc w:val="center"/>
        <w:rPr>
          <w:rFonts w:ascii="Arial" w:hAnsi="Arial" w:cs="Arial"/>
          <w:b/>
          <w:sz w:val="24"/>
          <w:szCs w:val="24"/>
        </w:rPr>
      </w:pPr>
      <w:r w:rsidRPr="00BE5E64">
        <w:rPr>
          <w:rFonts w:ascii="Arial" w:hAnsi="Arial" w:cs="Arial"/>
          <w:b/>
          <w:noProof/>
          <w:sz w:val="24"/>
          <w:szCs w:val="24"/>
          <w:lang w:eastAsia="es-CO"/>
        </w:rPr>
        <w:drawing>
          <wp:inline distT="0" distB="0" distL="0" distR="0" wp14:anchorId="5383247C" wp14:editId="691B7878">
            <wp:extent cx="5133975" cy="3422650"/>
            <wp:effectExtent l="0" t="0" r="9525" b="6350"/>
            <wp:docPr id="334"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33975" cy="3422650"/>
                    </a:xfrm>
                    <a:prstGeom prst="rect">
                      <a:avLst/>
                    </a:prstGeom>
                    <a:noFill/>
                  </pic:spPr>
                </pic:pic>
              </a:graphicData>
            </a:graphic>
          </wp:inline>
        </w:drawing>
      </w:r>
    </w:p>
    <w:p w14:paraId="34678ABF" w14:textId="77777777" w:rsidR="00EF4BCB" w:rsidRPr="00BE5E64" w:rsidRDefault="00EF4BCB" w:rsidP="00EF4BCB">
      <w:pPr>
        <w:shd w:val="clear" w:color="auto" w:fill="FFFFFF"/>
        <w:spacing w:after="0" w:line="360" w:lineRule="auto"/>
        <w:ind w:left="360"/>
        <w:jc w:val="both"/>
        <w:rPr>
          <w:rFonts w:ascii="Arial" w:hAnsi="Arial" w:cs="Arial"/>
          <w:b/>
          <w:sz w:val="24"/>
          <w:szCs w:val="24"/>
        </w:rPr>
      </w:pPr>
    </w:p>
    <w:p w14:paraId="03429888" w14:textId="77777777" w:rsidR="00EF4BCB" w:rsidRPr="00BE5E64" w:rsidRDefault="00EF4BCB" w:rsidP="00EF4BCB">
      <w:pPr>
        <w:shd w:val="clear" w:color="auto" w:fill="FFFFFF"/>
        <w:spacing w:after="0" w:line="360" w:lineRule="auto"/>
        <w:ind w:left="360"/>
        <w:jc w:val="center"/>
        <w:rPr>
          <w:rFonts w:ascii="Arial" w:hAnsi="Arial" w:cs="Arial"/>
          <w:b/>
          <w:sz w:val="24"/>
          <w:szCs w:val="24"/>
        </w:rPr>
      </w:pPr>
      <w:r w:rsidRPr="00BE5E64">
        <w:rPr>
          <w:rFonts w:ascii="Arial" w:hAnsi="Arial" w:cs="Arial"/>
          <w:b/>
          <w:noProof/>
          <w:sz w:val="24"/>
          <w:szCs w:val="24"/>
          <w:lang w:eastAsia="es-CO"/>
        </w:rPr>
        <w:lastRenderedPageBreak/>
        <w:drawing>
          <wp:inline distT="0" distB="0" distL="0" distR="0" wp14:anchorId="5DE9821D" wp14:editId="6231694D">
            <wp:extent cx="5314950" cy="2933700"/>
            <wp:effectExtent l="0" t="0" r="0" b="0"/>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16224" cy="2934403"/>
                    </a:xfrm>
                    <a:prstGeom prst="rect">
                      <a:avLst/>
                    </a:prstGeom>
                    <a:noFill/>
                  </pic:spPr>
                </pic:pic>
              </a:graphicData>
            </a:graphic>
          </wp:inline>
        </w:drawing>
      </w:r>
    </w:p>
    <w:p w14:paraId="2CE25666" w14:textId="77777777" w:rsidR="00EF4BCB" w:rsidRPr="00BE5E64" w:rsidRDefault="00EF4BCB" w:rsidP="00EF4BCB">
      <w:pPr>
        <w:shd w:val="clear" w:color="auto" w:fill="FFFFFF"/>
        <w:spacing w:after="0" w:line="360" w:lineRule="auto"/>
        <w:ind w:left="360"/>
        <w:jc w:val="both"/>
        <w:rPr>
          <w:rFonts w:ascii="Arial" w:hAnsi="Arial" w:cs="Arial"/>
          <w:b/>
          <w:sz w:val="24"/>
          <w:szCs w:val="24"/>
        </w:rPr>
      </w:pPr>
    </w:p>
    <w:p w14:paraId="02195B5B" w14:textId="77777777" w:rsidR="00EF4BCB" w:rsidRPr="00BE5E64" w:rsidRDefault="00EF4BCB" w:rsidP="00EF4BCB">
      <w:pPr>
        <w:shd w:val="clear" w:color="auto" w:fill="FFFFFF"/>
        <w:spacing w:after="0" w:line="360" w:lineRule="auto"/>
        <w:ind w:left="360"/>
        <w:jc w:val="both"/>
        <w:rPr>
          <w:rFonts w:ascii="Arial" w:hAnsi="Arial" w:cs="Arial"/>
          <w:b/>
          <w:sz w:val="24"/>
          <w:szCs w:val="24"/>
        </w:rPr>
      </w:pPr>
    </w:p>
    <w:p w14:paraId="21D26370" w14:textId="77777777" w:rsidR="00EF4BCB" w:rsidRPr="00BE5E64" w:rsidRDefault="00EF4BCB" w:rsidP="00EF4BCB">
      <w:pPr>
        <w:shd w:val="clear" w:color="auto" w:fill="FFFFFF"/>
        <w:spacing w:after="0" w:line="360" w:lineRule="auto"/>
        <w:ind w:left="360"/>
        <w:jc w:val="both"/>
        <w:rPr>
          <w:rFonts w:ascii="Arial" w:hAnsi="Arial" w:cs="Arial"/>
          <w:b/>
          <w:sz w:val="24"/>
          <w:szCs w:val="24"/>
        </w:rPr>
      </w:pPr>
    </w:p>
    <w:p w14:paraId="1F3D8E11" w14:textId="77777777" w:rsidR="00EF4BCB" w:rsidRPr="00BE5E64" w:rsidRDefault="00EF4BCB" w:rsidP="00EF4BCB">
      <w:pPr>
        <w:shd w:val="clear" w:color="auto" w:fill="FFFFFF"/>
        <w:spacing w:after="0" w:line="360" w:lineRule="auto"/>
        <w:ind w:left="360"/>
        <w:jc w:val="center"/>
        <w:rPr>
          <w:rFonts w:ascii="Arial" w:hAnsi="Arial" w:cs="Arial"/>
          <w:b/>
          <w:sz w:val="24"/>
          <w:szCs w:val="24"/>
        </w:rPr>
      </w:pPr>
      <w:r w:rsidRPr="00BE5E64">
        <w:rPr>
          <w:rFonts w:ascii="Arial" w:hAnsi="Arial" w:cs="Arial"/>
          <w:b/>
          <w:noProof/>
          <w:sz w:val="24"/>
          <w:szCs w:val="24"/>
          <w:lang w:eastAsia="es-CO"/>
        </w:rPr>
        <w:drawing>
          <wp:inline distT="0" distB="0" distL="0" distR="0" wp14:anchorId="1CA195DA" wp14:editId="7DFE8EBA">
            <wp:extent cx="5429250" cy="2657475"/>
            <wp:effectExtent l="0" t="0" r="0" b="9525"/>
            <wp:docPr id="350" name="Imagen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29804" cy="2657746"/>
                    </a:xfrm>
                    <a:prstGeom prst="rect">
                      <a:avLst/>
                    </a:prstGeom>
                    <a:noFill/>
                  </pic:spPr>
                </pic:pic>
              </a:graphicData>
            </a:graphic>
          </wp:inline>
        </w:drawing>
      </w:r>
    </w:p>
    <w:p w14:paraId="177FEC82" w14:textId="77777777" w:rsidR="00EF4BCB" w:rsidRDefault="00EF4BCB" w:rsidP="00F41FE4">
      <w:pPr>
        <w:shd w:val="clear" w:color="auto" w:fill="FFFFFF"/>
        <w:spacing w:after="0" w:line="360" w:lineRule="auto"/>
        <w:ind w:left="360"/>
        <w:jc w:val="center"/>
        <w:rPr>
          <w:rFonts w:ascii="Arial" w:hAnsi="Arial" w:cs="Arial"/>
          <w:b/>
          <w:sz w:val="24"/>
          <w:szCs w:val="24"/>
        </w:rPr>
      </w:pPr>
      <w:r w:rsidRPr="00BE5E64">
        <w:rPr>
          <w:rFonts w:ascii="Arial" w:hAnsi="Arial" w:cs="Arial"/>
          <w:b/>
          <w:noProof/>
          <w:sz w:val="24"/>
          <w:szCs w:val="24"/>
          <w:lang w:eastAsia="es-CO"/>
        </w:rPr>
        <w:lastRenderedPageBreak/>
        <w:drawing>
          <wp:inline distT="0" distB="0" distL="0" distR="0" wp14:anchorId="29B6812A" wp14:editId="5985EB05">
            <wp:extent cx="5372100" cy="2943225"/>
            <wp:effectExtent l="0" t="0" r="0" b="9525"/>
            <wp:docPr id="352" name="Imagen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73086" cy="2943765"/>
                    </a:xfrm>
                    <a:prstGeom prst="rect">
                      <a:avLst/>
                    </a:prstGeom>
                    <a:noFill/>
                  </pic:spPr>
                </pic:pic>
              </a:graphicData>
            </a:graphic>
          </wp:inline>
        </w:drawing>
      </w:r>
    </w:p>
    <w:p w14:paraId="21A0F1E6" w14:textId="77777777" w:rsidR="00EF4BCB" w:rsidRPr="00BE5E64" w:rsidRDefault="00EF4BCB" w:rsidP="00EF4BCB">
      <w:pPr>
        <w:shd w:val="clear" w:color="auto" w:fill="FFFFFF"/>
        <w:spacing w:after="0" w:line="360" w:lineRule="auto"/>
        <w:ind w:left="360"/>
        <w:jc w:val="center"/>
        <w:rPr>
          <w:rFonts w:ascii="Arial" w:hAnsi="Arial" w:cs="Arial"/>
          <w:b/>
          <w:sz w:val="24"/>
          <w:szCs w:val="24"/>
        </w:rPr>
      </w:pPr>
    </w:p>
    <w:p w14:paraId="366CC0A6" w14:textId="77777777" w:rsidR="00EF4BCB" w:rsidRPr="00BE5E64" w:rsidRDefault="00EF4BCB" w:rsidP="00EF4BCB">
      <w:pPr>
        <w:shd w:val="clear" w:color="auto" w:fill="FFFFFF"/>
        <w:spacing w:after="0" w:line="360" w:lineRule="auto"/>
        <w:ind w:left="360"/>
        <w:jc w:val="center"/>
        <w:rPr>
          <w:rFonts w:ascii="Arial" w:hAnsi="Arial" w:cs="Arial"/>
          <w:b/>
          <w:sz w:val="24"/>
          <w:szCs w:val="24"/>
        </w:rPr>
      </w:pPr>
      <w:r w:rsidRPr="00BE5E64">
        <w:rPr>
          <w:rFonts w:ascii="Arial" w:hAnsi="Arial" w:cs="Arial"/>
          <w:b/>
          <w:noProof/>
          <w:sz w:val="24"/>
          <w:szCs w:val="24"/>
          <w:lang w:eastAsia="es-CO"/>
        </w:rPr>
        <w:drawing>
          <wp:inline distT="0" distB="0" distL="0" distR="0" wp14:anchorId="0195F297" wp14:editId="7088412D">
            <wp:extent cx="5305425" cy="3225800"/>
            <wp:effectExtent l="0" t="0" r="9525" b="0"/>
            <wp:docPr id="336" name="Imagen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05894" cy="3226085"/>
                    </a:xfrm>
                    <a:prstGeom prst="rect">
                      <a:avLst/>
                    </a:prstGeom>
                    <a:noFill/>
                  </pic:spPr>
                </pic:pic>
              </a:graphicData>
            </a:graphic>
          </wp:inline>
        </w:drawing>
      </w:r>
    </w:p>
    <w:p w14:paraId="05276DB6" w14:textId="77777777" w:rsidR="00EF4BCB" w:rsidRPr="00BE5E64" w:rsidRDefault="00EF4BCB" w:rsidP="00EF4BCB">
      <w:pPr>
        <w:shd w:val="clear" w:color="auto" w:fill="FFFFFF"/>
        <w:spacing w:after="0" w:line="360" w:lineRule="auto"/>
        <w:ind w:left="360"/>
        <w:jc w:val="both"/>
        <w:rPr>
          <w:rFonts w:ascii="Arial" w:hAnsi="Arial" w:cs="Arial"/>
          <w:b/>
          <w:sz w:val="24"/>
          <w:szCs w:val="24"/>
        </w:rPr>
      </w:pPr>
    </w:p>
    <w:p w14:paraId="54A88495" w14:textId="77777777" w:rsidR="00EF4BCB" w:rsidRDefault="00EF4BCB" w:rsidP="00EF4BCB">
      <w:pPr>
        <w:shd w:val="clear" w:color="auto" w:fill="FFFFFF"/>
        <w:spacing w:after="0" w:line="360" w:lineRule="auto"/>
        <w:ind w:left="360"/>
        <w:jc w:val="center"/>
        <w:rPr>
          <w:rFonts w:ascii="Arial" w:hAnsi="Arial" w:cs="Arial"/>
          <w:b/>
          <w:sz w:val="24"/>
          <w:szCs w:val="24"/>
        </w:rPr>
      </w:pPr>
      <w:r w:rsidRPr="00BE5E64">
        <w:rPr>
          <w:rFonts w:ascii="Arial" w:hAnsi="Arial" w:cs="Arial"/>
          <w:b/>
          <w:noProof/>
          <w:sz w:val="24"/>
          <w:szCs w:val="24"/>
          <w:lang w:eastAsia="es-CO"/>
        </w:rPr>
        <w:lastRenderedPageBreak/>
        <w:drawing>
          <wp:inline distT="0" distB="0" distL="0" distR="0" wp14:anchorId="36394FA3" wp14:editId="4FB101FF">
            <wp:extent cx="5457825" cy="3638550"/>
            <wp:effectExtent l="0" t="0" r="9525" b="0"/>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63026" cy="3642017"/>
                    </a:xfrm>
                    <a:prstGeom prst="rect">
                      <a:avLst/>
                    </a:prstGeom>
                    <a:noFill/>
                  </pic:spPr>
                </pic:pic>
              </a:graphicData>
            </a:graphic>
          </wp:inline>
        </w:drawing>
      </w:r>
    </w:p>
    <w:p w14:paraId="5FF31B13" w14:textId="77777777" w:rsidR="00EF4BCB" w:rsidRDefault="00EF4BCB" w:rsidP="00EF4BCB">
      <w:pPr>
        <w:shd w:val="clear" w:color="auto" w:fill="FFFFFF"/>
        <w:spacing w:after="0" w:line="360" w:lineRule="auto"/>
        <w:ind w:left="360"/>
        <w:jc w:val="center"/>
        <w:rPr>
          <w:rFonts w:ascii="Arial" w:hAnsi="Arial" w:cs="Arial"/>
          <w:b/>
          <w:sz w:val="24"/>
          <w:szCs w:val="24"/>
        </w:rPr>
      </w:pPr>
      <w:r>
        <w:rPr>
          <w:noProof/>
        </w:rPr>
        <w:lastRenderedPageBreak/>
        <w:drawing>
          <wp:inline distT="0" distB="0" distL="0" distR="0" wp14:anchorId="54A66F0C" wp14:editId="0FFF1048">
            <wp:extent cx="5295900" cy="2952750"/>
            <wp:effectExtent l="0" t="0" r="0" b="0"/>
            <wp:docPr id="353" name="Imagen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95900" cy="2952750"/>
                    </a:xfrm>
                    <a:prstGeom prst="rect">
                      <a:avLst/>
                    </a:prstGeom>
                    <a:noFill/>
                    <a:ln>
                      <a:noFill/>
                    </a:ln>
                  </pic:spPr>
                </pic:pic>
              </a:graphicData>
            </a:graphic>
          </wp:inline>
        </w:drawing>
      </w:r>
      <w:r>
        <w:rPr>
          <w:noProof/>
        </w:rPr>
        <w:drawing>
          <wp:inline distT="0" distB="0" distL="0" distR="0" wp14:anchorId="4720435E" wp14:editId="3BC5433E">
            <wp:extent cx="5305425" cy="3676650"/>
            <wp:effectExtent l="0" t="0" r="9525" b="0"/>
            <wp:docPr id="344" name="Imagen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05425" cy="3676650"/>
                    </a:xfrm>
                    <a:prstGeom prst="rect">
                      <a:avLst/>
                    </a:prstGeom>
                    <a:noFill/>
                    <a:ln>
                      <a:noFill/>
                    </a:ln>
                  </pic:spPr>
                </pic:pic>
              </a:graphicData>
            </a:graphic>
          </wp:inline>
        </w:drawing>
      </w:r>
    </w:p>
    <w:p w14:paraId="0C6284AB" w14:textId="77777777" w:rsidR="00EF4BCB" w:rsidRDefault="00EF4BCB" w:rsidP="00EF4BCB">
      <w:pPr>
        <w:shd w:val="clear" w:color="auto" w:fill="FFFFFF"/>
        <w:spacing w:after="0" w:line="360" w:lineRule="auto"/>
        <w:ind w:left="360"/>
        <w:jc w:val="center"/>
        <w:rPr>
          <w:rFonts w:ascii="Arial" w:hAnsi="Arial" w:cs="Arial"/>
          <w:b/>
          <w:sz w:val="24"/>
          <w:szCs w:val="24"/>
        </w:rPr>
      </w:pPr>
    </w:p>
    <w:p w14:paraId="3A8842A7" w14:textId="77777777" w:rsidR="00F41FE4" w:rsidRDefault="00F41FE4" w:rsidP="00EF4BCB">
      <w:pPr>
        <w:shd w:val="clear" w:color="auto" w:fill="FFFFFF"/>
        <w:spacing w:after="0" w:line="360" w:lineRule="auto"/>
        <w:ind w:left="360"/>
        <w:jc w:val="both"/>
        <w:rPr>
          <w:rFonts w:ascii="Arial" w:hAnsi="Arial" w:cs="Arial"/>
          <w:sz w:val="24"/>
          <w:szCs w:val="24"/>
        </w:rPr>
      </w:pPr>
    </w:p>
    <w:p w14:paraId="1871D2CB" w14:textId="77777777" w:rsidR="00F41FE4" w:rsidRDefault="00F41FE4" w:rsidP="00EF4BCB">
      <w:pPr>
        <w:shd w:val="clear" w:color="auto" w:fill="FFFFFF"/>
        <w:spacing w:after="0" w:line="360" w:lineRule="auto"/>
        <w:ind w:left="360"/>
        <w:jc w:val="both"/>
        <w:rPr>
          <w:rFonts w:ascii="Arial" w:hAnsi="Arial" w:cs="Arial"/>
          <w:sz w:val="24"/>
          <w:szCs w:val="24"/>
        </w:rPr>
      </w:pPr>
    </w:p>
    <w:p w14:paraId="61B06C38" w14:textId="77777777" w:rsidR="00EF4BCB" w:rsidRPr="001B1236" w:rsidRDefault="00273FE3" w:rsidP="00F41FE4">
      <w:pPr>
        <w:pStyle w:val="Prrafodelista"/>
        <w:numPr>
          <w:ilvl w:val="0"/>
          <w:numId w:val="27"/>
        </w:numPr>
        <w:shd w:val="clear" w:color="auto" w:fill="FFFFFF"/>
        <w:spacing w:after="0" w:line="360" w:lineRule="auto"/>
        <w:jc w:val="both"/>
        <w:rPr>
          <w:rFonts w:ascii="Arial" w:hAnsi="Arial" w:cs="Arial"/>
          <w:b/>
          <w:color w:val="4472C4" w:themeColor="accent1"/>
          <w:sz w:val="24"/>
          <w:szCs w:val="24"/>
        </w:rPr>
      </w:pPr>
      <w:r w:rsidRPr="001B1236">
        <w:rPr>
          <w:rFonts w:ascii="Arial" w:hAnsi="Arial" w:cs="Arial"/>
          <w:b/>
          <w:color w:val="4472C4" w:themeColor="accent1"/>
          <w:sz w:val="24"/>
          <w:szCs w:val="24"/>
        </w:rPr>
        <w:lastRenderedPageBreak/>
        <w:t>Capacitación</w:t>
      </w:r>
      <w:r w:rsidR="00F41FE4" w:rsidRPr="001B1236">
        <w:rPr>
          <w:rFonts w:ascii="Arial" w:hAnsi="Arial" w:cs="Arial"/>
          <w:b/>
          <w:color w:val="4472C4" w:themeColor="accent1"/>
          <w:sz w:val="24"/>
          <w:szCs w:val="24"/>
        </w:rPr>
        <w:t xml:space="preserve"> a usuarios y ciudadanía en general</w:t>
      </w:r>
      <w:r w:rsidR="00EF4BCB" w:rsidRPr="001B1236">
        <w:rPr>
          <w:rFonts w:ascii="Arial" w:hAnsi="Arial" w:cs="Arial"/>
          <w:b/>
          <w:color w:val="4472C4" w:themeColor="accent1"/>
          <w:sz w:val="24"/>
          <w:szCs w:val="24"/>
        </w:rPr>
        <w:t xml:space="preserve">: </w:t>
      </w:r>
    </w:p>
    <w:p w14:paraId="48347C35" w14:textId="77777777" w:rsidR="00F41FE4" w:rsidRDefault="00F41FE4" w:rsidP="00EF4BCB">
      <w:pPr>
        <w:shd w:val="clear" w:color="auto" w:fill="FFFFFF"/>
        <w:spacing w:after="0" w:line="360" w:lineRule="auto"/>
        <w:ind w:left="360"/>
        <w:jc w:val="both"/>
        <w:rPr>
          <w:rFonts w:ascii="Arial" w:hAnsi="Arial" w:cs="Arial"/>
          <w:sz w:val="24"/>
          <w:szCs w:val="24"/>
        </w:rPr>
      </w:pPr>
    </w:p>
    <w:p w14:paraId="208DCB42" w14:textId="77777777" w:rsidR="00EF4BCB" w:rsidRDefault="00EF4BCB" w:rsidP="00EF4BCB">
      <w:pPr>
        <w:shd w:val="clear" w:color="auto" w:fill="FFFFFF"/>
        <w:spacing w:after="0" w:line="360" w:lineRule="auto"/>
        <w:ind w:left="360"/>
        <w:jc w:val="both"/>
        <w:rPr>
          <w:rFonts w:ascii="Arial" w:hAnsi="Arial" w:cs="Arial"/>
          <w:sz w:val="24"/>
          <w:szCs w:val="24"/>
        </w:rPr>
      </w:pPr>
      <w:r>
        <w:rPr>
          <w:noProof/>
        </w:rPr>
        <w:drawing>
          <wp:inline distT="0" distB="0" distL="0" distR="0" wp14:anchorId="19B1700D" wp14:editId="472463FC">
            <wp:extent cx="5521960" cy="5521960"/>
            <wp:effectExtent l="0" t="0" r="2540" b="2540"/>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21960" cy="5521960"/>
                    </a:xfrm>
                    <a:prstGeom prst="rect">
                      <a:avLst/>
                    </a:prstGeom>
                    <a:noFill/>
                    <a:ln>
                      <a:noFill/>
                    </a:ln>
                  </pic:spPr>
                </pic:pic>
              </a:graphicData>
            </a:graphic>
          </wp:inline>
        </w:drawing>
      </w:r>
    </w:p>
    <w:p w14:paraId="7ABB59D2" w14:textId="77777777" w:rsidR="00EF4BCB" w:rsidRPr="008B08E1" w:rsidRDefault="00EF4BCB" w:rsidP="00F41FE4">
      <w:pPr>
        <w:shd w:val="clear" w:color="auto" w:fill="FFFFFF"/>
        <w:spacing w:after="0" w:line="360" w:lineRule="auto"/>
        <w:jc w:val="center"/>
        <w:rPr>
          <w:rFonts w:ascii="Arial" w:hAnsi="Arial" w:cs="Arial"/>
          <w:sz w:val="24"/>
          <w:szCs w:val="24"/>
        </w:rPr>
      </w:pPr>
      <w:r>
        <w:rPr>
          <w:noProof/>
        </w:rPr>
        <w:lastRenderedPageBreak/>
        <w:drawing>
          <wp:inline distT="0" distB="0" distL="0" distR="0" wp14:anchorId="5A1C9C67" wp14:editId="16A8FDCD">
            <wp:extent cx="5521960" cy="3681095"/>
            <wp:effectExtent l="0" t="0" r="2540" b="0"/>
            <wp:docPr id="339" name="Imagen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21960" cy="3681095"/>
                    </a:xfrm>
                    <a:prstGeom prst="rect">
                      <a:avLst/>
                    </a:prstGeom>
                    <a:noFill/>
                    <a:ln>
                      <a:noFill/>
                    </a:ln>
                  </pic:spPr>
                </pic:pic>
              </a:graphicData>
            </a:graphic>
          </wp:inline>
        </w:drawing>
      </w:r>
      <w:r>
        <w:rPr>
          <w:noProof/>
        </w:rPr>
        <w:drawing>
          <wp:inline distT="0" distB="0" distL="0" distR="0" wp14:anchorId="6C1D67E7" wp14:editId="3F27FF3B">
            <wp:extent cx="5521960" cy="3681095"/>
            <wp:effectExtent l="0" t="0" r="2540" b="0"/>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21960" cy="3681095"/>
                    </a:xfrm>
                    <a:prstGeom prst="rect">
                      <a:avLst/>
                    </a:prstGeom>
                    <a:noFill/>
                    <a:ln>
                      <a:noFill/>
                    </a:ln>
                  </pic:spPr>
                </pic:pic>
              </a:graphicData>
            </a:graphic>
          </wp:inline>
        </w:drawing>
      </w:r>
      <w:r>
        <w:rPr>
          <w:noProof/>
        </w:rPr>
        <w:lastRenderedPageBreak/>
        <w:drawing>
          <wp:inline distT="0" distB="0" distL="0" distR="0" wp14:anchorId="7C774D13" wp14:editId="07D4DF85">
            <wp:extent cx="5521960" cy="3681095"/>
            <wp:effectExtent l="0" t="0" r="254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21960" cy="3681095"/>
                    </a:xfrm>
                    <a:prstGeom prst="rect">
                      <a:avLst/>
                    </a:prstGeom>
                    <a:noFill/>
                    <a:ln>
                      <a:noFill/>
                    </a:ln>
                  </pic:spPr>
                </pic:pic>
              </a:graphicData>
            </a:graphic>
          </wp:inline>
        </w:drawing>
      </w:r>
      <w:r>
        <w:rPr>
          <w:noProof/>
        </w:rPr>
        <w:drawing>
          <wp:inline distT="0" distB="0" distL="0" distR="0" wp14:anchorId="0C8FB07C" wp14:editId="7F723D3D">
            <wp:extent cx="5521960" cy="3681095"/>
            <wp:effectExtent l="0" t="0" r="2540" b="0"/>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21960" cy="3681095"/>
                    </a:xfrm>
                    <a:prstGeom prst="rect">
                      <a:avLst/>
                    </a:prstGeom>
                    <a:noFill/>
                    <a:ln>
                      <a:noFill/>
                    </a:ln>
                  </pic:spPr>
                </pic:pic>
              </a:graphicData>
            </a:graphic>
          </wp:inline>
        </w:drawing>
      </w:r>
      <w:r>
        <w:rPr>
          <w:noProof/>
        </w:rPr>
        <w:lastRenderedPageBreak/>
        <w:drawing>
          <wp:inline distT="0" distB="0" distL="0" distR="0" wp14:anchorId="5CA45634" wp14:editId="278BEB46">
            <wp:extent cx="5521960" cy="3681095"/>
            <wp:effectExtent l="0" t="0" r="2540" b="0"/>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21960" cy="3681095"/>
                    </a:xfrm>
                    <a:prstGeom prst="rect">
                      <a:avLst/>
                    </a:prstGeom>
                    <a:noFill/>
                    <a:ln>
                      <a:noFill/>
                    </a:ln>
                  </pic:spPr>
                </pic:pic>
              </a:graphicData>
            </a:graphic>
          </wp:inline>
        </w:drawing>
      </w:r>
      <w:r>
        <w:rPr>
          <w:noProof/>
        </w:rPr>
        <w:drawing>
          <wp:inline distT="0" distB="0" distL="0" distR="0" wp14:anchorId="3DCDA2DD" wp14:editId="14EDC83D">
            <wp:extent cx="5521960" cy="3681095"/>
            <wp:effectExtent l="0" t="0" r="2540" b="0"/>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21960" cy="3681095"/>
                    </a:xfrm>
                    <a:prstGeom prst="rect">
                      <a:avLst/>
                    </a:prstGeom>
                    <a:noFill/>
                    <a:ln>
                      <a:noFill/>
                    </a:ln>
                  </pic:spPr>
                </pic:pic>
              </a:graphicData>
            </a:graphic>
          </wp:inline>
        </w:drawing>
      </w:r>
    </w:p>
    <w:p w14:paraId="0071CBFF" w14:textId="77777777" w:rsidR="00EF4BCB" w:rsidRPr="001B1236" w:rsidRDefault="00F41FE4" w:rsidP="00F41FE4">
      <w:pPr>
        <w:pStyle w:val="Prrafodelista"/>
        <w:numPr>
          <w:ilvl w:val="0"/>
          <w:numId w:val="28"/>
        </w:numPr>
        <w:shd w:val="clear" w:color="auto" w:fill="FFFFFF"/>
        <w:spacing w:after="0" w:line="360" w:lineRule="auto"/>
        <w:jc w:val="both"/>
        <w:rPr>
          <w:rFonts w:ascii="Arial" w:hAnsi="Arial" w:cs="Arial"/>
          <w:color w:val="4472C4" w:themeColor="accent1"/>
          <w:sz w:val="24"/>
          <w:szCs w:val="24"/>
        </w:rPr>
      </w:pPr>
      <w:r w:rsidRPr="001B1236">
        <w:rPr>
          <w:rFonts w:ascii="Arial" w:hAnsi="Arial" w:cs="Arial"/>
          <w:b/>
          <w:color w:val="4472C4" w:themeColor="accent1"/>
          <w:sz w:val="24"/>
          <w:szCs w:val="24"/>
        </w:rPr>
        <w:lastRenderedPageBreak/>
        <w:t>Audiencia Pública de Rendición de Cuentas “Supersubsidio cumplió”</w:t>
      </w:r>
    </w:p>
    <w:p w14:paraId="28ABAF1C" w14:textId="77777777" w:rsidR="00F41FE4" w:rsidRDefault="00F41FE4" w:rsidP="00F41FE4">
      <w:pPr>
        <w:pStyle w:val="Prrafodelista"/>
        <w:shd w:val="clear" w:color="auto" w:fill="FFFFFF"/>
        <w:spacing w:after="0" w:line="360" w:lineRule="auto"/>
        <w:ind w:left="360"/>
        <w:jc w:val="both"/>
        <w:rPr>
          <w:rFonts w:ascii="Arial" w:hAnsi="Arial" w:cs="Arial"/>
          <w:sz w:val="24"/>
          <w:szCs w:val="24"/>
        </w:rPr>
      </w:pPr>
    </w:p>
    <w:p w14:paraId="5D6984DC" w14:textId="77777777" w:rsidR="00891D53" w:rsidRDefault="00891D53" w:rsidP="00F41FE4">
      <w:pPr>
        <w:pStyle w:val="Prrafodelista"/>
        <w:shd w:val="clear" w:color="auto" w:fill="FFFFFF"/>
        <w:spacing w:after="0" w:line="360" w:lineRule="auto"/>
        <w:ind w:left="360"/>
        <w:jc w:val="both"/>
        <w:rPr>
          <w:rFonts w:ascii="Arial" w:hAnsi="Arial" w:cs="Arial"/>
          <w:sz w:val="24"/>
          <w:szCs w:val="24"/>
        </w:rPr>
      </w:pPr>
    </w:p>
    <w:p w14:paraId="341AE066" w14:textId="77777777" w:rsidR="00891D53" w:rsidRDefault="00891D53" w:rsidP="003739CD">
      <w:pPr>
        <w:pStyle w:val="Prrafodelista"/>
        <w:shd w:val="clear" w:color="auto" w:fill="FFFFFF"/>
        <w:spacing w:after="0" w:line="360" w:lineRule="auto"/>
        <w:ind w:left="360"/>
        <w:rPr>
          <w:rFonts w:ascii="Arial" w:hAnsi="Arial" w:cs="Arial"/>
          <w:sz w:val="24"/>
          <w:szCs w:val="24"/>
        </w:rPr>
      </w:pPr>
      <w:r>
        <w:rPr>
          <w:rFonts w:ascii="Arial" w:hAnsi="Arial" w:cs="Arial"/>
          <w:sz w:val="24"/>
          <w:szCs w:val="24"/>
        </w:rPr>
        <w:t xml:space="preserve">El informe de gestión </w:t>
      </w:r>
      <w:r w:rsidR="00CA1B86">
        <w:rPr>
          <w:rFonts w:ascii="Arial" w:hAnsi="Arial" w:cs="Arial"/>
          <w:sz w:val="24"/>
          <w:szCs w:val="24"/>
        </w:rPr>
        <w:t xml:space="preserve">correspondiente al periodo 2018 </w:t>
      </w:r>
      <w:r w:rsidR="00067CDC">
        <w:rPr>
          <w:rFonts w:ascii="Arial" w:hAnsi="Arial" w:cs="Arial"/>
          <w:sz w:val="24"/>
          <w:szCs w:val="24"/>
        </w:rPr>
        <w:t>–</w:t>
      </w:r>
      <w:r w:rsidR="00CA1B86">
        <w:rPr>
          <w:rFonts w:ascii="Arial" w:hAnsi="Arial" w:cs="Arial"/>
          <w:sz w:val="24"/>
          <w:szCs w:val="24"/>
        </w:rPr>
        <w:t xml:space="preserve"> 2022</w:t>
      </w:r>
      <w:r w:rsidR="00067CDC">
        <w:rPr>
          <w:rFonts w:ascii="Arial" w:hAnsi="Arial" w:cs="Arial"/>
          <w:sz w:val="24"/>
          <w:szCs w:val="24"/>
        </w:rPr>
        <w:t xml:space="preserve"> primer semestre</w:t>
      </w:r>
      <w:r w:rsidR="00CA1B86">
        <w:rPr>
          <w:rFonts w:ascii="Arial" w:hAnsi="Arial" w:cs="Arial"/>
          <w:sz w:val="24"/>
          <w:szCs w:val="24"/>
        </w:rPr>
        <w:t xml:space="preserve">, </w:t>
      </w:r>
      <w:r>
        <w:rPr>
          <w:rFonts w:ascii="Arial" w:hAnsi="Arial" w:cs="Arial"/>
          <w:sz w:val="24"/>
          <w:szCs w:val="24"/>
        </w:rPr>
        <w:t xml:space="preserve">fue publicado en la pagina institucional en el link: </w:t>
      </w:r>
      <w:hyperlink r:id="rId73" w:history="1">
        <w:r w:rsidR="00CA1B86" w:rsidRPr="00CD6B03">
          <w:rPr>
            <w:rStyle w:val="Hipervnculo"/>
            <w:rFonts w:ascii="Arial" w:hAnsi="Arial" w:cs="Arial"/>
            <w:sz w:val="24"/>
            <w:szCs w:val="24"/>
          </w:rPr>
          <w:t>https://www.ssf.gov.co/web/guest/transparencia/planeacion/politicas-lineamientos-y-manuales/estrategia-de-rendicion-de-cuentas/informe-de-audiencia-publica</w:t>
        </w:r>
      </w:hyperlink>
      <w:r w:rsidR="00CA1B86">
        <w:rPr>
          <w:rFonts w:ascii="Arial" w:hAnsi="Arial" w:cs="Arial"/>
          <w:sz w:val="24"/>
          <w:szCs w:val="24"/>
        </w:rPr>
        <w:t xml:space="preserve">. </w:t>
      </w:r>
    </w:p>
    <w:p w14:paraId="061F7D94" w14:textId="77777777" w:rsidR="008F00BA" w:rsidRDefault="008F00BA" w:rsidP="00F41FE4">
      <w:pPr>
        <w:pStyle w:val="Prrafodelista"/>
        <w:shd w:val="clear" w:color="auto" w:fill="FFFFFF"/>
        <w:spacing w:after="0" w:line="360" w:lineRule="auto"/>
        <w:ind w:left="360"/>
        <w:jc w:val="both"/>
        <w:rPr>
          <w:rFonts w:ascii="Arial" w:hAnsi="Arial" w:cs="Arial"/>
          <w:sz w:val="24"/>
          <w:szCs w:val="24"/>
        </w:rPr>
      </w:pPr>
    </w:p>
    <w:p w14:paraId="0121460D" w14:textId="77777777" w:rsidR="008F00BA" w:rsidRDefault="008F00BA" w:rsidP="008F00BA">
      <w:pPr>
        <w:pStyle w:val="Prrafodelista"/>
        <w:shd w:val="clear" w:color="auto" w:fill="FFFFFF"/>
        <w:spacing w:after="0" w:line="360" w:lineRule="auto"/>
        <w:ind w:left="360"/>
        <w:jc w:val="center"/>
        <w:rPr>
          <w:rFonts w:ascii="Arial" w:hAnsi="Arial" w:cs="Arial"/>
          <w:sz w:val="24"/>
          <w:szCs w:val="24"/>
        </w:rPr>
      </w:pPr>
      <w:r>
        <w:rPr>
          <w:noProof/>
        </w:rPr>
        <w:drawing>
          <wp:inline distT="0" distB="0" distL="0" distR="0" wp14:anchorId="0127785F" wp14:editId="62418E6E">
            <wp:extent cx="5800725" cy="2952750"/>
            <wp:effectExtent l="0" t="0" r="952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800725" cy="2952750"/>
                    </a:xfrm>
                    <a:prstGeom prst="rect">
                      <a:avLst/>
                    </a:prstGeom>
                  </pic:spPr>
                </pic:pic>
              </a:graphicData>
            </a:graphic>
          </wp:inline>
        </w:drawing>
      </w:r>
    </w:p>
    <w:p w14:paraId="7489056F" w14:textId="77777777" w:rsidR="008F00BA" w:rsidRDefault="008F00BA" w:rsidP="00F41FE4">
      <w:pPr>
        <w:pStyle w:val="Prrafodelista"/>
        <w:shd w:val="clear" w:color="auto" w:fill="FFFFFF"/>
        <w:spacing w:after="0" w:line="360" w:lineRule="auto"/>
        <w:ind w:left="360"/>
        <w:jc w:val="both"/>
        <w:rPr>
          <w:rFonts w:ascii="Arial" w:hAnsi="Arial" w:cs="Arial"/>
          <w:sz w:val="24"/>
          <w:szCs w:val="24"/>
        </w:rPr>
      </w:pPr>
    </w:p>
    <w:p w14:paraId="47A273AD" w14:textId="77777777" w:rsidR="00CA1B86" w:rsidRPr="00F41FE4" w:rsidRDefault="00CA1B86" w:rsidP="00F41FE4">
      <w:pPr>
        <w:pStyle w:val="Prrafodelista"/>
        <w:shd w:val="clear" w:color="auto" w:fill="FFFFFF"/>
        <w:spacing w:after="0" w:line="360" w:lineRule="auto"/>
        <w:ind w:left="360"/>
        <w:jc w:val="both"/>
        <w:rPr>
          <w:rFonts w:ascii="Arial" w:hAnsi="Arial" w:cs="Arial"/>
          <w:sz w:val="24"/>
          <w:szCs w:val="24"/>
        </w:rPr>
      </w:pPr>
    </w:p>
    <w:p w14:paraId="3E3C9F12" w14:textId="77777777" w:rsidR="00EF4BCB" w:rsidRDefault="00F41FE4" w:rsidP="00EF4BCB">
      <w:pPr>
        <w:shd w:val="clear" w:color="auto" w:fill="FFFFFF"/>
        <w:spacing w:after="0" w:line="360" w:lineRule="auto"/>
        <w:ind w:left="360"/>
        <w:jc w:val="both"/>
        <w:rPr>
          <w:rFonts w:ascii="Arial" w:hAnsi="Arial" w:cs="Arial"/>
          <w:sz w:val="24"/>
          <w:szCs w:val="24"/>
        </w:rPr>
      </w:pPr>
      <w:r>
        <w:rPr>
          <w:rFonts w:ascii="Arial" w:hAnsi="Arial" w:cs="Arial"/>
          <w:sz w:val="24"/>
          <w:szCs w:val="24"/>
        </w:rPr>
        <w:t>L</w:t>
      </w:r>
      <w:r w:rsidR="00EF4BCB" w:rsidRPr="00BE5E64">
        <w:rPr>
          <w:rFonts w:ascii="Arial" w:hAnsi="Arial" w:cs="Arial"/>
          <w:sz w:val="24"/>
          <w:szCs w:val="24"/>
        </w:rPr>
        <w:t xml:space="preserve">a </w:t>
      </w:r>
      <w:r>
        <w:rPr>
          <w:rFonts w:ascii="Arial" w:hAnsi="Arial" w:cs="Arial"/>
          <w:sz w:val="24"/>
          <w:szCs w:val="24"/>
        </w:rPr>
        <w:t xml:space="preserve">Audiencia Pública de </w:t>
      </w:r>
      <w:r w:rsidR="00EF4BCB" w:rsidRPr="00BE5E64">
        <w:rPr>
          <w:rFonts w:ascii="Arial" w:hAnsi="Arial" w:cs="Arial"/>
          <w:sz w:val="24"/>
          <w:szCs w:val="24"/>
        </w:rPr>
        <w:t>Rendición de Cuentas</w:t>
      </w:r>
      <w:r>
        <w:rPr>
          <w:rFonts w:ascii="Arial" w:hAnsi="Arial" w:cs="Arial"/>
          <w:sz w:val="24"/>
          <w:szCs w:val="24"/>
        </w:rPr>
        <w:t>, “</w:t>
      </w:r>
      <w:r w:rsidRPr="00DA276B">
        <w:rPr>
          <w:rFonts w:ascii="Edwardian Script ITC" w:hAnsi="Edwardian Script ITC" w:cs="Arial"/>
          <w:b/>
          <w:sz w:val="36"/>
          <w:szCs w:val="36"/>
        </w:rPr>
        <w:t>Supersubsido cumplió</w:t>
      </w:r>
      <w:r>
        <w:rPr>
          <w:rFonts w:ascii="Arial" w:hAnsi="Arial" w:cs="Arial"/>
          <w:sz w:val="24"/>
          <w:szCs w:val="24"/>
        </w:rPr>
        <w:t xml:space="preserve">”, </w:t>
      </w:r>
      <w:r w:rsidR="00891D53">
        <w:rPr>
          <w:rFonts w:ascii="Arial" w:hAnsi="Arial" w:cs="Arial"/>
          <w:sz w:val="24"/>
          <w:szCs w:val="24"/>
        </w:rPr>
        <w:t xml:space="preserve">se </w:t>
      </w:r>
      <w:r w:rsidR="00891D53" w:rsidRPr="00BE5E64">
        <w:rPr>
          <w:rFonts w:ascii="Arial" w:hAnsi="Arial" w:cs="Arial"/>
          <w:sz w:val="24"/>
          <w:szCs w:val="24"/>
        </w:rPr>
        <w:t>inició</w:t>
      </w:r>
      <w:r w:rsidR="00EF4BCB">
        <w:rPr>
          <w:rFonts w:ascii="Arial" w:hAnsi="Arial" w:cs="Arial"/>
          <w:sz w:val="24"/>
          <w:szCs w:val="24"/>
        </w:rPr>
        <w:t xml:space="preserve"> </w:t>
      </w:r>
      <w:r w:rsidR="00EF4BCB" w:rsidRPr="00BE5E64">
        <w:rPr>
          <w:rFonts w:ascii="Arial" w:hAnsi="Arial" w:cs="Arial"/>
          <w:sz w:val="24"/>
          <w:szCs w:val="24"/>
        </w:rPr>
        <w:t xml:space="preserve">con una muestra cultural a cargo de la Orquesta Sinfónica Juvenil de </w:t>
      </w:r>
      <w:r w:rsidR="00EF4BCB">
        <w:rPr>
          <w:rFonts w:ascii="Arial" w:hAnsi="Arial" w:cs="Arial"/>
          <w:sz w:val="24"/>
          <w:szCs w:val="24"/>
        </w:rPr>
        <w:t>CAJAMAG</w:t>
      </w:r>
      <w:r w:rsidR="00EF4BCB" w:rsidRPr="00BE5E64">
        <w:rPr>
          <w:rFonts w:ascii="Arial" w:hAnsi="Arial" w:cs="Arial"/>
          <w:sz w:val="24"/>
          <w:szCs w:val="24"/>
        </w:rPr>
        <w:t>,</w:t>
      </w:r>
      <w:r w:rsidR="00EF4BCB">
        <w:rPr>
          <w:rFonts w:ascii="Arial" w:hAnsi="Arial" w:cs="Arial"/>
          <w:sz w:val="24"/>
          <w:szCs w:val="24"/>
        </w:rPr>
        <w:t xml:space="preserve"> seguida por</w:t>
      </w:r>
      <w:r w:rsidR="00EF4BCB" w:rsidRPr="00BE5E64">
        <w:rPr>
          <w:rFonts w:ascii="Arial" w:hAnsi="Arial" w:cs="Arial"/>
          <w:sz w:val="24"/>
          <w:szCs w:val="24"/>
        </w:rPr>
        <w:t xml:space="preserve"> una interpretación musical de violín y posteriormente con la intervención musical de un saxofonista</w:t>
      </w:r>
      <w:r>
        <w:rPr>
          <w:rFonts w:ascii="Arial" w:hAnsi="Arial" w:cs="Arial"/>
          <w:sz w:val="24"/>
          <w:szCs w:val="24"/>
        </w:rPr>
        <w:t>.</w:t>
      </w:r>
    </w:p>
    <w:p w14:paraId="36AF4C9B" w14:textId="77777777" w:rsidR="00F41FE4" w:rsidRDefault="00F41FE4" w:rsidP="00EF4BCB">
      <w:pPr>
        <w:shd w:val="clear" w:color="auto" w:fill="FFFFFF"/>
        <w:spacing w:after="0" w:line="360" w:lineRule="auto"/>
        <w:ind w:left="360"/>
        <w:jc w:val="both"/>
        <w:rPr>
          <w:rFonts w:ascii="Arial" w:hAnsi="Arial" w:cs="Arial"/>
          <w:sz w:val="24"/>
          <w:szCs w:val="24"/>
        </w:rPr>
      </w:pPr>
    </w:p>
    <w:p w14:paraId="7E1AB2B1" w14:textId="77777777" w:rsidR="00EF4BCB" w:rsidRPr="00BE5E64" w:rsidRDefault="00EF4BCB" w:rsidP="00F41FE4">
      <w:pPr>
        <w:shd w:val="clear" w:color="auto" w:fill="FFFFFF"/>
        <w:spacing w:after="0" w:line="360" w:lineRule="auto"/>
        <w:ind w:left="360"/>
        <w:jc w:val="center"/>
        <w:rPr>
          <w:rFonts w:ascii="Arial" w:hAnsi="Arial" w:cs="Arial"/>
          <w:sz w:val="24"/>
          <w:szCs w:val="24"/>
        </w:rPr>
      </w:pPr>
      <w:r w:rsidRPr="00BE5E64">
        <w:rPr>
          <w:rFonts w:ascii="Arial" w:hAnsi="Arial" w:cs="Arial"/>
          <w:b/>
          <w:noProof/>
          <w:sz w:val="24"/>
          <w:szCs w:val="24"/>
          <w:lang w:eastAsia="es-CO"/>
        </w:rPr>
        <w:lastRenderedPageBreak/>
        <w:drawing>
          <wp:inline distT="0" distB="0" distL="0" distR="0" wp14:anchorId="0801FB77" wp14:editId="4F18B994">
            <wp:extent cx="5521960" cy="3305175"/>
            <wp:effectExtent l="0" t="0" r="2540" b="9525"/>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21960" cy="3305175"/>
                    </a:xfrm>
                    <a:prstGeom prst="rect">
                      <a:avLst/>
                    </a:prstGeom>
                    <a:noFill/>
                  </pic:spPr>
                </pic:pic>
              </a:graphicData>
            </a:graphic>
          </wp:inline>
        </w:drawing>
      </w:r>
    </w:p>
    <w:p w14:paraId="61462F14" w14:textId="77777777" w:rsidR="00EF4BCB" w:rsidRDefault="00EF4BCB" w:rsidP="00EF4BCB">
      <w:pPr>
        <w:shd w:val="clear" w:color="auto" w:fill="FFFFFF"/>
        <w:spacing w:after="0" w:line="360" w:lineRule="auto"/>
        <w:jc w:val="both"/>
        <w:rPr>
          <w:rFonts w:ascii="Arial" w:hAnsi="Arial" w:cs="Arial"/>
          <w:sz w:val="24"/>
          <w:szCs w:val="24"/>
        </w:rPr>
      </w:pPr>
    </w:p>
    <w:p w14:paraId="5C88F8FE" w14:textId="77777777" w:rsidR="00F41FE4" w:rsidRDefault="00F41FE4" w:rsidP="00EF4BCB">
      <w:pPr>
        <w:shd w:val="clear" w:color="auto" w:fill="FFFFFF"/>
        <w:spacing w:after="0" w:line="360" w:lineRule="auto"/>
        <w:jc w:val="both"/>
        <w:rPr>
          <w:rFonts w:ascii="Helvetica" w:hAnsi="Helvetica"/>
          <w:color w:val="555555"/>
          <w:shd w:val="clear" w:color="auto" w:fill="FFFFFF"/>
        </w:rPr>
      </w:pPr>
      <w:r>
        <w:rPr>
          <w:rFonts w:ascii="Arial" w:hAnsi="Arial" w:cs="Arial"/>
          <w:sz w:val="24"/>
          <w:szCs w:val="24"/>
        </w:rPr>
        <w:t>L</w:t>
      </w:r>
      <w:r w:rsidR="000715D2">
        <w:rPr>
          <w:rFonts w:ascii="Arial" w:hAnsi="Arial" w:cs="Arial"/>
          <w:sz w:val="24"/>
          <w:szCs w:val="24"/>
        </w:rPr>
        <w:t>l</w:t>
      </w:r>
      <w:r>
        <w:rPr>
          <w:rFonts w:ascii="Arial" w:hAnsi="Arial" w:cs="Arial"/>
          <w:sz w:val="24"/>
          <w:szCs w:val="24"/>
        </w:rPr>
        <w:t xml:space="preserve">egada del Ministro de Trabajo doctor </w:t>
      </w:r>
      <w:proofErr w:type="spellStart"/>
      <w:r w:rsidR="000715D2">
        <w:rPr>
          <w:rFonts w:ascii="Helvetica" w:hAnsi="Helvetica"/>
          <w:color w:val="555555"/>
          <w:shd w:val="clear" w:color="auto" w:fill="FFFFFF"/>
        </w:rPr>
        <w:t>Angel</w:t>
      </w:r>
      <w:proofErr w:type="spellEnd"/>
      <w:r w:rsidR="000715D2">
        <w:rPr>
          <w:rFonts w:ascii="Helvetica" w:hAnsi="Helvetica"/>
          <w:color w:val="555555"/>
          <w:shd w:val="clear" w:color="auto" w:fill="FFFFFF"/>
        </w:rPr>
        <w:t xml:space="preserve"> Custodio </w:t>
      </w:r>
      <w:proofErr w:type="spellStart"/>
      <w:r w:rsidR="000715D2">
        <w:rPr>
          <w:rFonts w:ascii="Helvetica" w:hAnsi="Helvetica"/>
          <w:color w:val="555555"/>
          <w:shd w:val="clear" w:color="auto" w:fill="FFFFFF"/>
        </w:rPr>
        <w:t>Baez</w:t>
      </w:r>
      <w:proofErr w:type="spellEnd"/>
      <w:r w:rsidR="000715D2">
        <w:rPr>
          <w:rFonts w:ascii="Helvetica" w:hAnsi="Helvetica"/>
          <w:color w:val="555555"/>
          <w:shd w:val="clear" w:color="auto" w:fill="FFFFFF"/>
        </w:rPr>
        <w:t xml:space="preserve"> Cabrera</w:t>
      </w:r>
      <w:r w:rsidR="00067CDC">
        <w:rPr>
          <w:rFonts w:ascii="Helvetica" w:hAnsi="Helvetica"/>
          <w:color w:val="555555"/>
          <w:shd w:val="clear" w:color="auto" w:fill="FFFFFF"/>
        </w:rPr>
        <w:t>, para su intervención.</w:t>
      </w:r>
    </w:p>
    <w:p w14:paraId="0DC5033D" w14:textId="77777777" w:rsidR="00DA276B" w:rsidRDefault="00DA276B" w:rsidP="00EF4BCB">
      <w:pPr>
        <w:shd w:val="clear" w:color="auto" w:fill="FFFFFF"/>
        <w:spacing w:after="0" w:line="360" w:lineRule="auto"/>
        <w:jc w:val="both"/>
        <w:rPr>
          <w:rFonts w:ascii="Arial" w:hAnsi="Arial" w:cs="Arial"/>
          <w:sz w:val="24"/>
          <w:szCs w:val="24"/>
        </w:rPr>
      </w:pPr>
    </w:p>
    <w:p w14:paraId="5A1A0244" w14:textId="77777777" w:rsidR="008F00BA" w:rsidRDefault="00EF4BCB" w:rsidP="00EF4BCB">
      <w:pPr>
        <w:shd w:val="clear" w:color="auto" w:fill="FFFFFF"/>
        <w:spacing w:after="0" w:line="360" w:lineRule="auto"/>
        <w:ind w:left="360"/>
        <w:jc w:val="both"/>
        <w:rPr>
          <w:rFonts w:ascii="Arial" w:hAnsi="Arial" w:cs="Arial"/>
          <w:sz w:val="24"/>
          <w:szCs w:val="24"/>
        </w:rPr>
      </w:pPr>
      <w:r>
        <w:rPr>
          <w:noProof/>
        </w:rPr>
        <w:drawing>
          <wp:inline distT="0" distB="0" distL="0" distR="0" wp14:anchorId="02944932" wp14:editId="0DC8C242">
            <wp:extent cx="5521960" cy="3105150"/>
            <wp:effectExtent l="0" t="0" r="2540" b="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21960" cy="3105150"/>
                    </a:xfrm>
                    <a:prstGeom prst="rect">
                      <a:avLst/>
                    </a:prstGeom>
                    <a:noFill/>
                    <a:ln>
                      <a:noFill/>
                    </a:ln>
                  </pic:spPr>
                </pic:pic>
              </a:graphicData>
            </a:graphic>
          </wp:inline>
        </w:drawing>
      </w:r>
    </w:p>
    <w:p w14:paraId="32D5D301" w14:textId="77777777" w:rsidR="00EF4BCB" w:rsidRDefault="00EF4BCB" w:rsidP="00EF4BCB">
      <w:pPr>
        <w:shd w:val="clear" w:color="auto" w:fill="FFFFFF"/>
        <w:spacing w:after="0" w:line="360" w:lineRule="auto"/>
        <w:ind w:left="360"/>
        <w:jc w:val="both"/>
        <w:rPr>
          <w:rFonts w:ascii="Arial" w:hAnsi="Arial" w:cs="Arial"/>
          <w:sz w:val="24"/>
          <w:szCs w:val="24"/>
        </w:rPr>
      </w:pPr>
      <w:r>
        <w:rPr>
          <w:noProof/>
        </w:rPr>
        <w:lastRenderedPageBreak/>
        <w:drawing>
          <wp:inline distT="0" distB="0" distL="0" distR="0" wp14:anchorId="69D10F34" wp14:editId="14413BB3">
            <wp:extent cx="5521960" cy="3352800"/>
            <wp:effectExtent l="0" t="0" r="2540" b="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21960" cy="3352800"/>
                    </a:xfrm>
                    <a:prstGeom prst="rect">
                      <a:avLst/>
                    </a:prstGeom>
                    <a:noFill/>
                    <a:ln>
                      <a:noFill/>
                    </a:ln>
                  </pic:spPr>
                </pic:pic>
              </a:graphicData>
            </a:graphic>
          </wp:inline>
        </w:drawing>
      </w:r>
      <w:r>
        <w:rPr>
          <w:noProof/>
        </w:rPr>
        <w:drawing>
          <wp:inline distT="0" distB="0" distL="0" distR="0" wp14:anchorId="259BF488" wp14:editId="6B00C937">
            <wp:extent cx="5521960" cy="2867025"/>
            <wp:effectExtent l="0" t="0" r="2540" b="9525"/>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521960" cy="2867025"/>
                    </a:xfrm>
                    <a:prstGeom prst="rect">
                      <a:avLst/>
                    </a:prstGeom>
                    <a:noFill/>
                    <a:ln>
                      <a:noFill/>
                    </a:ln>
                  </pic:spPr>
                </pic:pic>
              </a:graphicData>
            </a:graphic>
          </wp:inline>
        </w:drawing>
      </w:r>
    </w:p>
    <w:p w14:paraId="500CA135" w14:textId="77777777" w:rsidR="00EF4BCB" w:rsidRDefault="00EF4BCB" w:rsidP="00EF4BCB">
      <w:pPr>
        <w:shd w:val="clear" w:color="auto" w:fill="FFFFFF"/>
        <w:spacing w:after="0" w:line="360" w:lineRule="auto"/>
        <w:jc w:val="both"/>
        <w:rPr>
          <w:rFonts w:ascii="Arial" w:hAnsi="Arial" w:cs="Arial"/>
          <w:sz w:val="24"/>
          <w:szCs w:val="24"/>
        </w:rPr>
      </w:pPr>
    </w:p>
    <w:p w14:paraId="0F9151E9" w14:textId="77777777" w:rsidR="00EF4BCB" w:rsidRDefault="000715D2" w:rsidP="00EF4BCB">
      <w:pPr>
        <w:shd w:val="clear" w:color="auto" w:fill="FFFFFF"/>
        <w:spacing w:after="0" w:line="360" w:lineRule="auto"/>
        <w:ind w:left="360"/>
        <w:jc w:val="both"/>
        <w:rPr>
          <w:rFonts w:ascii="Arial" w:hAnsi="Arial" w:cs="Arial"/>
          <w:sz w:val="24"/>
          <w:szCs w:val="24"/>
        </w:rPr>
      </w:pPr>
      <w:r>
        <w:rPr>
          <w:rFonts w:ascii="Arial" w:hAnsi="Arial" w:cs="Arial"/>
          <w:sz w:val="24"/>
          <w:szCs w:val="24"/>
        </w:rPr>
        <w:t>E</w:t>
      </w:r>
      <w:r w:rsidR="00EF4BCB">
        <w:rPr>
          <w:rFonts w:ascii="Arial" w:hAnsi="Arial" w:cs="Arial"/>
          <w:sz w:val="24"/>
          <w:szCs w:val="24"/>
        </w:rPr>
        <w:t xml:space="preserve">l Señor Ministro de Trabajo, </w:t>
      </w:r>
      <w:r>
        <w:rPr>
          <w:rFonts w:ascii="Arial" w:hAnsi="Arial" w:cs="Arial"/>
          <w:sz w:val="24"/>
          <w:szCs w:val="24"/>
        </w:rPr>
        <w:t>di</w:t>
      </w:r>
      <w:r w:rsidR="00EF4BCB">
        <w:rPr>
          <w:rFonts w:ascii="Arial" w:hAnsi="Arial" w:cs="Arial"/>
          <w:sz w:val="24"/>
          <w:szCs w:val="24"/>
        </w:rPr>
        <w:t xml:space="preserve">o inicio </w:t>
      </w:r>
      <w:r w:rsidR="000F3607">
        <w:rPr>
          <w:rFonts w:ascii="Arial" w:hAnsi="Arial" w:cs="Arial"/>
          <w:sz w:val="24"/>
          <w:szCs w:val="24"/>
        </w:rPr>
        <w:t xml:space="preserve">con un acto </w:t>
      </w:r>
      <w:r w:rsidR="00EF4BCB">
        <w:rPr>
          <w:rFonts w:ascii="Arial" w:hAnsi="Arial" w:cs="Arial"/>
          <w:sz w:val="24"/>
          <w:szCs w:val="24"/>
        </w:rPr>
        <w:t>ritual</w:t>
      </w:r>
      <w:r w:rsidR="000F3607">
        <w:rPr>
          <w:rFonts w:ascii="Arial" w:hAnsi="Arial" w:cs="Arial"/>
          <w:sz w:val="24"/>
          <w:szCs w:val="24"/>
        </w:rPr>
        <w:t xml:space="preserve">, </w:t>
      </w:r>
      <w:r w:rsidR="00EF4BCB">
        <w:rPr>
          <w:rFonts w:ascii="Arial" w:hAnsi="Arial" w:cs="Arial"/>
          <w:sz w:val="24"/>
          <w:szCs w:val="24"/>
        </w:rPr>
        <w:t xml:space="preserve">en un acto de respeto y reconocimiento a las comunidades indígenas de la zona, se realizó una bendición de los </w:t>
      </w:r>
      <w:r>
        <w:rPr>
          <w:rFonts w:ascii="Arial" w:hAnsi="Arial" w:cs="Arial"/>
          <w:sz w:val="24"/>
          <w:szCs w:val="24"/>
        </w:rPr>
        <w:t>manos</w:t>
      </w:r>
      <w:r w:rsidR="00EF4BCB">
        <w:rPr>
          <w:rFonts w:ascii="Arial" w:hAnsi="Arial" w:cs="Arial"/>
          <w:sz w:val="24"/>
          <w:szCs w:val="24"/>
        </w:rPr>
        <w:t xml:space="preserve"> de la Sierra Nevada al </w:t>
      </w:r>
      <w:proofErr w:type="gramStart"/>
      <w:r w:rsidR="00EF4BCB">
        <w:rPr>
          <w:rFonts w:ascii="Arial" w:hAnsi="Arial" w:cs="Arial"/>
          <w:sz w:val="24"/>
          <w:szCs w:val="24"/>
        </w:rPr>
        <w:t>Ministro</w:t>
      </w:r>
      <w:proofErr w:type="gramEnd"/>
      <w:r w:rsidR="00EF4BCB">
        <w:rPr>
          <w:rFonts w:ascii="Arial" w:hAnsi="Arial" w:cs="Arial"/>
          <w:sz w:val="24"/>
          <w:szCs w:val="24"/>
        </w:rPr>
        <w:t xml:space="preserve"> y al Superintendente del Subsidio Familiar así: </w:t>
      </w:r>
    </w:p>
    <w:p w14:paraId="55002173" w14:textId="77777777" w:rsidR="000715D2" w:rsidRDefault="000715D2" w:rsidP="00EF4BCB">
      <w:pPr>
        <w:shd w:val="clear" w:color="auto" w:fill="FFFFFF"/>
        <w:spacing w:after="0" w:line="360" w:lineRule="auto"/>
        <w:ind w:left="360"/>
        <w:jc w:val="both"/>
        <w:rPr>
          <w:rFonts w:ascii="Arial" w:hAnsi="Arial" w:cs="Arial"/>
          <w:sz w:val="24"/>
          <w:szCs w:val="24"/>
        </w:rPr>
      </w:pPr>
    </w:p>
    <w:p w14:paraId="01100F66" w14:textId="77777777" w:rsidR="00EF4BCB" w:rsidRPr="00BE5E64" w:rsidRDefault="00EF4BCB" w:rsidP="00EF4BCB">
      <w:pPr>
        <w:shd w:val="clear" w:color="auto" w:fill="FFFFFF"/>
        <w:spacing w:after="0" w:line="360" w:lineRule="auto"/>
        <w:jc w:val="center"/>
        <w:rPr>
          <w:rFonts w:ascii="Arial" w:hAnsi="Arial" w:cs="Arial"/>
          <w:sz w:val="24"/>
          <w:szCs w:val="24"/>
        </w:rPr>
      </w:pPr>
      <w:r w:rsidRPr="00BE5E64">
        <w:rPr>
          <w:rFonts w:ascii="Arial" w:hAnsi="Arial" w:cs="Arial"/>
          <w:b/>
          <w:noProof/>
          <w:sz w:val="24"/>
          <w:szCs w:val="24"/>
          <w:lang w:eastAsia="es-CO"/>
        </w:rPr>
        <w:lastRenderedPageBreak/>
        <w:drawing>
          <wp:anchor distT="0" distB="107950" distL="114300" distR="114300" simplePos="0" relativeHeight="251668480" behindDoc="0" locked="0" layoutInCell="1" allowOverlap="1" wp14:anchorId="18342B95" wp14:editId="219B6D62">
            <wp:simplePos x="0" y="0"/>
            <wp:positionH relativeFrom="column">
              <wp:posOffset>1221105</wp:posOffset>
            </wp:positionH>
            <wp:positionV relativeFrom="paragraph">
              <wp:posOffset>0</wp:posOffset>
            </wp:positionV>
            <wp:extent cx="3959225" cy="3361690"/>
            <wp:effectExtent l="0" t="0" r="3175" b="0"/>
            <wp:wrapSquare wrapText="bothSides"/>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79">
                      <a:extLst>
                        <a:ext uri="{28A0092B-C50C-407E-A947-70E740481C1C}">
                          <a14:useLocalDpi xmlns:a14="http://schemas.microsoft.com/office/drawing/2010/main" val="0"/>
                        </a:ext>
                      </a:extLst>
                    </a:blip>
                    <a:srcRect l="4252" r="11077" b="2926"/>
                    <a:stretch/>
                  </pic:blipFill>
                  <pic:spPr bwMode="auto">
                    <a:xfrm>
                      <a:off x="0" y="0"/>
                      <a:ext cx="3959225" cy="3361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2B6EA1" w14:textId="77777777" w:rsidR="00EF4BCB" w:rsidRPr="00BE5E64" w:rsidRDefault="00EF4BCB" w:rsidP="009C5C7F">
      <w:pPr>
        <w:shd w:val="clear" w:color="auto" w:fill="FFFFFF"/>
        <w:spacing w:after="0" w:line="360" w:lineRule="auto"/>
        <w:ind w:left="360"/>
        <w:jc w:val="center"/>
        <w:rPr>
          <w:rFonts w:ascii="Arial" w:hAnsi="Arial" w:cs="Arial"/>
          <w:b/>
          <w:sz w:val="24"/>
          <w:szCs w:val="24"/>
        </w:rPr>
      </w:pPr>
      <w:r w:rsidRPr="00BE5E64">
        <w:rPr>
          <w:rFonts w:ascii="Arial" w:hAnsi="Arial" w:cs="Arial"/>
          <w:b/>
          <w:noProof/>
          <w:sz w:val="24"/>
          <w:szCs w:val="24"/>
          <w:lang w:eastAsia="es-CO"/>
        </w:rPr>
        <w:drawing>
          <wp:inline distT="0" distB="0" distL="0" distR="0" wp14:anchorId="46E3B438" wp14:editId="502F868E">
            <wp:extent cx="3966473" cy="3626857"/>
            <wp:effectExtent l="0" t="0" r="0" b="0"/>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0">
                      <a:extLst>
                        <a:ext uri="{28A0092B-C50C-407E-A947-70E740481C1C}">
                          <a14:useLocalDpi xmlns:a14="http://schemas.microsoft.com/office/drawing/2010/main" val="0"/>
                        </a:ext>
                      </a:extLst>
                    </a:blip>
                    <a:srcRect t="21334" b="24601"/>
                    <a:stretch/>
                  </pic:blipFill>
                  <pic:spPr bwMode="auto">
                    <a:xfrm>
                      <a:off x="0" y="0"/>
                      <a:ext cx="4041757" cy="3695695"/>
                    </a:xfrm>
                    <a:prstGeom prst="rect">
                      <a:avLst/>
                    </a:prstGeom>
                    <a:noFill/>
                    <a:ln>
                      <a:noFill/>
                    </a:ln>
                    <a:extLst>
                      <a:ext uri="{53640926-AAD7-44D8-BBD7-CCE9431645EC}">
                        <a14:shadowObscured xmlns:a14="http://schemas.microsoft.com/office/drawing/2010/main"/>
                      </a:ext>
                    </a:extLst>
                  </pic:spPr>
                </pic:pic>
              </a:graphicData>
            </a:graphic>
          </wp:inline>
        </w:drawing>
      </w:r>
    </w:p>
    <w:p w14:paraId="7D4007A1" w14:textId="77777777" w:rsidR="00EF4BCB" w:rsidRDefault="00EF4BCB" w:rsidP="00EF4BCB">
      <w:pPr>
        <w:shd w:val="clear" w:color="auto" w:fill="FFFFFF"/>
        <w:spacing w:after="0" w:line="360" w:lineRule="auto"/>
        <w:ind w:left="360"/>
        <w:jc w:val="center"/>
        <w:rPr>
          <w:rFonts w:ascii="Arial" w:hAnsi="Arial" w:cs="Arial"/>
          <w:b/>
          <w:sz w:val="24"/>
          <w:szCs w:val="24"/>
        </w:rPr>
      </w:pPr>
      <w:r w:rsidRPr="00BE5E64">
        <w:rPr>
          <w:rFonts w:ascii="Arial" w:hAnsi="Arial" w:cs="Arial"/>
          <w:b/>
          <w:noProof/>
          <w:sz w:val="24"/>
          <w:szCs w:val="24"/>
          <w:lang w:eastAsia="es-CO"/>
        </w:rPr>
        <w:lastRenderedPageBreak/>
        <w:drawing>
          <wp:inline distT="0" distB="0" distL="0" distR="0" wp14:anchorId="277E0FD6" wp14:editId="29796C3A">
            <wp:extent cx="5510925" cy="3428774"/>
            <wp:effectExtent l="0" t="0" r="0" b="635"/>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10925" cy="3428774"/>
                    </a:xfrm>
                    <a:prstGeom prst="rect">
                      <a:avLst/>
                    </a:prstGeom>
                    <a:noFill/>
                  </pic:spPr>
                </pic:pic>
              </a:graphicData>
            </a:graphic>
          </wp:inline>
        </w:drawing>
      </w:r>
    </w:p>
    <w:p w14:paraId="1C719B6F" w14:textId="77777777" w:rsidR="00A92055" w:rsidRDefault="00A92055" w:rsidP="00EF4BCB">
      <w:pPr>
        <w:shd w:val="clear" w:color="auto" w:fill="FFFFFF"/>
        <w:spacing w:after="0" w:line="360" w:lineRule="auto"/>
        <w:ind w:left="360"/>
        <w:jc w:val="center"/>
        <w:rPr>
          <w:rFonts w:ascii="Arial" w:hAnsi="Arial" w:cs="Arial"/>
          <w:b/>
          <w:sz w:val="24"/>
          <w:szCs w:val="24"/>
        </w:rPr>
      </w:pPr>
    </w:p>
    <w:p w14:paraId="4D64B330" w14:textId="77777777" w:rsidR="00A92055" w:rsidRPr="001B1236" w:rsidRDefault="009C5C7F" w:rsidP="00A92055">
      <w:pPr>
        <w:shd w:val="clear" w:color="auto" w:fill="FFFFFF"/>
        <w:spacing w:after="0" w:line="360" w:lineRule="auto"/>
        <w:ind w:left="360"/>
        <w:rPr>
          <w:rFonts w:ascii="Arial" w:hAnsi="Arial" w:cs="Arial"/>
          <w:b/>
          <w:bCs/>
          <w:color w:val="4472C4" w:themeColor="accent1"/>
          <w:sz w:val="24"/>
          <w:szCs w:val="24"/>
        </w:rPr>
      </w:pPr>
      <w:r w:rsidRPr="001B1236">
        <w:rPr>
          <w:rFonts w:ascii="Arial" w:hAnsi="Arial" w:cs="Arial"/>
          <w:b/>
          <w:bCs/>
          <w:color w:val="4472C4" w:themeColor="accent1"/>
          <w:sz w:val="24"/>
          <w:szCs w:val="24"/>
        </w:rPr>
        <w:t>Inicio</w:t>
      </w:r>
      <w:r w:rsidR="00A92055" w:rsidRPr="001B1236">
        <w:rPr>
          <w:rFonts w:ascii="Arial" w:hAnsi="Arial" w:cs="Arial"/>
          <w:b/>
          <w:bCs/>
          <w:color w:val="4472C4" w:themeColor="accent1"/>
          <w:sz w:val="24"/>
          <w:szCs w:val="24"/>
        </w:rPr>
        <w:t xml:space="preserve"> de la Audiencia Pública de Rendición de cuentas Supersubsido cumplió”</w:t>
      </w:r>
    </w:p>
    <w:p w14:paraId="2B3B0551" w14:textId="77777777" w:rsidR="00EF4BCB" w:rsidRDefault="00EF4BCB" w:rsidP="00EF4BCB">
      <w:pPr>
        <w:shd w:val="clear" w:color="auto" w:fill="FFFFFF"/>
        <w:spacing w:after="0" w:line="360" w:lineRule="auto"/>
        <w:ind w:left="360"/>
        <w:rPr>
          <w:rFonts w:ascii="Arial" w:hAnsi="Arial" w:cs="Arial"/>
          <w:b/>
          <w:sz w:val="24"/>
          <w:szCs w:val="24"/>
        </w:rPr>
      </w:pPr>
    </w:p>
    <w:p w14:paraId="1247B5D7" w14:textId="77777777" w:rsidR="00EF4BCB" w:rsidRDefault="00EF4BCB" w:rsidP="00EF4BCB">
      <w:pPr>
        <w:shd w:val="clear" w:color="auto" w:fill="FFFFFF"/>
        <w:spacing w:after="0" w:line="360" w:lineRule="auto"/>
        <w:ind w:left="360"/>
        <w:rPr>
          <w:rFonts w:ascii="Arial" w:hAnsi="Arial" w:cs="Arial"/>
          <w:sz w:val="24"/>
          <w:szCs w:val="24"/>
        </w:rPr>
      </w:pPr>
      <w:r w:rsidRPr="00BE5E64">
        <w:rPr>
          <w:rFonts w:ascii="Arial" w:hAnsi="Arial" w:cs="Arial"/>
          <w:noProof/>
          <w:sz w:val="24"/>
          <w:szCs w:val="24"/>
          <w:lang w:eastAsia="es-CO"/>
        </w:rPr>
        <w:drawing>
          <wp:inline distT="0" distB="0" distL="0" distR="0" wp14:anchorId="6866572E" wp14:editId="392B6A7C">
            <wp:extent cx="5476875" cy="2847975"/>
            <wp:effectExtent l="0" t="0" r="9525" b="9525"/>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58058" cy="2890190"/>
                    </a:xfrm>
                    <a:prstGeom prst="rect">
                      <a:avLst/>
                    </a:prstGeom>
                    <a:noFill/>
                  </pic:spPr>
                </pic:pic>
              </a:graphicData>
            </a:graphic>
          </wp:inline>
        </w:drawing>
      </w:r>
    </w:p>
    <w:p w14:paraId="6417C289" w14:textId="29002F76" w:rsidR="00A92055" w:rsidRDefault="00A92055" w:rsidP="00EF4BCB">
      <w:pPr>
        <w:shd w:val="clear" w:color="auto" w:fill="FFFFFF"/>
        <w:spacing w:after="0" w:line="360" w:lineRule="auto"/>
        <w:ind w:left="360"/>
        <w:rPr>
          <w:rFonts w:ascii="Arial" w:hAnsi="Arial" w:cs="Arial"/>
          <w:sz w:val="24"/>
          <w:szCs w:val="24"/>
        </w:rPr>
      </w:pPr>
    </w:p>
    <w:p w14:paraId="0729812F" w14:textId="77777777" w:rsidR="001B1236" w:rsidRDefault="001B1236" w:rsidP="00EF4BCB">
      <w:pPr>
        <w:shd w:val="clear" w:color="auto" w:fill="FFFFFF"/>
        <w:spacing w:after="0" w:line="360" w:lineRule="auto"/>
        <w:ind w:left="360"/>
        <w:rPr>
          <w:rFonts w:ascii="Arial" w:hAnsi="Arial" w:cs="Arial"/>
          <w:sz w:val="24"/>
          <w:szCs w:val="24"/>
        </w:rPr>
      </w:pPr>
    </w:p>
    <w:p w14:paraId="3E4AC65B" w14:textId="77777777" w:rsidR="001B1236" w:rsidRDefault="00A92055" w:rsidP="001B1236">
      <w:pPr>
        <w:shd w:val="clear" w:color="auto" w:fill="FFFFFF"/>
        <w:spacing w:after="0" w:line="360" w:lineRule="auto"/>
        <w:ind w:left="360"/>
        <w:jc w:val="center"/>
        <w:rPr>
          <w:rFonts w:ascii="Arial" w:hAnsi="Arial" w:cs="Arial"/>
          <w:b/>
          <w:bCs/>
          <w:color w:val="4472C4" w:themeColor="accent1"/>
          <w:sz w:val="24"/>
          <w:szCs w:val="24"/>
        </w:rPr>
      </w:pPr>
      <w:r w:rsidRPr="001B1236">
        <w:rPr>
          <w:rFonts w:ascii="Arial" w:hAnsi="Arial" w:cs="Arial"/>
          <w:b/>
          <w:bCs/>
          <w:color w:val="4472C4" w:themeColor="accent1"/>
          <w:sz w:val="24"/>
          <w:szCs w:val="24"/>
        </w:rPr>
        <w:lastRenderedPageBreak/>
        <w:t>Los Superintendentes</w:t>
      </w:r>
      <w:r w:rsidR="00EF4BCB" w:rsidRPr="001B1236">
        <w:rPr>
          <w:rFonts w:ascii="Arial" w:hAnsi="Arial" w:cs="Arial"/>
          <w:b/>
          <w:bCs/>
          <w:color w:val="4472C4" w:themeColor="accent1"/>
          <w:sz w:val="24"/>
          <w:szCs w:val="24"/>
        </w:rPr>
        <w:t xml:space="preserve"> Delegados </w:t>
      </w:r>
      <w:r w:rsidR="000F3607" w:rsidRPr="001B1236">
        <w:rPr>
          <w:rFonts w:ascii="Arial" w:hAnsi="Arial" w:cs="Arial"/>
          <w:b/>
          <w:bCs/>
          <w:color w:val="4472C4" w:themeColor="accent1"/>
          <w:sz w:val="24"/>
          <w:szCs w:val="24"/>
        </w:rPr>
        <w:t>y asesores</w:t>
      </w:r>
      <w:r w:rsidR="00EF4BCB" w:rsidRPr="001B1236">
        <w:rPr>
          <w:rFonts w:ascii="Arial" w:hAnsi="Arial" w:cs="Arial"/>
          <w:b/>
          <w:bCs/>
          <w:color w:val="4472C4" w:themeColor="accent1"/>
          <w:sz w:val="24"/>
          <w:szCs w:val="24"/>
        </w:rPr>
        <w:t xml:space="preserve"> </w:t>
      </w:r>
      <w:r w:rsidR="000F3607" w:rsidRPr="001B1236">
        <w:rPr>
          <w:rFonts w:ascii="Arial" w:hAnsi="Arial" w:cs="Arial"/>
          <w:b/>
          <w:bCs/>
          <w:color w:val="4472C4" w:themeColor="accent1"/>
          <w:sz w:val="24"/>
          <w:szCs w:val="24"/>
        </w:rPr>
        <w:t>del Despacho</w:t>
      </w:r>
      <w:r w:rsidRPr="001B1236">
        <w:rPr>
          <w:rFonts w:ascii="Arial" w:hAnsi="Arial" w:cs="Arial"/>
          <w:b/>
          <w:bCs/>
          <w:color w:val="4472C4" w:themeColor="accent1"/>
          <w:sz w:val="24"/>
          <w:szCs w:val="24"/>
        </w:rPr>
        <w:t>,</w:t>
      </w:r>
    </w:p>
    <w:p w14:paraId="7E8EDBE8" w14:textId="652101B1" w:rsidR="00A92055" w:rsidRPr="001B1236" w:rsidRDefault="00A92055" w:rsidP="001B1236">
      <w:pPr>
        <w:shd w:val="clear" w:color="auto" w:fill="FFFFFF"/>
        <w:spacing w:after="0" w:line="360" w:lineRule="auto"/>
        <w:ind w:left="360"/>
        <w:jc w:val="center"/>
        <w:rPr>
          <w:rFonts w:ascii="Arial" w:hAnsi="Arial" w:cs="Arial"/>
          <w:b/>
          <w:bCs/>
          <w:color w:val="4472C4" w:themeColor="accent1"/>
          <w:sz w:val="24"/>
          <w:szCs w:val="24"/>
        </w:rPr>
      </w:pPr>
      <w:r w:rsidRPr="001B1236">
        <w:rPr>
          <w:rFonts w:ascii="Arial" w:hAnsi="Arial" w:cs="Arial"/>
          <w:b/>
          <w:bCs/>
          <w:color w:val="4472C4" w:themeColor="accent1"/>
          <w:sz w:val="24"/>
          <w:szCs w:val="24"/>
        </w:rPr>
        <w:t xml:space="preserve"> también rinden cuentas:</w:t>
      </w:r>
    </w:p>
    <w:p w14:paraId="499740D3" w14:textId="77777777" w:rsidR="00A92055" w:rsidRDefault="00A92055" w:rsidP="00EF4BCB">
      <w:pPr>
        <w:shd w:val="clear" w:color="auto" w:fill="FFFFFF"/>
        <w:spacing w:after="0" w:line="360" w:lineRule="auto"/>
        <w:ind w:left="360"/>
        <w:rPr>
          <w:rFonts w:ascii="Arial" w:hAnsi="Arial" w:cs="Arial"/>
          <w:sz w:val="24"/>
          <w:szCs w:val="24"/>
        </w:rPr>
      </w:pPr>
    </w:p>
    <w:p w14:paraId="4A9ECE12" w14:textId="77777777" w:rsidR="00EF4BCB" w:rsidRDefault="00EF4BCB" w:rsidP="00EF4BCB">
      <w:pPr>
        <w:shd w:val="clear" w:color="auto" w:fill="FFFFFF"/>
        <w:spacing w:after="0" w:line="360" w:lineRule="auto"/>
        <w:ind w:left="360"/>
        <w:rPr>
          <w:rFonts w:ascii="Arial" w:hAnsi="Arial" w:cs="Arial"/>
          <w:sz w:val="24"/>
          <w:szCs w:val="24"/>
        </w:rPr>
      </w:pPr>
      <w:r w:rsidRPr="00BE5E64">
        <w:rPr>
          <w:rFonts w:ascii="Arial" w:hAnsi="Arial" w:cs="Arial"/>
          <w:noProof/>
          <w:sz w:val="24"/>
          <w:szCs w:val="24"/>
          <w:lang w:eastAsia="es-CO"/>
        </w:rPr>
        <w:drawing>
          <wp:inline distT="0" distB="0" distL="0" distR="0" wp14:anchorId="51A0EAAB" wp14:editId="255770DF">
            <wp:extent cx="5490845" cy="3114675"/>
            <wp:effectExtent l="0" t="0" r="0" b="9525"/>
            <wp:docPr id="323" name="Imagen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99053" cy="3119331"/>
                    </a:xfrm>
                    <a:prstGeom prst="rect">
                      <a:avLst/>
                    </a:prstGeom>
                    <a:noFill/>
                  </pic:spPr>
                </pic:pic>
              </a:graphicData>
            </a:graphic>
          </wp:inline>
        </w:drawing>
      </w:r>
    </w:p>
    <w:p w14:paraId="45E18E51" w14:textId="5E4DAE35" w:rsidR="00EF4BCB" w:rsidRDefault="00EF4BCB" w:rsidP="001B1236">
      <w:pPr>
        <w:shd w:val="clear" w:color="auto" w:fill="FFFFFF"/>
        <w:spacing w:after="0" w:line="360" w:lineRule="auto"/>
        <w:ind w:left="360"/>
        <w:rPr>
          <w:rFonts w:ascii="Arial" w:hAnsi="Arial" w:cs="Arial"/>
          <w:sz w:val="24"/>
          <w:szCs w:val="24"/>
        </w:rPr>
      </w:pPr>
      <w:r w:rsidRPr="00BE5E64">
        <w:rPr>
          <w:rFonts w:ascii="Arial" w:hAnsi="Arial" w:cs="Arial"/>
          <w:b/>
          <w:noProof/>
          <w:sz w:val="24"/>
          <w:szCs w:val="24"/>
          <w:lang w:eastAsia="es-CO"/>
        </w:rPr>
        <w:drawing>
          <wp:inline distT="0" distB="0" distL="0" distR="0" wp14:anchorId="2691F12E" wp14:editId="47DE4734">
            <wp:extent cx="5486400" cy="3467100"/>
            <wp:effectExtent l="0" t="0" r="0" b="0"/>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86723" cy="3467304"/>
                    </a:xfrm>
                    <a:prstGeom prst="rect">
                      <a:avLst/>
                    </a:prstGeom>
                    <a:noFill/>
                  </pic:spPr>
                </pic:pic>
              </a:graphicData>
            </a:graphic>
          </wp:inline>
        </w:drawing>
      </w:r>
    </w:p>
    <w:p w14:paraId="791D8074" w14:textId="77777777" w:rsidR="00EF4BCB" w:rsidRPr="001B1236" w:rsidRDefault="00A92055" w:rsidP="00EF4BCB">
      <w:pPr>
        <w:shd w:val="clear" w:color="auto" w:fill="FFFFFF"/>
        <w:spacing w:after="0" w:line="360" w:lineRule="auto"/>
        <w:jc w:val="both"/>
        <w:rPr>
          <w:rFonts w:ascii="Arial" w:hAnsi="Arial" w:cs="Arial"/>
          <w:b/>
          <w:bCs/>
          <w:color w:val="4472C4" w:themeColor="accent1"/>
          <w:sz w:val="24"/>
          <w:szCs w:val="24"/>
        </w:rPr>
      </w:pPr>
      <w:r w:rsidRPr="001B1236">
        <w:rPr>
          <w:rFonts w:ascii="Arial" w:hAnsi="Arial" w:cs="Arial"/>
          <w:b/>
          <w:bCs/>
          <w:color w:val="4472C4" w:themeColor="accent1"/>
          <w:sz w:val="24"/>
          <w:szCs w:val="24"/>
        </w:rPr>
        <w:lastRenderedPageBreak/>
        <w:t>L</w:t>
      </w:r>
      <w:r w:rsidR="00EF4BCB" w:rsidRPr="001B1236">
        <w:rPr>
          <w:rFonts w:ascii="Arial" w:hAnsi="Arial" w:cs="Arial"/>
          <w:b/>
          <w:bCs/>
          <w:color w:val="4472C4" w:themeColor="accent1"/>
          <w:sz w:val="24"/>
          <w:szCs w:val="24"/>
        </w:rPr>
        <w:t xml:space="preserve">as oficinas </w:t>
      </w:r>
      <w:r w:rsidR="009C5C7F" w:rsidRPr="001B1236">
        <w:rPr>
          <w:rFonts w:ascii="Arial" w:hAnsi="Arial" w:cs="Arial"/>
          <w:b/>
          <w:bCs/>
          <w:color w:val="4472C4" w:themeColor="accent1"/>
          <w:sz w:val="24"/>
          <w:szCs w:val="24"/>
        </w:rPr>
        <w:t xml:space="preserve">asesoras </w:t>
      </w:r>
      <w:proofErr w:type="gramStart"/>
      <w:r w:rsidR="009C5C7F" w:rsidRPr="001B1236">
        <w:rPr>
          <w:rFonts w:ascii="Arial" w:hAnsi="Arial" w:cs="Arial"/>
          <w:b/>
          <w:bCs/>
          <w:color w:val="4472C4" w:themeColor="accent1"/>
          <w:sz w:val="24"/>
          <w:szCs w:val="24"/>
        </w:rPr>
        <w:t>y</w:t>
      </w:r>
      <w:r w:rsidRPr="001B1236">
        <w:rPr>
          <w:rFonts w:ascii="Arial" w:hAnsi="Arial" w:cs="Arial"/>
          <w:b/>
          <w:bCs/>
          <w:color w:val="4472C4" w:themeColor="accent1"/>
          <w:sz w:val="24"/>
          <w:szCs w:val="24"/>
        </w:rPr>
        <w:t xml:space="preserve"> </w:t>
      </w:r>
      <w:r w:rsidR="00EF4BCB" w:rsidRPr="001B1236">
        <w:rPr>
          <w:rFonts w:ascii="Arial" w:hAnsi="Arial" w:cs="Arial"/>
          <w:b/>
          <w:bCs/>
          <w:color w:val="4472C4" w:themeColor="accent1"/>
          <w:sz w:val="24"/>
          <w:szCs w:val="24"/>
        </w:rPr>
        <w:t xml:space="preserve"> la</w:t>
      </w:r>
      <w:proofErr w:type="gramEnd"/>
      <w:r w:rsidR="00EF4BCB" w:rsidRPr="001B1236">
        <w:rPr>
          <w:rFonts w:ascii="Arial" w:hAnsi="Arial" w:cs="Arial"/>
          <w:b/>
          <w:bCs/>
          <w:color w:val="4472C4" w:themeColor="accent1"/>
          <w:sz w:val="24"/>
          <w:szCs w:val="24"/>
        </w:rPr>
        <w:t xml:space="preserve"> Secretaria General</w:t>
      </w:r>
      <w:r w:rsidRPr="001B1236">
        <w:rPr>
          <w:rFonts w:ascii="Arial" w:hAnsi="Arial" w:cs="Arial"/>
          <w:b/>
          <w:bCs/>
          <w:color w:val="4472C4" w:themeColor="accent1"/>
          <w:sz w:val="24"/>
          <w:szCs w:val="24"/>
        </w:rPr>
        <w:t xml:space="preserve">  contando los resultados de su gestión</w:t>
      </w:r>
      <w:r w:rsidR="00EF4BCB" w:rsidRPr="001B1236">
        <w:rPr>
          <w:rFonts w:ascii="Arial" w:hAnsi="Arial" w:cs="Arial"/>
          <w:b/>
          <w:bCs/>
          <w:color w:val="4472C4" w:themeColor="accent1"/>
          <w:sz w:val="24"/>
          <w:szCs w:val="24"/>
        </w:rPr>
        <w:t xml:space="preserve">. </w:t>
      </w:r>
    </w:p>
    <w:p w14:paraId="7BD5E9D5" w14:textId="77777777" w:rsidR="00EF4BCB" w:rsidRPr="00BE5E64" w:rsidRDefault="00EF4BCB" w:rsidP="00EF4BCB">
      <w:pPr>
        <w:shd w:val="clear" w:color="auto" w:fill="FFFFFF"/>
        <w:spacing w:after="0" w:line="360" w:lineRule="auto"/>
        <w:ind w:left="360"/>
        <w:jc w:val="both"/>
        <w:rPr>
          <w:rFonts w:ascii="Arial" w:hAnsi="Arial" w:cs="Arial"/>
          <w:b/>
          <w:sz w:val="24"/>
          <w:szCs w:val="24"/>
        </w:rPr>
      </w:pPr>
    </w:p>
    <w:p w14:paraId="58788EC8" w14:textId="77777777" w:rsidR="00EF4BCB" w:rsidRPr="00BE5E64" w:rsidRDefault="00EF4BCB" w:rsidP="00A92055">
      <w:pPr>
        <w:shd w:val="clear" w:color="auto" w:fill="FFFFFF"/>
        <w:spacing w:after="0" w:line="360" w:lineRule="auto"/>
        <w:ind w:left="360"/>
        <w:jc w:val="center"/>
        <w:rPr>
          <w:rFonts w:ascii="Arial" w:hAnsi="Arial" w:cs="Arial"/>
          <w:b/>
          <w:sz w:val="24"/>
          <w:szCs w:val="24"/>
        </w:rPr>
      </w:pPr>
      <w:r w:rsidRPr="00BE5E64">
        <w:rPr>
          <w:rFonts w:ascii="Arial" w:hAnsi="Arial" w:cs="Arial"/>
          <w:b/>
          <w:noProof/>
          <w:sz w:val="24"/>
          <w:szCs w:val="24"/>
          <w:lang w:eastAsia="es-CO"/>
        </w:rPr>
        <w:drawing>
          <wp:inline distT="0" distB="0" distL="0" distR="0" wp14:anchorId="355E7965" wp14:editId="0463F9ED">
            <wp:extent cx="5247639" cy="2762250"/>
            <wp:effectExtent l="0" t="0" r="0"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01938" cy="2790832"/>
                    </a:xfrm>
                    <a:prstGeom prst="rect">
                      <a:avLst/>
                    </a:prstGeom>
                    <a:noFill/>
                  </pic:spPr>
                </pic:pic>
              </a:graphicData>
            </a:graphic>
          </wp:inline>
        </w:drawing>
      </w:r>
    </w:p>
    <w:p w14:paraId="240A78FB" w14:textId="77777777" w:rsidR="00EF4BCB" w:rsidRPr="00BE5E64" w:rsidRDefault="00EF4BCB" w:rsidP="00EF4BCB">
      <w:pPr>
        <w:shd w:val="clear" w:color="auto" w:fill="FFFFFF"/>
        <w:spacing w:after="0" w:line="360" w:lineRule="auto"/>
        <w:ind w:left="360"/>
        <w:jc w:val="both"/>
        <w:rPr>
          <w:rFonts w:ascii="Arial" w:hAnsi="Arial" w:cs="Arial"/>
          <w:b/>
          <w:sz w:val="24"/>
          <w:szCs w:val="24"/>
        </w:rPr>
      </w:pPr>
    </w:p>
    <w:p w14:paraId="40D0055B" w14:textId="77777777" w:rsidR="00EF4BCB" w:rsidRDefault="00EF4BCB" w:rsidP="00A92055">
      <w:pPr>
        <w:shd w:val="clear" w:color="auto" w:fill="FFFFFF"/>
        <w:spacing w:after="0" w:line="360" w:lineRule="auto"/>
        <w:ind w:left="360"/>
        <w:jc w:val="center"/>
        <w:rPr>
          <w:rFonts w:ascii="Arial" w:hAnsi="Arial" w:cs="Arial"/>
          <w:sz w:val="24"/>
          <w:szCs w:val="24"/>
        </w:rPr>
      </w:pPr>
      <w:r w:rsidRPr="00BE5E64">
        <w:rPr>
          <w:rFonts w:ascii="Arial" w:hAnsi="Arial" w:cs="Arial"/>
          <w:b/>
          <w:noProof/>
          <w:sz w:val="24"/>
          <w:szCs w:val="24"/>
          <w:lang w:eastAsia="es-CO"/>
        </w:rPr>
        <w:drawing>
          <wp:inline distT="0" distB="0" distL="0" distR="0" wp14:anchorId="0A77B199" wp14:editId="2CE4EC69">
            <wp:extent cx="5228590" cy="3152775"/>
            <wp:effectExtent l="0" t="0" r="0" b="9525"/>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73654" cy="3179948"/>
                    </a:xfrm>
                    <a:prstGeom prst="rect">
                      <a:avLst/>
                    </a:prstGeom>
                    <a:noFill/>
                  </pic:spPr>
                </pic:pic>
              </a:graphicData>
            </a:graphic>
          </wp:inline>
        </w:drawing>
      </w:r>
    </w:p>
    <w:p w14:paraId="076A5B8A" w14:textId="77777777" w:rsidR="00EF4BCB" w:rsidRDefault="00EF4BCB" w:rsidP="00EF4BCB">
      <w:pPr>
        <w:shd w:val="clear" w:color="auto" w:fill="FFFFFF"/>
        <w:spacing w:after="0" w:line="360" w:lineRule="auto"/>
        <w:ind w:left="360"/>
        <w:rPr>
          <w:rFonts w:ascii="Arial" w:hAnsi="Arial" w:cs="Arial"/>
          <w:sz w:val="24"/>
          <w:szCs w:val="24"/>
        </w:rPr>
      </w:pPr>
    </w:p>
    <w:p w14:paraId="16466AB1" w14:textId="2159016F" w:rsidR="00EF4BCB" w:rsidRDefault="00EF4BCB" w:rsidP="00EF4BCB">
      <w:pPr>
        <w:shd w:val="clear" w:color="auto" w:fill="FFFFFF"/>
        <w:spacing w:after="0" w:line="360" w:lineRule="auto"/>
        <w:ind w:left="360"/>
        <w:jc w:val="center"/>
        <w:rPr>
          <w:rFonts w:ascii="Arial" w:hAnsi="Arial" w:cs="Arial"/>
          <w:b/>
          <w:sz w:val="24"/>
          <w:szCs w:val="24"/>
        </w:rPr>
      </w:pPr>
    </w:p>
    <w:p w14:paraId="2677CC90" w14:textId="77777777" w:rsidR="00A92055" w:rsidRDefault="00A92055" w:rsidP="00A92055">
      <w:pPr>
        <w:shd w:val="clear" w:color="auto" w:fill="FFFFFF"/>
        <w:spacing w:after="0" w:line="360" w:lineRule="auto"/>
        <w:rPr>
          <w:rFonts w:ascii="Arial" w:hAnsi="Arial" w:cs="Arial"/>
          <w:sz w:val="24"/>
          <w:szCs w:val="24"/>
        </w:rPr>
      </w:pPr>
    </w:p>
    <w:p w14:paraId="39D782B1" w14:textId="77777777" w:rsidR="001B1236" w:rsidRDefault="00A92055" w:rsidP="001B1236">
      <w:pPr>
        <w:shd w:val="clear" w:color="auto" w:fill="FFFFFF"/>
        <w:spacing w:after="0" w:line="360" w:lineRule="auto"/>
        <w:jc w:val="center"/>
        <w:rPr>
          <w:rFonts w:ascii="Arial" w:hAnsi="Arial" w:cs="Arial"/>
          <w:b/>
          <w:bCs/>
          <w:color w:val="4472C4" w:themeColor="accent1"/>
          <w:sz w:val="24"/>
          <w:szCs w:val="24"/>
        </w:rPr>
      </w:pPr>
      <w:r w:rsidRPr="001B1236">
        <w:rPr>
          <w:rFonts w:ascii="Arial" w:hAnsi="Arial" w:cs="Arial"/>
          <w:b/>
          <w:bCs/>
          <w:color w:val="4472C4" w:themeColor="accent1"/>
          <w:sz w:val="24"/>
          <w:szCs w:val="24"/>
        </w:rPr>
        <w:lastRenderedPageBreak/>
        <w:t>La Audiencia Pública d</w:t>
      </w:r>
      <w:r w:rsidR="00273FE3" w:rsidRPr="001B1236">
        <w:rPr>
          <w:rFonts w:ascii="Arial" w:hAnsi="Arial" w:cs="Arial"/>
          <w:b/>
          <w:bCs/>
          <w:color w:val="4472C4" w:themeColor="accent1"/>
          <w:sz w:val="24"/>
          <w:szCs w:val="24"/>
        </w:rPr>
        <w:t>e</w:t>
      </w:r>
      <w:r w:rsidRPr="001B1236">
        <w:rPr>
          <w:rFonts w:ascii="Arial" w:hAnsi="Arial" w:cs="Arial"/>
          <w:b/>
          <w:bCs/>
          <w:color w:val="4472C4" w:themeColor="accent1"/>
          <w:sz w:val="24"/>
          <w:szCs w:val="24"/>
        </w:rPr>
        <w:t xml:space="preserve"> Rendición de </w:t>
      </w:r>
      <w:r w:rsidR="00067CDC" w:rsidRPr="001B1236">
        <w:rPr>
          <w:rFonts w:ascii="Arial" w:hAnsi="Arial" w:cs="Arial"/>
          <w:b/>
          <w:bCs/>
          <w:color w:val="4472C4" w:themeColor="accent1"/>
          <w:sz w:val="24"/>
          <w:szCs w:val="24"/>
        </w:rPr>
        <w:t>C</w:t>
      </w:r>
      <w:r w:rsidRPr="001B1236">
        <w:rPr>
          <w:rFonts w:ascii="Arial" w:hAnsi="Arial" w:cs="Arial"/>
          <w:b/>
          <w:bCs/>
          <w:color w:val="4472C4" w:themeColor="accent1"/>
          <w:sz w:val="24"/>
          <w:szCs w:val="24"/>
        </w:rPr>
        <w:t>uenta</w:t>
      </w:r>
      <w:r w:rsidR="00067CDC" w:rsidRPr="001B1236">
        <w:rPr>
          <w:rFonts w:ascii="Arial" w:hAnsi="Arial" w:cs="Arial"/>
          <w:b/>
          <w:bCs/>
          <w:color w:val="4472C4" w:themeColor="accent1"/>
          <w:sz w:val="24"/>
          <w:szCs w:val="24"/>
        </w:rPr>
        <w:t>s</w:t>
      </w:r>
      <w:r w:rsidRPr="001B1236">
        <w:rPr>
          <w:rFonts w:ascii="Arial" w:hAnsi="Arial" w:cs="Arial"/>
          <w:b/>
          <w:bCs/>
          <w:color w:val="4472C4" w:themeColor="accent1"/>
          <w:sz w:val="24"/>
          <w:szCs w:val="24"/>
        </w:rPr>
        <w:t xml:space="preserve"> se </w:t>
      </w:r>
      <w:r w:rsidR="00067CDC" w:rsidRPr="001B1236">
        <w:rPr>
          <w:rFonts w:ascii="Arial" w:hAnsi="Arial" w:cs="Arial"/>
          <w:b/>
          <w:bCs/>
          <w:color w:val="4472C4" w:themeColor="accent1"/>
          <w:sz w:val="24"/>
          <w:szCs w:val="24"/>
        </w:rPr>
        <w:t xml:space="preserve">transmitió </w:t>
      </w:r>
    </w:p>
    <w:p w14:paraId="5CEF75FF" w14:textId="55A86FD8" w:rsidR="00EF4BCB" w:rsidRPr="001B1236" w:rsidRDefault="00A92055" w:rsidP="001B1236">
      <w:pPr>
        <w:shd w:val="clear" w:color="auto" w:fill="FFFFFF"/>
        <w:spacing w:after="0" w:line="360" w:lineRule="auto"/>
        <w:jc w:val="center"/>
        <w:rPr>
          <w:rFonts w:ascii="Arial" w:hAnsi="Arial" w:cs="Arial"/>
          <w:b/>
          <w:bCs/>
          <w:color w:val="4472C4" w:themeColor="accent1"/>
          <w:sz w:val="24"/>
          <w:szCs w:val="24"/>
        </w:rPr>
      </w:pPr>
      <w:r w:rsidRPr="001B1236">
        <w:rPr>
          <w:rFonts w:ascii="Arial" w:hAnsi="Arial" w:cs="Arial"/>
          <w:b/>
          <w:bCs/>
          <w:color w:val="4472C4" w:themeColor="accent1"/>
          <w:sz w:val="24"/>
          <w:szCs w:val="24"/>
        </w:rPr>
        <w:t xml:space="preserve">con </w:t>
      </w:r>
      <w:r w:rsidR="000F3607" w:rsidRPr="001B1236">
        <w:rPr>
          <w:rFonts w:ascii="Arial" w:hAnsi="Arial" w:cs="Arial"/>
          <w:b/>
          <w:bCs/>
          <w:color w:val="4472C4" w:themeColor="accent1"/>
          <w:sz w:val="24"/>
          <w:szCs w:val="24"/>
        </w:rPr>
        <w:t>interpretación de</w:t>
      </w:r>
      <w:r w:rsidR="00EF4BCB" w:rsidRPr="001B1236">
        <w:rPr>
          <w:rFonts w:ascii="Arial" w:hAnsi="Arial" w:cs="Arial"/>
          <w:b/>
          <w:bCs/>
          <w:color w:val="4472C4" w:themeColor="accent1"/>
          <w:sz w:val="24"/>
          <w:szCs w:val="24"/>
        </w:rPr>
        <w:t xml:space="preserve"> seña</w:t>
      </w:r>
      <w:r w:rsidRPr="001B1236">
        <w:rPr>
          <w:rFonts w:ascii="Arial" w:hAnsi="Arial" w:cs="Arial"/>
          <w:b/>
          <w:bCs/>
          <w:color w:val="4472C4" w:themeColor="accent1"/>
          <w:sz w:val="24"/>
          <w:szCs w:val="24"/>
        </w:rPr>
        <w:t>s.</w:t>
      </w:r>
    </w:p>
    <w:p w14:paraId="698E8EA0" w14:textId="77777777" w:rsidR="00067CDC" w:rsidRDefault="00067CDC" w:rsidP="00A92055">
      <w:pPr>
        <w:shd w:val="clear" w:color="auto" w:fill="FFFFFF"/>
        <w:spacing w:after="0" w:line="360" w:lineRule="auto"/>
        <w:rPr>
          <w:rFonts w:ascii="Arial" w:hAnsi="Arial" w:cs="Arial"/>
          <w:sz w:val="24"/>
          <w:szCs w:val="24"/>
        </w:rPr>
      </w:pPr>
    </w:p>
    <w:p w14:paraId="1D028BE9" w14:textId="77777777" w:rsidR="00EF4BCB" w:rsidRDefault="00EF4BCB" w:rsidP="00A92055">
      <w:pPr>
        <w:shd w:val="clear" w:color="auto" w:fill="FFFFFF"/>
        <w:spacing w:after="0" w:line="360" w:lineRule="auto"/>
        <w:ind w:left="360"/>
        <w:jc w:val="center"/>
        <w:rPr>
          <w:rFonts w:ascii="Arial" w:hAnsi="Arial" w:cs="Arial"/>
          <w:sz w:val="24"/>
          <w:szCs w:val="24"/>
        </w:rPr>
      </w:pPr>
      <w:r w:rsidRPr="00BE5E64">
        <w:rPr>
          <w:rFonts w:ascii="Arial" w:hAnsi="Arial" w:cs="Arial"/>
          <w:noProof/>
          <w:sz w:val="24"/>
          <w:szCs w:val="24"/>
          <w:lang w:eastAsia="es-CO"/>
        </w:rPr>
        <w:drawing>
          <wp:inline distT="0" distB="0" distL="0" distR="0" wp14:anchorId="654E49F7" wp14:editId="0778700F">
            <wp:extent cx="5610225" cy="3219450"/>
            <wp:effectExtent l="0" t="0" r="9525" b="0"/>
            <wp:docPr id="324" name="Imagen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10919" cy="3219848"/>
                    </a:xfrm>
                    <a:prstGeom prst="rect">
                      <a:avLst/>
                    </a:prstGeom>
                    <a:noFill/>
                  </pic:spPr>
                </pic:pic>
              </a:graphicData>
            </a:graphic>
          </wp:inline>
        </w:drawing>
      </w:r>
    </w:p>
    <w:p w14:paraId="05BE1FD2" w14:textId="77777777" w:rsidR="00EF4BCB" w:rsidRDefault="00EF4BCB" w:rsidP="009C5C7F">
      <w:pPr>
        <w:shd w:val="clear" w:color="auto" w:fill="FFFFFF"/>
        <w:spacing w:after="0" w:line="360" w:lineRule="auto"/>
        <w:ind w:left="360"/>
        <w:jc w:val="center"/>
        <w:rPr>
          <w:rFonts w:ascii="Arial" w:hAnsi="Arial" w:cs="Arial"/>
          <w:sz w:val="24"/>
          <w:szCs w:val="24"/>
        </w:rPr>
      </w:pPr>
      <w:r w:rsidRPr="00BE5E64">
        <w:rPr>
          <w:rFonts w:ascii="Arial" w:hAnsi="Arial" w:cs="Arial"/>
          <w:noProof/>
          <w:sz w:val="24"/>
          <w:szCs w:val="24"/>
          <w:lang w:eastAsia="es-CO"/>
        </w:rPr>
        <w:drawing>
          <wp:inline distT="0" distB="0" distL="0" distR="0" wp14:anchorId="326FB56F" wp14:editId="02902FD5">
            <wp:extent cx="5648325" cy="3409950"/>
            <wp:effectExtent l="0" t="0" r="9525" b="0"/>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50874" cy="3411489"/>
                    </a:xfrm>
                    <a:prstGeom prst="rect">
                      <a:avLst/>
                    </a:prstGeom>
                    <a:noFill/>
                  </pic:spPr>
                </pic:pic>
              </a:graphicData>
            </a:graphic>
          </wp:inline>
        </w:drawing>
      </w:r>
    </w:p>
    <w:p w14:paraId="69D77B47" w14:textId="77777777" w:rsidR="00EF4BCB" w:rsidRPr="00873D84" w:rsidRDefault="00EF4BCB" w:rsidP="00EF4BCB">
      <w:pPr>
        <w:shd w:val="clear" w:color="auto" w:fill="FFFFFF"/>
        <w:spacing w:after="0" w:line="360" w:lineRule="auto"/>
        <w:ind w:left="360"/>
        <w:rPr>
          <w:rFonts w:ascii="Arial" w:hAnsi="Arial" w:cs="Arial"/>
          <w:sz w:val="24"/>
          <w:szCs w:val="24"/>
        </w:rPr>
      </w:pPr>
      <w:r w:rsidRPr="00BE5E64">
        <w:rPr>
          <w:rFonts w:ascii="Arial" w:hAnsi="Arial" w:cs="Arial"/>
          <w:noProof/>
          <w:sz w:val="24"/>
          <w:szCs w:val="24"/>
          <w:lang w:eastAsia="es-CO"/>
        </w:rPr>
        <w:lastRenderedPageBreak/>
        <w:drawing>
          <wp:inline distT="0" distB="0" distL="0" distR="0" wp14:anchorId="70879CF2" wp14:editId="1D9CF451">
            <wp:extent cx="5972175" cy="3438525"/>
            <wp:effectExtent l="0" t="0" r="9525" b="9525"/>
            <wp:docPr id="330"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94120" cy="3451160"/>
                    </a:xfrm>
                    <a:prstGeom prst="rect">
                      <a:avLst/>
                    </a:prstGeom>
                    <a:noFill/>
                  </pic:spPr>
                </pic:pic>
              </a:graphicData>
            </a:graphic>
          </wp:inline>
        </w:drawing>
      </w:r>
      <w:r w:rsidRPr="00BE5E64">
        <w:rPr>
          <w:rFonts w:ascii="Arial" w:hAnsi="Arial" w:cs="Arial"/>
          <w:noProof/>
          <w:sz w:val="24"/>
          <w:szCs w:val="24"/>
          <w:lang w:eastAsia="es-CO"/>
        </w:rPr>
        <w:drawing>
          <wp:inline distT="0" distB="0" distL="0" distR="0" wp14:anchorId="29559055" wp14:editId="528EDC9A">
            <wp:extent cx="5962650" cy="3181350"/>
            <wp:effectExtent l="0" t="0" r="0" b="0"/>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68256" cy="3184341"/>
                    </a:xfrm>
                    <a:prstGeom prst="rect">
                      <a:avLst/>
                    </a:prstGeom>
                    <a:noFill/>
                  </pic:spPr>
                </pic:pic>
              </a:graphicData>
            </a:graphic>
          </wp:inline>
        </w:drawing>
      </w:r>
    </w:p>
    <w:p w14:paraId="0AA13148" w14:textId="1BBD963F" w:rsidR="00A24B3F" w:rsidRDefault="00A24B3F" w:rsidP="00EF4BCB">
      <w:pPr>
        <w:shd w:val="clear" w:color="auto" w:fill="FFFFFF"/>
        <w:spacing w:after="0" w:line="360" w:lineRule="auto"/>
        <w:ind w:left="360"/>
        <w:rPr>
          <w:rFonts w:ascii="Arial" w:hAnsi="Arial" w:cs="Arial"/>
          <w:sz w:val="24"/>
          <w:szCs w:val="24"/>
        </w:rPr>
      </w:pPr>
    </w:p>
    <w:p w14:paraId="5339AF79" w14:textId="670DA4D3" w:rsidR="001B1236" w:rsidRDefault="001B1236" w:rsidP="00EF4BCB">
      <w:pPr>
        <w:shd w:val="clear" w:color="auto" w:fill="FFFFFF"/>
        <w:spacing w:after="0" w:line="360" w:lineRule="auto"/>
        <w:ind w:left="360"/>
        <w:rPr>
          <w:rFonts w:ascii="Arial" w:hAnsi="Arial" w:cs="Arial"/>
          <w:sz w:val="24"/>
          <w:szCs w:val="24"/>
        </w:rPr>
      </w:pPr>
    </w:p>
    <w:p w14:paraId="117913C3" w14:textId="77777777" w:rsidR="001B1236" w:rsidRDefault="001B1236" w:rsidP="00EF4BCB">
      <w:pPr>
        <w:shd w:val="clear" w:color="auto" w:fill="FFFFFF"/>
        <w:spacing w:after="0" w:line="360" w:lineRule="auto"/>
        <w:ind w:left="360"/>
        <w:rPr>
          <w:rFonts w:ascii="Arial" w:hAnsi="Arial" w:cs="Arial"/>
          <w:sz w:val="24"/>
          <w:szCs w:val="24"/>
        </w:rPr>
      </w:pPr>
    </w:p>
    <w:p w14:paraId="64EC4C81" w14:textId="77777777" w:rsidR="00A24B3F" w:rsidRPr="001B1236" w:rsidRDefault="00A24B3F" w:rsidP="00EF4BCB">
      <w:pPr>
        <w:shd w:val="clear" w:color="auto" w:fill="FFFFFF"/>
        <w:spacing w:after="0" w:line="360" w:lineRule="auto"/>
        <w:ind w:left="360"/>
        <w:rPr>
          <w:rFonts w:ascii="Arial" w:hAnsi="Arial" w:cs="Arial"/>
          <w:b/>
          <w:color w:val="4472C4" w:themeColor="accent1"/>
          <w:sz w:val="24"/>
          <w:szCs w:val="24"/>
        </w:rPr>
      </w:pPr>
      <w:r w:rsidRPr="001B1236">
        <w:rPr>
          <w:rFonts w:ascii="Arial" w:hAnsi="Arial" w:cs="Arial"/>
          <w:b/>
          <w:color w:val="4472C4" w:themeColor="accent1"/>
          <w:sz w:val="24"/>
          <w:szCs w:val="24"/>
        </w:rPr>
        <w:lastRenderedPageBreak/>
        <w:t>Actividades culturales</w:t>
      </w:r>
      <w:r w:rsidR="000F3607" w:rsidRPr="001B1236">
        <w:rPr>
          <w:rFonts w:ascii="Arial" w:hAnsi="Arial" w:cs="Arial"/>
          <w:b/>
          <w:color w:val="4472C4" w:themeColor="accent1"/>
          <w:sz w:val="24"/>
          <w:szCs w:val="24"/>
        </w:rPr>
        <w:t>.</w:t>
      </w:r>
    </w:p>
    <w:p w14:paraId="583FD74A" w14:textId="77777777" w:rsidR="00EF4BCB" w:rsidRPr="00BE5E64" w:rsidRDefault="00A92055" w:rsidP="00EF4BCB">
      <w:pPr>
        <w:shd w:val="clear" w:color="auto" w:fill="FFFFFF"/>
        <w:spacing w:after="0" w:line="360" w:lineRule="auto"/>
        <w:ind w:left="360"/>
        <w:rPr>
          <w:rFonts w:ascii="Arial" w:hAnsi="Arial" w:cs="Arial"/>
          <w:sz w:val="24"/>
          <w:szCs w:val="24"/>
        </w:rPr>
      </w:pPr>
      <w:r>
        <w:rPr>
          <w:rFonts w:ascii="Arial" w:hAnsi="Arial" w:cs="Arial"/>
          <w:sz w:val="24"/>
          <w:szCs w:val="24"/>
        </w:rPr>
        <w:t xml:space="preserve">El cierre de la Audiencia se realizó con el acompañamiento del </w:t>
      </w:r>
      <w:r w:rsidR="007B3E73">
        <w:rPr>
          <w:rFonts w:ascii="Arial" w:hAnsi="Arial" w:cs="Arial"/>
          <w:sz w:val="24"/>
          <w:szCs w:val="24"/>
        </w:rPr>
        <w:t>conjunto vallenato</w:t>
      </w:r>
      <w:r w:rsidR="00EF4BCB">
        <w:rPr>
          <w:rFonts w:ascii="Arial" w:hAnsi="Arial" w:cs="Arial"/>
          <w:sz w:val="24"/>
          <w:szCs w:val="24"/>
        </w:rPr>
        <w:t xml:space="preserve"> juvenil de </w:t>
      </w:r>
      <w:r w:rsidR="000F3607">
        <w:rPr>
          <w:rFonts w:ascii="Arial" w:hAnsi="Arial" w:cs="Arial"/>
          <w:sz w:val="24"/>
          <w:szCs w:val="24"/>
        </w:rPr>
        <w:t>CAJAMAG.</w:t>
      </w:r>
    </w:p>
    <w:p w14:paraId="24331756" w14:textId="77777777" w:rsidR="00EF4BCB" w:rsidRDefault="00EF4BCB" w:rsidP="007B3E73">
      <w:pPr>
        <w:tabs>
          <w:tab w:val="left" w:pos="7470"/>
        </w:tabs>
        <w:spacing w:after="0" w:line="360" w:lineRule="auto"/>
        <w:jc w:val="center"/>
        <w:rPr>
          <w:rFonts w:ascii="Arial" w:hAnsi="Arial" w:cs="Arial"/>
          <w:sz w:val="24"/>
          <w:szCs w:val="24"/>
        </w:rPr>
      </w:pPr>
      <w:r w:rsidRPr="00BE5E64">
        <w:rPr>
          <w:rFonts w:ascii="Arial" w:hAnsi="Arial" w:cs="Arial"/>
          <w:noProof/>
          <w:sz w:val="24"/>
          <w:szCs w:val="24"/>
          <w:lang w:eastAsia="es-CO"/>
        </w:rPr>
        <w:drawing>
          <wp:inline distT="0" distB="0" distL="0" distR="0" wp14:anchorId="4DB1E3F9" wp14:editId="3C83B41B">
            <wp:extent cx="5457825" cy="3009900"/>
            <wp:effectExtent l="0" t="0" r="9525" b="0"/>
            <wp:docPr id="348" name="Imagen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61142" cy="3011729"/>
                    </a:xfrm>
                    <a:prstGeom prst="rect">
                      <a:avLst/>
                    </a:prstGeom>
                    <a:noFill/>
                  </pic:spPr>
                </pic:pic>
              </a:graphicData>
            </a:graphic>
          </wp:inline>
        </w:drawing>
      </w:r>
    </w:p>
    <w:p w14:paraId="571315D5" w14:textId="77777777" w:rsidR="007B3E73" w:rsidRDefault="007B3E73" w:rsidP="007B3E73">
      <w:pPr>
        <w:tabs>
          <w:tab w:val="left" w:pos="7470"/>
        </w:tabs>
        <w:spacing w:after="0" w:line="360" w:lineRule="auto"/>
        <w:jc w:val="center"/>
        <w:rPr>
          <w:rFonts w:ascii="Arial" w:hAnsi="Arial" w:cs="Arial"/>
          <w:sz w:val="24"/>
          <w:szCs w:val="24"/>
        </w:rPr>
      </w:pPr>
    </w:p>
    <w:p w14:paraId="1239732F" w14:textId="77777777" w:rsidR="00EF4BCB" w:rsidRPr="00BE5E64" w:rsidRDefault="00EF4BCB" w:rsidP="007B3E73">
      <w:pPr>
        <w:tabs>
          <w:tab w:val="left" w:pos="7470"/>
        </w:tabs>
        <w:spacing w:after="0" w:line="360" w:lineRule="auto"/>
        <w:jc w:val="center"/>
        <w:rPr>
          <w:rFonts w:ascii="Arial" w:hAnsi="Arial" w:cs="Arial"/>
          <w:sz w:val="24"/>
          <w:szCs w:val="24"/>
        </w:rPr>
      </w:pPr>
      <w:r w:rsidRPr="00BE5E64">
        <w:rPr>
          <w:rFonts w:ascii="Arial" w:hAnsi="Arial" w:cs="Arial"/>
          <w:noProof/>
          <w:sz w:val="24"/>
          <w:szCs w:val="24"/>
          <w:lang w:eastAsia="es-CO"/>
        </w:rPr>
        <w:drawing>
          <wp:inline distT="0" distB="0" distL="0" distR="0" wp14:anchorId="23A131D3" wp14:editId="7A012019">
            <wp:extent cx="5521642" cy="3209925"/>
            <wp:effectExtent l="0" t="0" r="3175" b="0"/>
            <wp:docPr id="341" name="Imagen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24813" cy="3211769"/>
                    </a:xfrm>
                    <a:prstGeom prst="rect">
                      <a:avLst/>
                    </a:prstGeom>
                    <a:noFill/>
                  </pic:spPr>
                </pic:pic>
              </a:graphicData>
            </a:graphic>
          </wp:inline>
        </w:drawing>
      </w:r>
    </w:p>
    <w:p w14:paraId="41048DA4" w14:textId="77777777" w:rsidR="00EF4BCB" w:rsidRDefault="00EF4BCB" w:rsidP="007B3E73">
      <w:pPr>
        <w:tabs>
          <w:tab w:val="left" w:pos="7470"/>
        </w:tabs>
        <w:spacing w:after="0" w:line="360" w:lineRule="auto"/>
        <w:jc w:val="center"/>
        <w:rPr>
          <w:rFonts w:ascii="Arial" w:hAnsi="Arial" w:cs="Arial"/>
          <w:sz w:val="24"/>
          <w:szCs w:val="24"/>
        </w:rPr>
      </w:pPr>
      <w:r w:rsidRPr="00BE5E64">
        <w:rPr>
          <w:rFonts w:ascii="Arial" w:hAnsi="Arial" w:cs="Arial"/>
          <w:noProof/>
          <w:sz w:val="24"/>
          <w:szCs w:val="24"/>
          <w:lang w:eastAsia="es-CO"/>
        </w:rPr>
        <w:lastRenderedPageBreak/>
        <w:drawing>
          <wp:inline distT="0" distB="0" distL="0" distR="0" wp14:anchorId="183964FB" wp14:editId="6CE3BB6F">
            <wp:extent cx="5934075" cy="3143250"/>
            <wp:effectExtent l="0" t="0" r="9525" b="0"/>
            <wp:docPr id="347" name="Imagen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61584" cy="3157821"/>
                    </a:xfrm>
                    <a:prstGeom prst="rect">
                      <a:avLst/>
                    </a:prstGeom>
                    <a:noFill/>
                  </pic:spPr>
                </pic:pic>
              </a:graphicData>
            </a:graphic>
          </wp:inline>
        </w:drawing>
      </w:r>
    </w:p>
    <w:p w14:paraId="66BAB5ED" w14:textId="77777777" w:rsidR="000F3607" w:rsidRDefault="000F3607" w:rsidP="007B3E73">
      <w:pPr>
        <w:tabs>
          <w:tab w:val="left" w:pos="7470"/>
        </w:tabs>
        <w:spacing w:after="0" w:line="360" w:lineRule="auto"/>
        <w:jc w:val="center"/>
        <w:rPr>
          <w:rFonts w:ascii="Arial" w:hAnsi="Arial" w:cs="Arial"/>
          <w:sz w:val="24"/>
          <w:szCs w:val="24"/>
        </w:rPr>
      </w:pPr>
    </w:p>
    <w:p w14:paraId="23E22DC6" w14:textId="77777777" w:rsidR="00EF4BCB" w:rsidRPr="00BE5E64" w:rsidRDefault="00EF4BCB" w:rsidP="007B3E73">
      <w:pPr>
        <w:tabs>
          <w:tab w:val="left" w:pos="7470"/>
        </w:tabs>
        <w:spacing w:after="0" w:line="360" w:lineRule="auto"/>
        <w:jc w:val="center"/>
        <w:rPr>
          <w:rFonts w:ascii="Arial" w:hAnsi="Arial" w:cs="Arial"/>
          <w:sz w:val="24"/>
          <w:szCs w:val="24"/>
        </w:rPr>
      </w:pPr>
      <w:r w:rsidRPr="00BE5E64">
        <w:rPr>
          <w:rFonts w:ascii="Arial" w:hAnsi="Arial" w:cs="Arial"/>
          <w:noProof/>
          <w:sz w:val="24"/>
          <w:szCs w:val="24"/>
          <w:lang w:eastAsia="es-CO"/>
        </w:rPr>
        <w:drawing>
          <wp:inline distT="0" distB="0" distL="0" distR="0" wp14:anchorId="779A91C0" wp14:editId="7FD65979">
            <wp:extent cx="6038850" cy="3498215"/>
            <wp:effectExtent l="0" t="0" r="0" b="6985"/>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63811" cy="3512675"/>
                    </a:xfrm>
                    <a:prstGeom prst="rect">
                      <a:avLst/>
                    </a:prstGeom>
                    <a:noFill/>
                  </pic:spPr>
                </pic:pic>
              </a:graphicData>
            </a:graphic>
          </wp:inline>
        </w:drawing>
      </w:r>
    </w:p>
    <w:p w14:paraId="3702D541" w14:textId="77777777" w:rsidR="00EF4BCB" w:rsidRDefault="00EF4BCB" w:rsidP="00EF4BCB">
      <w:pPr>
        <w:shd w:val="clear" w:color="auto" w:fill="FFFFFF"/>
        <w:spacing w:after="0" w:line="360" w:lineRule="auto"/>
        <w:rPr>
          <w:rFonts w:ascii="Arial" w:hAnsi="Arial" w:cs="Arial"/>
          <w:sz w:val="24"/>
          <w:szCs w:val="24"/>
        </w:rPr>
      </w:pPr>
    </w:p>
    <w:p w14:paraId="02BBEDAB" w14:textId="77777777" w:rsidR="00EF4BCB" w:rsidRPr="00BE5E64" w:rsidRDefault="00EF4BCB" w:rsidP="00EF4BCB">
      <w:pPr>
        <w:shd w:val="clear" w:color="auto" w:fill="FFFFFF"/>
        <w:spacing w:after="0" w:line="360" w:lineRule="auto"/>
        <w:rPr>
          <w:rFonts w:ascii="Arial" w:hAnsi="Arial" w:cs="Arial"/>
          <w:sz w:val="24"/>
          <w:szCs w:val="24"/>
        </w:rPr>
      </w:pPr>
      <w:r>
        <w:rPr>
          <w:rFonts w:ascii="Arial" w:hAnsi="Arial" w:cs="Arial"/>
          <w:sz w:val="24"/>
          <w:szCs w:val="24"/>
        </w:rPr>
        <w:t xml:space="preserve">: </w:t>
      </w:r>
    </w:p>
    <w:p w14:paraId="7E995E6F" w14:textId="73777F51" w:rsidR="00EF4BCB" w:rsidRPr="00BE5E64" w:rsidRDefault="00131D58" w:rsidP="00EF4BCB">
      <w:pPr>
        <w:tabs>
          <w:tab w:val="left" w:pos="7470"/>
        </w:tabs>
        <w:spacing w:after="0" w:line="360" w:lineRule="auto"/>
        <w:rPr>
          <w:rFonts w:ascii="Arial" w:hAnsi="Arial" w:cs="Arial"/>
          <w:sz w:val="24"/>
          <w:szCs w:val="24"/>
        </w:rPr>
      </w:pPr>
      <w:r w:rsidRPr="00BE5E64">
        <w:rPr>
          <w:rFonts w:ascii="Arial" w:hAnsi="Arial" w:cs="Arial"/>
          <w:noProof/>
          <w:sz w:val="24"/>
          <w:szCs w:val="24"/>
          <w:lang w:eastAsia="es-CO"/>
        </w:rPr>
        <w:lastRenderedPageBreak/>
        <w:drawing>
          <wp:anchor distT="0" distB="107950" distL="114300" distR="114300" simplePos="0" relativeHeight="251667456" behindDoc="0" locked="0" layoutInCell="1" allowOverlap="1" wp14:anchorId="5D33785B" wp14:editId="4A5C3F0F">
            <wp:simplePos x="0" y="0"/>
            <wp:positionH relativeFrom="margin">
              <wp:align>left</wp:align>
            </wp:positionH>
            <wp:positionV relativeFrom="paragraph">
              <wp:posOffset>174</wp:posOffset>
            </wp:positionV>
            <wp:extent cx="6179389" cy="3943895"/>
            <wp:effectExtent l="0" t="0" r="0" b="0"/>
            <wp:wrapSquare wrapText="bothSides"/>
            <wp:docPr id="345" name="Imagen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79389" cy="3943895"/>
                    </a:xfrm>
                    <a:prstGeom prst="rect">
                      <a:avLst/>
                    </a:prstGeom>
                    <a:noFill/>
                  </pic:spPr>
                </pic:pic>
              </a:graphicData>
            </a:graphic>
            <wp14:sizeRelH relativeFrom="margin">
              <wp14:pctWidth>0</wp14:pctWidth>
            </wp14:sizeRelH>
            <wp14:sizeRelV relativeFrom="margin">
              <wp14:pctHeight>0</wp14:pctHeight>
            </wp14:sizeRelV>
          </wp:anchor>
        </w:drawing>
      </w:r>
    </w:p>
    <w:p w14:paraId="6E3A248F" w14:textId="77777777" w:rsidR="00EF4BCB" w:rsidRDefault="00EF4BCB" w:rsidP="00131D58">
      <w:pPr>
        <w:spacing w:after="0" w:line="360" w:lineRule="auto"/>
        <w:rPr>
          <w:rFonts w:ascii="Arial" w:hAnsi="Arial" w:cs="Arial"/>
          <w:sz w:val="24"/>
          <w:szCs w:val="24"/>
        </w:rPr>
      </w:pPr>
    </w:p>
    <w:p w14:paraId="4799824D" w14:textId="77777777" w:rsidR="00EF4BCB" w:rsidRDefault="007B3E73" w:rsidP="00EF4BCB">
      <w:pPr>
        <w:spacing w:after="0" w:line="360" w:lineRule="auto"/>
        <w:jc w:val="both"/>
        <w:rPr>
          <w:rFonts w:ascii="Arial" w:hAnsi="Arial" w:cs="Arial"/>
          <w:sz w:val="24"/>
          <w:szCs w:val="24"/>
        </w:rPr>
      </w:pPr>
      <w:r>
        <w:rPr>
          <w:rFonts w:ascii="Arial" w:hAnsi="Arial" w:cs="Arial"/>
          <w:sz w:val="24"/>
          <w:szCs w:val="24"/>
        </w:rPr>
        <w:t>L</w:t>
      </w:r>
      <w:r w:rsidR="00EF4BCB">
        <w:rPr>
          <w:rFonts w:ascii="Arial" w:hAnsi="Arial" w:cs="Arial"/>
          <w:sz w:val="24"/>
          <w:szCs w:val="24"/>
        </w:rPr>
        <w:t>as actividades planeadas</w:t>
      </w:r>
      <w:r>
        <w:rPr>
          <w:rFonts w:ascii="Arial" w:hAnsi="Arial" w:cs="Arial"/>
          <w:sz w:val="24"/>
          <w:szCs w:val="24"/>
        </w:rPr>
        <w:t xml:space="preserve"> se realizaron en su totalidad, </w:t>
      </w:r>
      <w:r w:rsidR="00EF4BCB">
        <w:rPr>
          <w:rFonts w:ascii="Arial" w:hAnsi="Arial" w:cs="Arial"/>
          <w:sz w:val="24"/>
          <w:szCs w:val="24"/>
        </w:rPr>
        <w:t xml:space="preserve">dejando un gran precedente para futuras </w:t>
      </w:r>
      <w:r w:rsidR="00CA1B86">
        <w:rPr>
          <w:rFonts w:ascii="Arial" w:hAnsi="Arial" w:cs="Arial"/>
          <w:sz w:val="24"/>
          <w:szCs w:val="24"/>
        </w:rPr>
        <w:t>audiencias y</w:t>
      </w:r>
      <w:r w:rsidR="00EF4BCB">
        <w:rPr>
          <w:rFonts w:ascii="Arial" w:hAnsi="Arial" w:cs="Arial"/>
          <w:sz w:val="24"/>
          <w:szCs w:val="24"/>
        </w:rPr>
        <w:t xml:space="preserve"> </w:t>
      </w:r>
      <w:r w:rsidR="004508B5">
        <w:rPr>
          <w:rFonts w:ascii="Arial" w:hAnsi="Arial" w:cs="Arial"/>
          <w:sz w:val="24"/>
          <w:szCs w:val="24"/>
        </w:rPr>
        <w:t xml:space="preserve">otras </w:t>
      </w:r>
      <w:r w:rsidR="00EF4BCB">
        <w:rPr>
          <w:rFonts w:ascii="Arial" w:hAnsi="Arial" w:cs="Arial"/>
          <w:sz w:val="24"/>
          <w:szCs w:val="24"/>
        </w:rPr>
        <w:t xml:space="preserve">actividades </w:t>
      </w:r>
      <w:r w:rsidR="004508B5">
        <w:rPr>
          <w:rFonts w:ascii="Arial" w:hAnsi="Arial" w:cs="Arial"/>
          <w:sz w:val="24"/>
          <w:szCs w:val="24"/>
        </w:rPr>
        <w:t xml:space="preserve">que se puedan realizar como parte de la estrategia de rendición de cuentas de </w:t>
      </w:r>
      <w:r w:rsidR="00067CDC">
        <w:rPr>
          <w:rFonts w:ascii="Arial" w:hAnsi="Arial" w:cs="Arial"/>
          <w:sz w:val="24"/>
          <w:szCs w:val="24"/>
        </w:rPr>
        <w:t>la Superintendencia</w:t>
      </w:r>
      <w:r w:rsidR="004508B5">
        <w:rPr>
          <w:rFonts w:ascii="Arial" w:hAnsi="Arial" w:cs="Arial"/>
          <w:sz w:val="24"/>
          <w:szCs w:val="24"/>
        </w:rPr>
        <w:t xml:space="preserve"> del subsidio </w:t>
      </w:r>
      <w:r w:rsidR="00067CDC">
        <w:rPr>
          <w:rFonts w:ascii="Arial" w:hAnsi="Arial" w:cs="Arial"/>
          <w:sz w:val="24"/>
          <w:szCs w:val="24"/>
        </w:rPr>
        <w:t>Familiar.</w:t>
      </w:r>
      <w:r w:rsidR="00EF4BCB">
        <w:rPr>
          <w:rFonts w:ascii="Arial" w:hAnsi="Arial" w:cs="Arial"/>
          <w:sz w:val="24"/>
          <w:szCs w:val="24"/>
        </w:rPr>
        <w:t xml:space="preserve">   </w:t>
      </w:r>
    </w:p>
    <w:p w14:paraId="6728A3A7" w14:textId="77777777" w:rsidR="007B3E73" w:rsidRDefault="007B3E73" w:rsidP="00EF4BCB">
      <w:pPr>
        <w:spacing w:after="0" w:line="360" w:lineRule="auto"/>
        <w:jc w:val="both"/>
        <w:rPr>
          <w:rFonts w:ascii="Arial" w:hAnsi="Arial" w:cs="Arial"/>
          <w:sz w:val="24"/>
          <w:szCs w:val="24"/>
        </w:rPr>
      </w:pPr>
    </w:p>
    <w:p w14:paraId="1D1B3C26" w14:textId="77777777" w:rsidR="00EF4BCB" w:rsidRDefault="00EF4BCB" w:rsidP="00EF4BCB">
      <w:pPr>
        <w:spacing w:after="0" w:line="360" w:lineRule="auto"/>
        <w:jc w:val="both"/>
        <w:rPr>
          <w:rFonts w:ascii="Arial" w:hAnsi="Arial" w:cs="Arial"/>
          <w:sz w:val="24"/>
          <w:szCs w:val="24"/>
        </w:rPr>
      </w:pPr>
      <w:r>
        <w:rPr>
          <w:rFonts w:ascii="Arial" w:hAnsi="Arial" w:cs="Arial"/>
          <w:sz w:val="24"/>
          <w:szCs w:val="24"/>
        </w:rPr>
        <w:t>De todas las actividades se deja un repositorio de material fotográfico, físico y audiovisual, para que sirva no sólo de constancia de las actividades sino además de apoyo para futuras actividades similares.</w:t>
      </w:r>
    </w:p>
    <w:p w14:paraId="38DF48A9" w14:textId="77777777" w:rsidR="00EF4BCB" w:rsidRPr="00682FFE" w:rsidRDefault="00EF4BCB" w:rsidP="00EF4BCB">
      <w:pPr>
        <w:spacing w:after="0" w:line="360" w:lineRule="auto"/>
        <w:jc w:val="both"/>
        <w:rPr>
          <w:rFonts w:ascii="Arial" w:hAnsi="Arial" w:cs="Arial"/>
          <w:sz w:val="24"/>
          <w:szCs w:val="24"/>
        </w:rPr>
      </w:pPr>
    </w:p>
    <w:p w14:paraId="68F3407A" w14:textId="77777777" w:rsidR="00EF4BCB" w:rsidRPr="00556855" w:rsidRDefault="00EF4BCB" w:rsidP="00556855">
      <w:pPr>
        <w:pStyle w:val="Sinespaciado"/>
        <w:jc w:val="both"/>
        <w:rPr>
          <w:rFonts w:ascii="Helvetica" w:eastAsia="Calibri" w:hAnsi="Helvetica"/>
          <w:color w:val="555555"/>
          <w:shd w:val="clear" w:color="auto" w:fill="FFFFFF"/>
          <w:lang w:val="es-ES" w:eastAsia="en-US"/>
        </w:rPr>
      </w:pPr>
    </w:p>
    <w:p w14:paraId="56FD744A" w14:textId="2CD1AD39" w:rsidR="00635A3D" w:rsidRDefault="00635A3D" w:rsidP="00273FE3">
      <w:pPr>
        <w:pStyle w:val="Sinespaciado"/>
        <w:jc w:val="center"/>
        <w:rPr>
          <w:rFonts w:ascii="Helvetica" w:eastAsia="Calibri" w:hAnsi="Helvetica"/>
          <w:color w:val="555555"/>
          <w:shd w:val="clear" w:color="auto" w:fill="FFFFFF"/>
          <w:lang w:val="es-ES" w:eastAsia="en-US"/>
        </w:rPr>
      </w:pPr>
    </w:p>
    <w:p w14:paraId="02EF3D7A" w14:textId="2F1615A9" w:rsidR="00374A78" w:rsidRDefault="00374A78" w:rsidP="00273FE3">
      <w:pPr>
        <w:pStyle w:val="Sinespaciado"/>
        <w:jc w:val="center"/>
        <w:rPr>
          <w:rFonts w:ascii="Helvetica" w:eastAsia="Calibri" w:hAnsi="Helvetica"/>
          <w:color w:val="555555"/>
          <w:shd w:val="clear" w:color="auto" w:fill="FFFFFF"/>
          <w:lang w:val="es-ES" w:eastAsia="en-US"/>
        </w:rPr>
      </w:pPr>
    </w:p>
    <w:p w14:paraId="7D49D1E7" w14:textId="14069623" w:rsidR="00374A78" w:rsidRDefault="00374A78" w:rsidP="00273FE3">
      <w:pPr>
        <w:pStyle w:val="Sinespaciado"/>
        <w:jc w:val="center"/>
        <w:rPr>
          <w:rFonts w:ascii="Helvetica" w:eastAsia="Calibri" w:hAnsi="Helvetica"/>
          <w:color w:val="555555"/>
          <w:shd w:val="clear" w:color="auto" w:fill="FFFFFF"/>
          <w:lang w:val="es-ES" w:eastAsia="en-US"/>
        </w:rPr>
      </w:pPr>
    </w:p>
    <w:p w14:paraId="5BBA8312" w14:textId="77777777" w:rsidR="00374A78" w:rsidRPr="00556855" w:rsidRDefault="00374A78" w:rsidP="00273FE3">
      <w:pPr>
        <w:pStyle w:val="Sinespaciado"/>
        <w:jc w:val="center"/>
        <w:rPr>
          <w:rFonts w:ascii="Helvetica" w:eastAsia="Calibri" w:hAnsi="Helvetica"/>
          <w:color w:val="555555"/>
          <w:shd w:val="clear" w:color="auto" w:fill="FFFFFF"/>
          <w:lang w:val="es-ES" w:eastAsia="en-US"/>
        </w:rPr>
      </w:pPr>
    </w:p>
    <w:p w14:paraId="6C95104C" w14:textId="3145517E" w:rsidR="00114940" w:rsidRPr="00E000EB" w:rsidRDefault="00114940" w:rsidP="00114940">
      <w:pPr>
        <w:jc w:val="center"/>
        <w:rPr>
          <w:rFonts w:ascii="Arial" w:hAnsi="Arial" w:cs="Arial"/>
          <w:b/>
          <w:color w:val="2F5496" w:themeColor="accent1" w:themeShade="BF"/>
          <w:sz w:val="52"/>
          <w:szCs w:val="52"/>
        </w:rPr>
      </w:pPr>
      <w:r>
        <w:rPr>
          <w:rFonts w:ascii="Arial" w:hAnsi="Arial" w:cs="Arial"/>
          <w:b/>
          <w:color w:val="2F5496" w:themeColor="accent1" w:themeShade="BF"/>
          <w:sz w:val="52"/>
          <w:szCs w:val="52"/>
        </w:rPr>
        <w:lastRenderedPageBreak/>
        <w:t>5</w:t>
      </w:r>
      <w:r w:rsidRPr="00E000EB">
        <w:rPr>
          <w:rFonts w:ascii="Arial" w:hAnsi="Arial" w:cs="Arial"/>
          <w:b/>
          <w:color w:val="2F5496" w:themeColor="accent1" w:themeShade="BF"/>
          <w:sz w:val="52"/>
          <w:szCs w:val="52"/>
        </w:rPr>
        <w:t>.</w:t>
      </w:r>
      <w:r>
        <w:rPr>
          <w:rFonts w:ascii="Arial" w:hAnsi="Arial" w:cs="Arial"/>
          <w:b/>
          <w:color w:val="2F5496" w:themeColor="accent1" w:themeShade="BF"/>
          <w:sz w:val="52"/>
          <w:szCs w:val="52"/>
        </w:rPr>
        <w:t xml:space="preserve"> Transmisión de la Audiencia </w:t>
      </w:r>
    </w:p>
    <w:p w14:paraId="54633145" w14:textId="77777777" w:rsidR="00AF6F53" w:rsidRDefault="00AF6F53" w:rsidP="0018074D">
      <w:pPr>
        <w:jc w:val="both"/>
      </w:pPr>
    </w:p>
    <w:p w14:paraId="7C65FD9A" w14:textId="77777777" w:rsidR="00AF6F53" w:rsidRDefault="00CA1B86" w:rsidP="0018074D">
      <w:pPr>
        <w:jc w:val="both"/>
      </w:pPr>
      <w:r>
        <w:t>La Audiencia Pública de Rendición de Cuentas “Supersubsidio cumplió” fue transmitida a través de las redes sociales:</w:t>
      </w:r>
      <w:r w:rsidR="00067CDC">
        <w:t xml:space="preserve"> Fa</w:t>
      </w:r>
      <w:r w:rsidR="00FE4F4B">
        <w:t>ce</w:t>
      </w:r>
      <w:r w:rsidR="00067CDC">
        <w:t xml:space="preserve">book, Instagram y </w:t>
      </w:r>
      <w:r w:rsidR="00DC437F">
        <w:t>YouTube</w:t>
      </w:r>
      <w:r w:rsidR="00067CDC">
        <w:t>.</w:t>
      </w:r>
    </w:p>
    <w:p w14:paraId="6FBEFF78" w14:textId="77777777" w:rsidR="00067CDC" w:rsidRDefault="00067CDC" w:rsidP="0018074D">
      <w:pPr>
        <w:jc w:val="both"/>
      </w:pPr>
    </w:p>
    <w:p w14:paraId="0D5B889F" w14:textId="77777777" w:rsidR="00067CDC" w:rsidRDefault="00067CDC" w:rsidP="00067CDC">
      <w:pPr>
        <w:jc w:val="center"/>
      </w:pPr>
      <w:r w:rsidRPr="00067CDC">
        <w:rPr>
          <w:noProof/>
        </w:rPr>
        <w:drawing>
          <wp:inline distT="0" distB="0" distL="0" distR="0" wp14:anchorId="2B43DC47" wp14:editId="656667D5">
            <wp:extent cx="4086225" cy="4352925"/>
            <wp:effectExtent l="0" t="0" r="9525" b="9525"/>
            <wp:docPr id="313" name="Imagen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086225" cy="4352925"/>
                    </a:xfrm>
                    <a:prstGeom prst="rect">
                      <a:avLst/>
                    </a:prstGeom>
                  </pic:spPr>
                </pic:pic>
              </a:graphicData>
            </a:graphic>
          </wp:inline>
        </w:drawing>
      </w:r>
    </w:p>
    <w:p w14:paraId="0B94F024" w14:textId="77777777" w:rsidR="00BD7A9F" w:rsidRDefault="00BD7A9F" w:rsidP="00EB53F6">
      <w:pPr>
        <w:jc w:val="center"/>
        <w:rPr>
          <w:b/>
          <w:color w:val="000000" w:themeColor="text1"/>
          <w:sz w:val="28"/>
          <w:szCs w:val="28"/>
        </w:rPr>
      </w:pPr>
    </w:p>
    <w:p w14:paraId="6BCD4747" w14:textId="77777777" w:rsidR="0018074D" w:rsidRDefault="00067CDC" w:rsidP="00067CDC">
      <w:pPr>
        <w:jc w:val="center"/>
        <w:rPr>
          <w:b/>
          <w:color w:val="000000" w:themeColor="text1"/>
          <w:sz w:val="28"/>
          <w:szCs w:val="28"/>
        </w:rPr>
      </w:pPr>
      <w:r>
        <w:rPr>
          <w:noProof/>
        </w:rPr>
        <w:lastRenderedPageBreak/>
        <w:drawing>
          <wp:inline distT="0" distB="0" distL="0" distR="0" wp14:anchorId="24AA40A1" wp14:editId="327E29B2">
            <wp:extent cx="4524375" cy="3533775"/>
            <wp:effectExtent l="0" t="0" r="9525" b="9525"/>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524375" cy="3533775"/>
                    </a:xfrm>
                    <a:prstGeom prst="rect">
                      <a:avLst/>
                    </a:prstGeom>
                  </pic:spPr>
                </pic:pic>
              </a:graphicData>
            </a:graphic>
          </wp:inline>
        </w:drawing>
      </w:r>
    </w:p>
    <w:p w14:paraId="3D346375" w14:textId="77777777" w:rsidR="00067CDC" w:rsidRDefault="00067CDC" w:rsidP="00067CDC">
      <w:pPr>
        <w:jc w:val="center"/>
        <w:rPr>
          <w:b/>
          <w:color w:val="000000" w:themeColor="text1"/>
          <w:sz w:val="28"/>
          <w:szCs w:val="28"/>
        </w:rPr>
      </w:pPr>
    </w:p>
    <w:p w14:paraId="1DD8524D" w14:textId="77777777" w:rsidR="00067CDC" w:rsidRDefault="00624E24" w:rsidP="00067CDC">
      <w:pPr>
        <w:jc w:val="center"/>
        <w:rPr>
          <w:b/>
          <w:color w:val="000000" w:themeColor="text1"/>
          <w:sz w:val="28"/>
          <w:szCs w:val="28"/>
        </w:rPr>
      </w:pPr>
      <w:r>
        <w:rPr>
          <w:noProof/>
        </w:rPr>
        <w:drawing>
          <wp:inline distT="0" distB="0" distL="0" distR="0" wp14:anchorId="2D1256E6" wp14:editId="339C891A">
            <wp:extent cx="6151880" cy="3181350"/>
            <wp:effectExtent l="0" t="0" r="1270" b="0"/>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151880" cy="3181350"/>
                    </a:xfrm>
                    <a:prstGeom prst="rect">
                      <a:avLst/>
                    </a:prstGeom>
                  </pic:spPr>
                </pic:pic>
              </a:graphicData>
            </a:graphic>
          </wp:inline>
        </w:drawing>
      </w:r>
    </w:p>
    <w:p w14:paraId="0EDA22CD" w14:textId="77777777" w:rsidR="00624E24" w:rsidRDefault="00624E24" w:rsidP="00067CDC">
      <w:pPr>
        <w:jc w:val="center"/>
        <w:rPr>
          <w:b/>
          <w:color w:val="000000" w:themeColor="text1"/>
          <w:sz w:val="28"/>
          <w:szCs w:val="28"/>
        </w:rPr>
      </w:pPr>
      <w:r>
        <w:rPr>
          <w:noProof/>
        </w:rPr>
        <w:lastRenderedPageBreak/>
        <w:drawing>
          <wp:inline distT="0" distB="0" distL="0" distR="0" wp14:anchorId="1744723B" wp14:editId="37DEF55C">
            <wp:extent cx="5753100" cy="3629025"/>
            <wp:effectExtent l="0" t="0" r="0" b="9525"/>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53100" cy="3629025"/>
                    </a:xfrm>
                    <a:prstGeom prst="rect">
                      <a:avLst/>
                    </a:prstGeom>
                  </pic:spPr>
                </pic:pic>
              </a:graphicData>
            </a:graphic>
          </wp:inline>
        </w:drawing>
      </w:r>
    </w:p>
    <w:p w14:paraId="6175C93E" w14:textId="77777777" w:rsidR="00624E24" w:rsidRDefault="00624E24" w:rsidP="00067CDC">
      <w:pPr>
        <w:jc w:val="center"/>
        <w:rPr>
          <w:b/>
          <w:color w:val="000000" w:themeColor="text1"/>
          <w:sz w:val="28"/>
          <w:szCs w:val="28"/>
        </w:rPr>
      </w:pPr>
    </w:p>
    <w:p w14:paraId="7EB64741" w14:textId="77777777" w:rsidR="00624E24" w:rsidRDefault="00624E24" w:rsidP="00067CDC">
      <w:pPr>
        <w:jc w:val="center"/>
        <w:rPr>
          <w:b/>
          <w:color w:val="000000" w:themeColor="text1"/>
          <w:sz w:val="28"/>
          <w:szCs w:val="28"/>
        </w:rPr>
      </w:pPr>
      <w:r>
        <w:rPr>
          <w:noProof/>
        </w:rPr>
        <w:drawing>
          <wp:inline distT="0" distB="0" distL="0" distR="0" wp14:anchorId="7F779F89" wp14:editId="2B305829">
            <wp:extent cx="6151880" cy="3162300"/>
            <wp:effectExtent l="0" t="0" r="1270" b="0"/>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151880" cy="3162300"/>
                    </a:xfrm>
                    <a:prstGeom prst="rect">
                      <a:avLst/>
                    </a:prstGeom>
                  </pic:spPr>
                </pic:pic>
              </a:graphicData>
            </a:graphic>
          </wp:inline>
        </w:drawing>
      </w:r>
    </w:p>
    <w:p w14:paraId="32C694BF" w14:textId="27C8CCD4" w:rsidR="0018074D" w:rsidRDefault="008D77FC" w:rsidP="008D77FC">
      <w:pPr>
        <w:jc w:val="center"/>
        <w:rPr>
          <w:b/>
          <w:color w:val="000000" w:themeColor="text1"/>
          <w:sz w:val="28"/>
          <w:szCs w:val="28"/>
        </w:rPr>
      </w:pPr>
      <w:r>
        <w:rPr>
          <w:noProof/>
        </w:rPr>
        <w:lastRenderedPageBreak/>
        <w:drawing>
          <wp:anchor distT="0" distB="0" distL="114300" distR="114300" simplePos="0" relativeHeight="251665408" behindDoc="1" locked="0" layoutInCell="1" allowOverlap="1" wp14:anchorId="78B2ED70" wp14:editId="65139EDF">
            <wp:simplePos x="0" y="0"/>
            <wp:positionH relativeFrom="column">
              <wp:posOffset>272415</wp:posOffset>
            </wp:positionH>
            <wp:positionV relativeFrom="paragraph">
              <wp:posOffset>0</wp:posOffset>
            </wp:positionV>
            <wp:extent cx="4902200" cy="4097020"/>
            <wp:effectExtent l="0" t="0" r="0" b="0"/>
            <wp:wrapTight wrapText="bothSides">
              <wp:wrapPolygon edited="0">
                <wp:start x="0" y="0"/>
                <wp:lineTo x="0" y="21493"/>
                <wp:lineTo x="21488" y="21493"/>
                <wp:lineTo x="21488" y="0"/>
                <wp:lineTo x="0" y="0"/>
              </wp:wrapPolygon>
            </wp:wrapTight>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2404"/>
                    <a:stretch/>
                  </pic:blipFill>
                  <pic:spPr bwMode="auto">
                    <a:xfrm>
                      <a:off x="0" y="0"/>
                      <a:ext cx="4902200" cy="4097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2A9C832" wp14:editId="6BE7B59C">
            <wp:extent cx="6193766" cy="3545196"/>
            <wp:effectExtent l="0" t="0" r="0" b="0"/>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821" r="986"/>
                    <a:stretch/>
                  </pic:blipFill>
                  <pic:spPr bwMode="auto">
                    <a:xfrm>
                      <a:off x="0" y="0"/>
                      <a:ext cx="6214979" cy="3557338"/>
                    </a:xfrm>
                    <a:prstGeom prst="rect">
                      <a:avLst/>
                    </a:prstGeom>
                    <a:ln>
                      <a:noFill/>
                    </a:ln>
                    <a:extLst>
                      <a:ext uri="{53640926-AAD7-44D8-BBD7-CCE9431645EC}">
                        <a14:shadowObscured xmlns:a14="http://schemas.microsoft.com/office/drawing/2010/main"/>
                      </a:ext>
                    </a:extLst>
                  </pic:spPr>
                </pic:pic>
              </a:graphicData>
            </a:graphic>
          </wp:inline>
        </w:drawing>
      </w:r>
    </w:p>
    <w:p w14:paraId="074523FB" w14:textId="77777777" w:rsidR="008D77FC" w:rsidRDefault="008D77FC" w:rsidP="008D77FC">
      <w:pPr>
        <w:jc w:val="center"/>
        <w:rPr>
          <w:b/>
          <w:color w:val="000000" w:themeColor="text1"/>
          <w:sz w:val="28"/>
          <w:szCs w:val="28"/>
        </w:rPr>
      </w:pPr>
      <w:r>
        <w:rPr>
          <w:noProof/>
        </w:rPr>
        <w:lastRenderedPageBreak/>
        <w:drawing>
          <wp:inline distT="0" distB="0" distL="0" distR="0" wp14:anchorId="27D9FB36" wp14:editId="7087215A">
            <wp:extent cx="5705475" cy="6629400"/>
            <wp:effectExtent l="0" t="0" r="9525" b="0"/>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05475" cy="6629400"/>
                    </a:xfrm>
                    <a:prstGeom prst="rect">
                      <a:avLst/>
                    </a:prstGeom>
                  </pic:spPr>
                </pic:pic>
              </a:graphicData>
            </a:graphic>
          </wp:inline>
        </w:drawing>
      </w:r>
    </w:p>
    <w:p w14:paraId="0281F754" w14:textId="77777777" w:rsidR="003A4B8E" w:rsidRDefault="003A4B8E" w:rsidP="003A4B8E">
      <w:pPr>
        <w:jc w:val="center"/>
        <w:rPr>
          <w:b/>
          <w:color w:val="000000" w:themeColor="text1"/>
          <w:sz w:val="18"/>
          <w:szCs w:val="18"/>
        </w:rPr>
      </w:pPr>
    </w:p>
    <w:p w14:paraId="4EFA0C42" w14:textId="77777777" w:rsidR="00412A03" w:rsidRDefault="00412A03" w:rsidP="006A414A"/>
    <w:p w14:paraId="69B52967" w14:textId="2A9A303E" w:rsidR="00695FBB" w:rsidRDefault="00695FBB" w:rsidP="00273FE3">
      <w:pPr>
        <w:jc w:val="center"/>
      </w:pPr>
    </w:p>
    <w:p w14:paraId="20A5BA96" w14:textId="50AD8B9C" w:rsidR="00374A78" w:rsidRPr="00E000EB" w:rsidRDefault="00374A78" w:rsidP="00374A78">
      <w:pPr>
        <w:jc w:val="center"/>
        <w:rPr>
          <w:rFonts w:ascii="Arial" w:hAnsi="Arial" w:cs="Arial"/>
          <w:b/>
          <w:color w:val="2F5496" w:themeColor="accent1" w:themeShade="BF"/>
          <w:sz w:val="52"/>
          <w:szCs w:val="52"/>
        </w:rPr>
      </w:pPr>
      <w:r>
        <w:rPr>
          <w:rFonts w:ascii="Arial" w:hAnsi="Arial" w:cs="Arial"/>
          <w:b/>
          <w:color w:val="2F5496" w:themeColor="accent1" w:themeShade="BF"/>
          <w:sz w:val="52"/>
          <w:szCs w:val="52"/>
        </w:rPr>
        <w:lastRenderedPageBreak/>
        <w:t>6</w:t>
      </w:r>
      <w:r w:rsidRPr="00E000EB">
        <w:rPr>
          <w:rFonts w:ascii="Arial" w:hAnsi="Arial" w:cs="Arial"/>
          <w:b/>
          <w:color w:val="2F5496" w:themeColor="accent1" w:themeShade="BF"/>
          <w:sz w:val="52"/>
          <w:szCs w:val="52"/>
        </w:rPr>
        <w:t>.</w:t>
      </w:r>
      <w:r>
        <w:rPr>
          <w:rFonts w:ascii="Arial" w:hAnsi="Arial" w:cs="Arial"/>
          <w:b/>
          <w:color w:val="2F5496" w:themeColor="accent1" w:themeShade="BF"/>
          <w:sz w:val="52"/>
          <w:szCs w:val="52"/>
        </w:rPr>
        <w:t xml:space="preserve"> Participación </w:t>
      </w:r>
    </w:p>
    <w:p w14:paraId="660234B3" w14:textId="77777777" w:rsidR="000257AC" w:rsidRDefault="000257AC" w:rsidP="00695FBB">
      <w:pPr>
        <w:jc w:val="center"/>
      </w:pPr>
    </w:p>
    <w:p w14:paraId="7DACA086" w14:textId="77777777" w:rsidR="00273FE3" w:rsidRDefault="008D77FC" w:rsidP="000F3607">
      <w:pPr>
        <w:shd w:val="clear" w:color="auto" w:fill="FFFFFF"/>
        <w:spacing w:after="0" w:line="360" w:lineRule="auto"/>
        <w:jc w:val="both"/>
        <w:rPr>
          <w:rFonts w:ascii="Arial" w:hAnsi="Arial" w:cs="Arial"/>
          <w:sz w:val="24"/>
          <w:szCs w:val="24"/>
        </w:rPr>
      </w:pPr>
      <w:r>
        <w:rPr>
          <w:rFonts w:ascii="Arial" w:hAnsi="Arial" w:cs="Arial"/>
          <w:sz w:val="24"/>
          <w:szCs w:val="24"/>
        </w:rPr>
        <w:t xml:space="preserve">Se contó </w:t>
      </w:r>
      <w:r w:rsidR="00273FE3">
        <w:rPr>
          <w:rFonts w:ascii="Arial" w:hAnsi="Arial" w:cs="Arial"/>
          <w:sz w:val="24"/>
          <w:szCs w:val="24"/>
        </w:rPr>
        <w:t xml:space="preserve">con la presencia aproximada de 200 ciudadanos, entre trabajadores de la </w:t>
      </w:r>
      <w:r w:rsidR="00067CDC">
        <w:rPr>
          <w:rFonts w:ascii="Arial" w:hAnsi="Arial" w:cs="Arial"/>
          <w:sz w:val="24"/>
          <w:szCs w:val="24"/>
        </w:rPr>
        <w:t>región, miembros</w:t>
      </w:r>
      <w:r w:rsidR="00273FE3">
        <w:rPr>
          <w:rFonts w:ascii="Arial" w:hAnsi="Arial" w:cs="Arial"/>
          <w:sz w:val="24"/>
          <w:szCs w:val="24"/>
        </w:rPr>
        <w:t xml:space="preserve"> de las comunidades arahuacas</w:t>
      </w:r>
      <w:r w:rsidR="00067CDC">
        <w:rPr>
          <w:rFonts w:ascii="Arial" w:hAnsi="Arial" w:cs="Arial"/>
          <w:sz w:val="24"/>
          <w:szCs w:val="24"/>
        </w:rPr>
        <w:t xml:space="preserve"> y</w:t>
      </w:r>
      <w:r w:rsidR="00273FE3">
        <w:rPr>
          <w:rFonts w:ascii="Arial" w:hAnsi="Arial" w:cs="Arial"/>
          <w:sz w:val="24"/>
          <w:szCs w:val="24"/>
        </w:rPr>
        <w:t xml:space="preserve"> ciudadanía.  </w:t>
      </w:r>
      <w:r w:rsidR="00067CDC">
        <w:rPr>
          <w:rFonts w:ascii="Arial" w:hAnsi="Arial" w:cs="Arial"/>
          <w:sz w:val="24"/>
          <w:szCs w:val="24"/>
        </w:rPr>
        <w:t xml:space="preserve"> (Anexo lista de asistencia). </w:t>
      </w:r>
      <w:r w:rsidR="000F3607">
        <w:rPr>
          <w:rFonts w:ascii="Arial" w:hAnsi="Arial" w:cs="Arial"/>
          <w:sz w:val="24"/>
          <w:szCs w:val="24"/>
        </w:rPr>
        <w:t>Y la</w:t>
      </w:r>
      <w:r w:rsidR="00273FE3">
        <w:rPr>
          <w:rFonts w:ascii="Arial" w:hAnsi="Arial" w:cs="Arial"/>
          <w:sz w:val="24"/>
          <w:szCs w:val="24"/>
        </w:rPr>
        <w:t xml:space="preserve"> presencia </w:t>
      </w:r>
      <w:proofErr w:type="gramStart"/>
      <w:r w:rsidR="000F3607">
        <w:rPr>
          <w:rFonts w:ascii="Arial" w:hAnsi="Arial" w:cs="Arial"/>
          <w:sz w:val="24"/>
          <w:szCs w:val="24"/>
        </w:rPr>
        <w:t xml:space="preserve">de </w:t>
      </w:r>
      <w:r w:rsidR="00273FE3">
        <w:rPr>
          <w:rFonts w:ascii="Arial" w:hAnsi="Arial" w:cs="Arial"/>
          <w:sz w:val="24"/>
          <w:szCs w:val="24"/>
        </w:rPr>
        <w:t xml:space="preserve"> directores</w:t>
      </w:r>
      <w:proofErr w:type="gramEnd"/>
      <w:r w:rsidR="00273FE3">
        <w:rPr>
          <w:rFonts w:ascii="Arial" w:hAnsi="Arial" w:cs="Arial"/>
          <w:sz w:val="24"/>
          <w:szCs w:val="24"/>
        </w:rPr>
        <w:t xml:space="preserve"> de Cajas de Compensación, así como los líderes de los gremios ASOCAJAS y FEDECAJAS, y los funcionarios de apoyo del Ministro de Trabajo y del Superintendente del Subsidio Familiar. </w:t>
      </w:r>
    </w:p>
    <w:p w14:paraId="62972B4A" w14:textId="77777777" w:rsidR="00273FE3" w:rsidRDefault="00273FE3" w:rsidP="00273FE3">
      <w:pPr>
        <w:shd w:val="clear" w:color="auto" w:fill="FFFFFF"/>
        <w:spacing w:after="0" w:line="360" w:lineRule="auto"/>
        <w:jc w:val="both"/>
        <w:rPr>
          <w:rFonts w:ascii="Arial" w:hAnsi="Arial" w:cs="Arial"/>
          <w:sz w:val="24"/>
          <w:szCs w:val="24"/>
        </w:rPr>
      </w:pPr>
    </w:p>
    <w:p w14:paraId="5C64A467" w14:textId="77777777" w:rsidR="00273FE3" w:rsidRDefault="00273FE3" w:rsidP="00273FE3">
      <w:pPr>
        <w:shd w:val="clear" w:color="auto" w:fill="FFFFFF"/>
        <w:spacing w:after="0" w:line="360" w:lineRule="auto"/>
        <w:jc w:val="both"/>
        <w:rPr>
          <w:rFonts w:ascii="Arial" w:hAnsi="Arial" w:cs="Arial"/>
          <w:sz w:val="24"/>
          <w:szCs w:val="24"/>
        </w:rPr>
      </w:pPr>
      <w:r>
        <w:rPr>
          <w:rFonts w:ascii="Arial" w:hAnsi="Arial" w:cs="Arial"/>
          <w:noProof/>
          <w:sz w:val="24"/>
          <w:szCs w:val="24"/>
        </w:rPr>
        <w:drawing>
          <wp:inline distT="0" distB="0" distL="0" distR="0" wp14:anchorId="7E34C80E" wp14:editId="49EBCD6D">
            <wp:extent cx="6029325" cy="3533775"/>
            <wp:effectExtent l="0" t="0" r="9525" b="9525"/>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29325" cy="3533775"/>
                    </a:xfrm>
                    <a:prstGeom prst="rect">
                      <a:avLst/>
                    </a:prstGeom>
                    <a:noFill/>
                  </pic:spPr>
                </pic:pic>
              </a:graphicData>
            </a:graphic>
          </wp:inline>
        </w:drawing>
      </w:r>
    </w:p>
    <w:p w14:paraId="1C03DA30" w14:textId="77777777" w:rsidR="00273FE3" w:rsidRDefault="00273FE3" w:rsidP="00273FE3">
      <w:pPr>
        <w:shd w:val="clear" w:color="auto" w:fill="FFFFFF"/>
        <w:spacing w:after="0" w:line="360" w:lineRule="auto"/>
        <w:jc w:val="both"/>
        <w:rPr>
          <w:rFonts w:ascii="Arial" w:hAnsi="Arial" w:cs="Arial"/>
          <w:sz w:val="24"/>
          <w:szCs w:val="24"/>
        </w:rPr>
      </w:pPr>
    </w:p>
    <w:p w14:paraId="5AD623F3" w14:textId="77777777" w:rsidR="000B79F0" w:rsidRDefault="000B79F0" w:rsidP="000B79F0">
      <w:pPr>
        <w:jc w:val="center"/>
        <w:rPr>
          <w:b/>
          <w:color w:val="323E4F" w:themeColor="text2" w:themeShade="BF"/>
        </w:rPr>
      </w:pPr>
    </w:p>
    <w:p w14:paraId="642E0A2D" w14:textId="77777777" w:rsidR="003005A7" w:rsidRDefault="00273FE3" w:rsidP="003005A7">
      <w:pPr>
        <w:jc w:val="center"/>
        <w:rPr>
          <w:b/>
          <w:color w:val="2F5496" w:themeColor="accent1" w:themeShade="BF"/>
        </w:rPr>
      </w:pPr>
      <w:r w:rsidRPr="00BE5E64">
        <w:rPr>
          <w:rFonts w:ascii="Arial" w:hAnsi="Arial" w:cs="Arial"/>
          <w:b/>
          <w:noProof/>
          <w:sz w:val="24"/>
          <w:szCs w:val="24"/>
          <w:lang w:eastAsia="es-CO"/>
        </w:rPr>
        <w:lastRenderedPageBreak/>
        <w:drawing>
          <wp:inline distT="0" distB="0" distL="0" distR="0" wp14:anchorId="7634B0AD" wp14:editId="5E6AD422">
            <wp:extent cx="5924550" cy="2886075"/>
            <wp:effectExtent l="0" t="0" r="0" b="9525"/>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rot="10800000" flipV="1">
                      <a:off x="0" y="0"/>
                      <a:ext cx="5962673" cy="2904646"/>
                    </a:xfrm>
                    <a:prstGeom prst="rect">
                      <a:avLst/>
                    </a:prstGeom>
                    <a:noFill/>
                  </pic:spPr>
                </pic:pic>
              </a:graphicData>
            </a:graphic>
          </wp:inline>
        </w:drawing>
      </w:r>
    </w:p>
    <w:p w14:paraId="55494593" w14:textId="77777777" w:rsidR="003005A7" w:rsidRDefault="003005A7" w:rsidP="006A414A">
      <w:pPr>
        <w:rPr>
          <w:b/>
          <w:color w:val="2F5496" w:themeColor="accent1" w:themeShade="BF"/>
        </w:rPr>
      </w:pPr>
    </w:p>
    <w:p w14:paraId="76FF0173" w14:textId="77777777" w:rsidR="003005A7" w:rsidRDefault="00273FE3" w:rsidP="006A414A">
      <w:pPr>
        <w:rPr>
          <w:b/>
          <w:color w:val="2F5496" w:themeColor="accent1" w:themeShade="BF"/>
        </w:rPr>
      </w:pPr>
      <w:r>
        <w:rPr>
          <w:b/>
          <w:noProof/>
          <w:color w:val="2F5496" w:themeColor="accent1" w:themeShade="BF"/>
        </w:rPr>
        <w:drawing>
          <wp:inline distT="0" distB="0" distL="0" distR="0" wp14:anchorId="4358FCC9" wp14:editId="47E67C17">
            <wp:extent cx="6038850" cy="3682365"/>
            <wp:effectExtent l="0" t="0" r="0" b="0"/>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38850" cy="3682365"/>
                    </a:xfrm>
                    <a:prstGeom prst="rect">
                      <a:avLst/>
                    </a:prstGeom>
                    <a:noFill/>
                  </pic:spPr>
                </pic:pic>
              </a:graphicData>
            </a:graphic>
          </wp:inline>
        </w:drawing>
      </w:r>
    </w:p>
    <w:p w14:paraId="65997733" w14:textId="77777777" w:rsidR="006042AB" w:rsidRDefault="006042AB" w:rsidP="00B43F22">
      <w:pPr>
        <w:jc w:val="center"/>
        <w:rPr>
          <w:rFonts w:ascii="Arial" w:hAnsi="Arial" w:cs="Arial"/>
          <w:b/>
          <w:color w:val="2F5496" w:themeColor="accent1" w:themeShade="BF"/>
          <w:sz w:val="52"/>
          <w:szCs w:val="52"/>
        </w:rPr>
      </w:pPr>
    </w:p>
    <w:p w14:paraId="77990AE1" w14:textId="385D2BCA" w:rsidR="00B43F22" w:rsidRPr="00E000EB" w:rsidRDefault="00B43F22" w:rsidP="00B43F22">
      <w:pPr>
        <w:jc w:val="center"/>
        <w:rPr>
          <w:rFonts w:ascii="Arial" w:hAnsi="Arial" w:cs="Arial"/>
          <w:b/>
          <w:color w:val="2F5496" w:themeColor="accent1" w:themeShade="BF"/>
          <w:sz w:val="52"/>
          <w:szCs w:val="52"/>
        </w:rPr>
      </w:pPr>
      <w:r>
        <w:rPr>
          <w:rFonts w:ascii="Arial" w:hAnsi="Arial" w:cs="Arial"/>
          <w:b/>
          <w:color w:val="2F5496" w:themeColor="accent1" w:themeShade="BF"/>
          <w:sz w:val="52"/>
          <w:szCs w:val="52"/>
        </w:rPr>
        <w:lastRenderedPageBreak/>
        <w:t>7</w:t>
      </w:r>
      <w:r w:rsidRPr="00E000EB">
        <w:rPr>
          <w:rFonts w:ascii="Arial" w:hAnsi="Arial" w:cs="Arial"/>
          <w:b/>
          <w:color w:val="2F5496" w:themeColor="accent1" w:themeShade="BF"/>
          <w:sz w:val="52"/>
          <w:szCs w:val="52"/>
        </w:rPr>
        <w:t>.</w:t>
      </w:r>
      <w:r>
        <w:rPr>
          <w:rFonts w:ascii="Arial" w:hAnsi="Arial" w:cs="Arial"/>
          <w:b/>
          <w:color w:val="2F5496" w:themeColor="accent1" w:themeShade="BF"/>
          <w:sz w:val="52"/>
          <w:szCs w:val="52"/>
        </w:rPr>
        <w:t xml:space="preserve"> Encuestas previa y evaluación </w:t>
      </w:r>
    </w:p>
    <w:p w14:paraId="2FE78BF2" w14:textId="6965AA5D" w:rsidR="000257AC" w:rsidRDefault="000257AC" w:rsidP="008D77FC">
      <w:pPr>
        <w:spacing w:after="0" w:line="240" w:lineRule="auto"/>
        <w:jc w:val="center"/>
        <w:rPr>
          <w:rFonts w:ascii="Arial" w:eastAsiaTheme="minorEastAsia" w:hAnsi="Arial" w:cs="Arial"/>
          <w:color w:val="000000" w:themeColor="text1"/>
          <w:kern w:val="24"/>
          <w:sz w:val="24"/>
          <w:szCs w:val="24"/>
          <w:lang w:val="es-CO" w:eastAsia="es-ES"/>
        </w:rPr>
      </w:pPr>
    </w:p>
    <w:p w14:paraId="60F07D6E" w14:textId="77777777" w:rsidR="000257AC" w:rsidRDefault="000257AC" w:rsidP="000257AC">
      <w:pPr>
        <w:spacing w:after="0" w:line="240" w:lineRule="auto"/>
        <w:contextualSpacing/>
        <w:jc w:val="center"/>
        <w:rPr>
          <w:color w:val="FF0000"/>
          <w:sz w:val="36"/>
          <w:szCs w:val="36"/>
        </w:rPr>
      </w:pPr>
    </w:p>
    <w:p w14:paraId="0508DFD9" w14:textId="58CAA571" w:rsidR="008D77FC" w:rsidRPr="0067265D" w:rsidRDefault="008D77FC" w:rsidP="0067265D">
      <w:pPr>
        <w:pStyle w:val="Prrafodelista"/>
        <w:numPr>
          <w:ilvl w:val="1"/>
          <w:numId w:val="31"/>
        </w:numPr>
        <w:rPr>
          <w:b/>
          <w:color w:val="2F5496" w:themeColor="accent1" w:themeShade="BF"/>
          <w:sz w:val="28"/>
          <w:szCs w:val="28"/>
        </w:rPr>
      </w:pPr>
      <w:r w:rsidRPr="0067265D">
        <w:rPr>
          <w:b/>
          <w:color w:val="2F5496" w:themeColor="accent1" w:themeShade="BF"/>
          <w:sz w:val="28"/>
          <w:szCs w:val="28"/>
        </w:rPr>
        <w:t>Encuesta previa a la audiencia.</w:t>
      </w:r>
    </w:p>
    <w:p w14:paraId="4080371D" w14:textId="77777777" w:rsidR="008D77FC" w:rsidRPr="00581BEF" w:rsidRDefault="008D77FC" w:rsidP="008D77FC">
      <w:pPr>
        <w:rPr>
          <w:b/>
          <w:color w:val="323E4F" w:themeColor="text2" w:themeShade="BF"/>
          <w:sz w:val="28"/>
          <w:szCs w:val="28"/>
        </w:rPr>
      </w:pPr>
    </w:p>
    <w:p w14:paraId="11CF1E9E" w14:textId="6E9FE263" w:rsidR="008D77FC" w:rsidRPr="006042AB" w:rsidRDefault="008D77FC" w:rsidP="008F5288">
      <w:pPr>
        <w:spacing w:after="0" w:line="240" w:lineRule="auto"/>
        <w:jc w:val="both"/>
        <w:rPr>
          <w:rFonts w:ascii="Arial" w:eastAsia="Times New Roman" w:hAnsi="Arial" w:cs="Arial"/>
          <w:b/>
          <w:i/>
          <w:iCs/>
          <w:sz w:val="72"/>
          <w:szCs w:val="72"/>
          <w:bdr w:val="none" w:sz="0" w:space="0" w:color="auto" w:frame="1"/>
          <w:shd w:val="clear" w:color="auto" w:fill="FFFFFF"/>
          <w:lang w:val="es-CO" w:eastAsia="es-CO"/>
        </w:rPr>
      </w:pPr>
      <w:r w:rsidRPr="006042AB">
        <w:rPr>
          <w:rFonts w:ascii="Arial" w:hAnsi="Arial" w:cs="Arial"/>
          <w:spacing w:val="8"/>
          <w:sz w:val="24"/>
          <w:szCs w:val="24"/>
        </w:rPr>
        <w:t>Con el fin de dar cumplimiento con la Validación participativa</w:t>
      </w:r>
      <w:r w:rsidRPr="006042AB">
        <w:rPr>
          <w:rFonts w:ascii="Arial" w:hAnsi="Arial" w:cs="Arial"/>
          <w:spacing w:val="10"/>
          <w:sz w:val="24"/>
          <w:szCs w:val="24"/>
        </w:rPr>
        <w:t xml:space="preserve"> </w:t>
      </w:r>
      <w:r w:rsidRPr="006042AB">
        <w:rPr>
          <w:rFonts w:ascii="Arial" w:hAnsi="Arial" w:cs="Arial"/>
          <w:spacing w:val="5"/>
          <w:sz w:val="24"/>
          <w:szCs w:val="24"/>
        </w:rPr>
        <w:t xml:space="preserve">de la </w:t>
      </w:r>
      <w:r w:rsidRPr="006042AB">
        <w:rPr>
          <w:rFonts w:ascii="Arial" w:hAnsi="Arial" w:cs="Arial"/>
          <w:spacing w:val="9"/>
          <w:sz w:val="24"/>
          <w:szCs w:val="24"/>
        </w:rPr>
        <w:t xml:space="preserve">estrategia </w:t>
      </w:r>
      <w:r w:rsidRPr="006042AB">
        <w:rPr>
          <w:rFonts w:ascii="Arial" w:hAnsi="Arial" w:cs="Arial"/>
          <w:spacing w:val="5"/>
          <w:sz w:val="24"/>
          <w:szCs w:val="24"/>
        </w:rPr>
        <w:t xml:space="preserve">de </w:t>
      </w:r>
      <w:r w:rsidRPr="006042AB">
        <w:rPr>
          <w:rFonts w:ascii="Arial" w:hAnsi="Arial" w:cs="Arial"/>
          <w:spacing w:val="9"/>
          <w:sz w:val="24"/>
          <w:szCs w:val="24"/>
        </w:rPr>
        <w:t>rendición de</w:t>
      </w:r>
      <w:r w:rsidRPr="006042AB">
        <w:rPr>
          <w:rFonts w:ascii="Arial" w:hAnsi="Arial" w:cs="Arial"/>
          <w:spacing w:val="5"/>
          <w:sz w:val="24"/>
          <w:szCs w:val="24"/>
        </w:rPr>
        <w:t xml:space="preserve"> c</w:t>
      </w:r>
      <w:r w:rsidRPr="006042AB">
        <w:rPr>
          <w:rFonts w:ascii="Arial" w:hAnsi="Arial" w:cs="Arial"/>
          <w:spacing w:val="8"/>
          <w:sz w:val="24"/>
          <w:szCs w:val="24"/>
        </w:rPr>
        <w:t>uentas, que consiste</w:t>
      </w:r>
      <w:r w:rsidRPr="006042AB">
        <w:rPr>
          <w:rFonts w:ascii="Arial" w:hAnsi="Arial" w:cs="Arial"/>
          <w:spacing w:val="9"/>
          <w:sz w:val="24"/>
          <w:szCs w:val="24"/>
        </w:rPr>
        <w:t xml:space="preserve"> </w:t>
      </w:r>
      <w:r w:rsidRPr="006042AB">
        <w:rPr>
          <w:rFonts w:ascii="Arial" w:hAnsi="Arial" w:cs="Arial"/>
          <w:spacing w:val="5"/>
          <w:sz w:val="24"/>
          <w:szCs w:val="24"/>
        </w:rPr>
        <w:t xml:space="preserve">en </w:t>
      </w:r>
      <w:r w:rsidRPr="006042AB">
        <w:rPr>
          <w:rFonts w:ascii="Arial" w:hAnsi="Arial" w:cs="Arial"/>
          <w:spacing w:val="9"/>
          <w:sz w:val="24"/>
          <w:szCs w:val="24"/>
        </w:rPr>
        <w:t xml:space="preserve">procesos </w:t>
      </w:r>
      <w:r w:rsidRPr="006042AB">
        <w:rPr>
          <w:rFonts w:ascii="Arial" w:hAnsi="Arial" w:cs="Arial"/>
          <w:spacing w:val="5"/>
          <w:sz w:val="24"/>
          <w:szCs w:val="24"/>
        </w:rPr>
        <w:t xml:space="preserve">de </w:t>
      </w:r>
      <w:r w:rsidRPr="006042AB">
        <w:rPr>
          <w:rFonts w:ascii="Arial" w:hAnsi="Arial" w:cs="Arial"/>
          <w:spacing w:val="9"/>
          <w:sz w:val="24"/>
          <w:szCs w:val="24"/>
        </w:rPr>
        <w:t xml:space="preserve">consulta </w:t>
      </w:r>
      <w:r w:rsidRPr="006042AB">
        <w:rPr>
          <w:rFonts w:ascii="Arial" w:hAnsi="Arial" w:cs="Arial"/>
          <w:spacing w:val="7"/>
          <w:sz w:val="24"/>
          <w:szCs w:val="24"/>
        </w:rPr>
        <w:t xml:space="preserve">con </w:t>
      </w:r>
      <w:r w:rsidRPr="006042AB">
        <w:rPr>
          <w:rFonts w:ascii="Arial" w:hAnsi="Arial" w:cs="Arial"/>
          <w:spacing w:val="6"/>
          <w:sz w:val="24"/>
          <w:szCs w:val="24"/>
        </w:rPr>
        <w:t xml:space="preserve">los </w:t>
      </w:r>
      <w:r w:rsidRPr="006042AB">
        <w:rPr>
          <w:rFonts w:ascii="Arial" w:hAnsi="Arial" w:cs="Arial"/>
          <w:spacing w:val="9"/>
          <w:w w:val="95"/>
          <w:sz w:val="24"/>
          <w:szCs w:val="24"/>
        </w:rPr>
        <w:t>grupos</w:t>
      </w:r>
      <w:r w:rsidR="008F5288" w:rsidRPr="006042AB">
        <w:rPr>
          <w:rFonts w:ascii="Arial" w:hAnsi="Arial" w:cs="Arial"/>
          <w:spacing w:val="9"/>
          <w:w w:val="95"/>
          <w:sz w:val="24"/>
          <w:szCs w:val="24"/>
        </w:rPr>
        <w:t xml:space="preserve"> de interés</w:t>
      </w:r>
      <w:r w:rsidRPr="006042AB">
        <w:rPr>
          <w:rFonts w:ascii="Arial" w:hAnsi="Arial" w:cs="Arial"/>
          <w:spacing w:val="9"/>
          <w:w w:val="95"/>
          <w:sz w:val="24"/>
          <w:szCs w:val="24"/>
        </w:rPr>
        <w:t xml:space="preserve"> </w:t>
      </w:r>
      <w:r w:rsidRPr="006042AB">
        <w:rPr>
          <w:rFonts w:ascii="Arial" w:hAnsi="Arial" w:cs="Arial"/>
          <w:spacing w:val="7"/>
          <w:w w:val="95"/>
          <w:sz w:val="24"/>
          <w:szCs w:val="24"/>
        </w:rPr>
        <w:t>para</w:t>
      </w:r>
      <w:r w:rsidR="008F5288" w:rsidRPr="006042AB">
        <w:rPr>
          <w:rFonts w:ascii="Arial" w:hAnsi="Arial" w:cs="Arial"/>
          <w:spacing w:val="7"/>
          <w:w w:val="95"/>
          <w:sz w:val="24"/>
          <w:szCs w:val="24"/>
        </w:rPr>
        <w:t xml:space="preserve"> </w:t>
      </w:r>
      <w:proofErr w:type="gramStart"/>
      <w:r w:rsidR="008F5288" w:rsidRPr="006042AB">
        <w:rPr>
          <w:rFonts w:ascii="Arial" w:hAnsi="Arial" w:cs="Arial"/>
          <w:spacing w:val="7"/>
          <w:w w:val="95"/>
          <w:sz w:val="24"/>
          <w:szCs w:val="24"/>
        </w:rPr>
        <w:t>conocer</w:t>
      </w:r>
      <w:r w:rsidRPr="006042AB">
        <w:rPr>
          <w:rFonts w:ascii="Arial" w:hAnsi="Arial" w:cs="Arial"/>
          <w:spacing w:val="-37"/>
          <w:w w:val="95"/>
          <w:sz w:val="24"/>
          <w:szCs w:val="24"/>
        </w:rPr>
        <w:t xml:space="preserve">  </w:t>
      </w:r>
      <w:r w:rsidRPr="006042AB">
        <w:rPr>
          <w:rFonts w:ascii="Arial" w:hAnsi="Arial" w:cs="Arial"/>
          <w:spacing w:val="5"/>
          <w:w w:val="95"/>
          <w:sz w:val="24"/>
          <w:szCs w:val="24"/>
        </w:rPr>
        <w:t>su</w:t>
      </w:r>
      <w:proofErr w:type="gramEnd"/>
      <w:r w:rsidRPr="006042AB">
        <w:rPr>
          <w:rFonts w:ascii="Arial" w:hAnsi="Arial" w:cs="Arial"/>
          <w:spacing w:val="-38"/>
          <w:w w:val="95"/>
          <w:sz w:val="24"/>
          <w:szCs w:val="24"/>
        </w:rPr>
        <w:t xml:space="preserve"> </w:t>
      </w:r>
      <w:r w:rsidRPr="006042AB">
        <w:rPr>
          <w:rFonts w:ascii="Arial" w:hAnsi="Arial" w:cs="Arial"/>
          <w:spacing w:val="9"/>
          <w:w w:val="95"/>
          <w:sz w:val="24"/>
          <w:szCs w:val="24"/>
        </w:rPr>
        <w:t>percepción</w:t>
      </w:r>
      <w:r w:rsidRPr="006042AB">
        <w:rPr>
          <w:rFonts w:ascii="Arial" w:hAnsi="Arial" w:cs="Arial"/>
          <w:spacing w:val="-37"/>
          <w:w w:val="95"/>
          <w:sz w:val="24"/>
          <w:szCs w:val="24"/>
        </w:rPr>
        <w:t xml:space="preserve"> </w:t>
      </w:r>
      <w:r w:rsidRPr="006042AB">
        <w:rPr>
          <w:rFonts w:ascii="Arial" w:hAnsi="Arial" w:cs="Arial"/>
          <w:w w:val="95"/>
          <w:sz w:val="24"/>
          <w:szCs w:val="24"/>
        </w:rPr>
        <w:t>y</w:t>
      </w:r>
      <w:r w:rsidRPr="006042AB">
        <w:rPr>
          <w:rFonts w:ascii="Arial" w:hAnsi="Arial" w:cs="Arial"/>
          <w:spacing w:val="-37"/>
          <w:w w:val="95"/>
          <w:sz w:val="24"/>
          <w:szCs w:val="24"/>
        </w:rPr>
        <w:t xml:space="preserve"> </w:t>
      </w:r>
      <w:r w:rsidRPr="006042AB">
        <w:rPr>
          <w:rFonts w:ascii="Arial" w:hAnsi="Arial" w:cs="Arial"/>
          <w:spacing w:val="10"/>
          <w:w w:val="95"/>
          <w:sz w:val="24"/>
          <w:szCs w:val="24"/>
        </w:rPr>
        <w:t>aportes</w:t>
      </w:r>
      <w:r w:rsidRPr="006042AB">
        <w:rPr>
          <w:rFonts w:ascii="Arial" w:hAnsi="Arial" w:cs="Arial"/>
          <w:spacing w:val="-37"/>
          <w:w w:val="95"/>
          <w:sz w:val="24"/>
          <w:szCs w:val="24"/>
        </w:rPr>
        <w:t xml:space="preserve"> </w:t>
      </w:r>
      <w:r w:rsidRPr="006042AB">
        <w:rPr>
          <w:rFonts w:ascii="Arial" w:hAnsi="Arial" w:cs="Arial"/>
          <w:w w:val="95"/>
          <w:sz w:val="24"/>
          <w:szCs w:val="24"/>
        </w:rPr>
        <w:t>a</w:t>
      </w:r>
      <w:r w:rsidRPr="006042AB">
        <w:rPr>
          <w:rFonts w:ascii="Arial" w:hAnsi="Arial" w:cs="Arial"/>
          <w:spacing w:val="-37"/>
          <w:w w:val="95"/>
          <w:sz w:val="24"/>
          <w:szCs w:val="24"/>
        </w:rPr>
        <w:t xml:space="preserve"> </w:t>
      </w:r>
      <w:r w:rsidRPr="006042AB">
        <w:rPr>
          <w:rFonts w:ascii="Arial" w:hAnsi="Arial" w:cs="Arial"/>
          <w:spacing w:val="4"/>
          <w:w w:val="95"/>
          <w:sz w:val="24"/>
          <w:szCs w:val="24"/>
        </w:rPr>
        <w:t xml:space="preserve">la </w:t>
      </w:r>
      <w:r w:rsidRPr="006042AB">
        <w:rPr>
          <w:rFonts w:ascii="Arial" w:hAnsi="Arial" w:cs="Arial"/>
          <w:spacing w:val="9"/>
          <w:sz w:val="24"/>
          <w:szCs w:val="24"/>
        </w:rPr>
        <w:t>estrategia</w:t>
      </w:r>
      <w:r w:rsidRPr="006042AB">
        <w:rPr>
          <w:rFonts w:ascii="Arial" w:hAnsi="Arial" w:cs="Arial"/>
          <w:spacing w:val="-16"/>
          <w:sz w:val="24"/>
          <w:szCs w:val="24"/>
        </w:rPr>
        <w:t xml:space="preserve"> </w:t>
      </w:r>
      <w:r w:rsidRPr="006042AB">
        <w:rPr>
          <w:rFonts w:ascii="Arial" w:hAnsi="Arial" w:cs="Arial"/>
          <w:spacing w:val="5"/>
          <w:sz w:val="24"/>
          <w:szCs w:val="24"/>
        </w:rPr>
        <w:t>de</w:t>
      </w:r>
      <w:r w:rsidRPr="006042AB">
        <w:rPr>
          <w:rFonts w:ascii="Arial" w:hAnsi="Arial" w:cs="Arial"/>
          <w:spacing w:val="-15"/>
          <w:sz w:val="24"/>
          <w:szCs w:val="24"/>
        </w:rPr>
        <w:t xml:space="preserve"> </w:t>
      </w:r>
      <w:r w:rsidRPr="006042AB">
        <w:rPr>
          <w:rFonts w:ascii="Arial" w:hAnsi="Arial" w:cs="Arial"/>
          <w:spacing w:val="9"/>
          <w:sz w:val="24"/>
          <w:szCs w:val="24"/>
        </w:rPr>
        <w:t>rendición</w:t>
      </w:r>
      <w:r w:rsidRPr="006042AB">
        <w:rPr>
          <w:rFonts w:ascii="Arial" w:hAnsi="Arial" w:cs="Arial"/>
          <w:spacing w:val="-15"/>
          <w:sz w:val="24"/>
          <w:szCs w:val="24"/>
        </w:rPr>
        <w:t xml:space="preserve"> </w:t>
      </w:r>
      <w:r w:rsidRPr="006042AB">
        <w:rPr>
          <w:rFonts w:ascii="Arial" w:hAnsi="Arial" w:cs="Arial"/>
          <w:spacing w:val="5"/>
          <w:sz w:val="24"/>
          <w:szCs w:val="24"/>
        </w:rPr>
        <w:t>de</w:t>
      </w:r>
      <w:r w:rsidRPr="006042AB">
        <w:rPr>
          <w:rFonts w:ascii="Arial" w:hAnsi="Arial" w:cs="Arial"/>
          <w:spacing w:val="-15"/>
          <w:sz w:val="24"/>
          <w:szCs w:val="24"/>
        </w:rPr>
        <w:t xml:space="preserve"> </w:t>
      </w:r>
      <w:r w:rsidRPr="006042AB">
        <w:rPr>
          <w:rFonts w:ascii="Arial" w:hAnsi="Arial" w:cs="Arial"/>
          <w:spacing w:val="11"/>
          <w:sz w:val="24"/>
          <w:szCs w:val="24"/>
        </w:rPr>
        <w:t xml:space="preserve">cuentas, se realizó la encuesta de expectativas, para </w:t>
      </w:r>
      <w:r w:rsidRPr="006042AB">
        <w:rPr>
          <w:rFonts w:ascii="Arial" w:hAnsi="Arial" w:cs="Arial"/>
          <w:spacing w:val="9"/>
          <w:w w:val="95"/>
          <w:sz w:val="24"/>
          <w:szCs w:val="24"/>
        </w:rPr>
        <w:t xml:space="preserve">seleccionar temas de interés, con la respuesta de ciudadanos, con los siguientes resultados: </w:t>
      </w:r>
    </w:p>
    <w:p w14:paraId="51D64706" w14:textId="77777777" w:rsidR="008D77FC" w:rsidRPr="006042AB" w:rsidRDefault="008D77FC" w:rsidP="008D77FC">
      <w:pPr>
        <w:rPr>
          <w:rFonts w:ascii="Arial" w:hAnsi="Arial" w:cs="Arial"/>
          <w:b/>
          <w:color w:val="8496B0" w:themeColor="text2" w:themeTint="99"/>
          <w:sz w:val="28"/>
          <w:szCs w:val="28"/>
        </w:rPr>
      </w:pPr>
    </w:p>
    <w:p w14:paraId="246F90CA" w14:textId="77777777" w:rsidR="000257AC" w:rsidRPr="006042AB" w:rsidRDefault="008D77FC" w:rsidP="00A5767B">
      <w:pPr>
        <w:rPr>
          <w:rFonts w:ascii="Arial" w:hAnsi="Arial" w:cs="Arial"/>
          <w:color w:val="383B37"/>
          <w:spacing w:val="8"/>
          <w:sz w:val="24"/>
          <w:szCs w:val="24"/>
        </w:rPr>
      </w:pPr>
      <w:r w:rsidRPr="006042AB">
        <w:rPr>
          <w:rFonts w:ascii="Arial" w:hAnsi="Arial" w:cs="Arial"/>
          <w:color w:val="383B37"/>
          <w:spacing w:val="8"/>
          <w:sz w:val="24"/>
          <w:szCs w:val="24"/>
        </w:rPr>
        <w:t xml:space="preserve">La encuesta de expectativas a la ciudadanía, se publicó </w:t>
      </w:r>
      <w:r w:rsidR="000F3607" w:rsidRPr="006042AB">
        <w:rPr>
          <w:rFonts w:ascii="Arial" w:hAnsi="Arial" w:cs="Arial"/>
          <w:color w:val="383B37"/>
          <w:spacing w:val="8"/>
          <w:sz w:val="24"/>
          <w:szCs w:val="24"/>
        </w:rPr>
        <w:t>el 11</w:t>
      </w:r>
      <w:r w:rsidRPr="006042AB">
        <w:rPr>
          <w:rFonts w:ascii="Arial" w:hAnsi="Arial" w:cs="Arial"/>
          <w:color w:val="383B37"/>
          <w:spacing w:val="8"/>
          <w:sz w:val="24"/>
          <w:szCs w:val="24"/>
        </w:rPr>
        <w:t xml:space="preserve"> de mayo de 2022</w:t>
      </w:r>
      <w:r w:rsidR="00A5767B" w:rsidRPr="006042AB">
        <w:rPr>
          <w:rFonts w:ascii="Arial" w:hAnsi="Arial" w:cs="Arial"/>
          <w:color w:val="383B37"/>
          <w:spacing w:val="8"/>
          <w:sz w:val="24"/>
          <w:szCs w:val="24"/>
        </w:rPr>
        <w:t xml:space="preserve">, con los siguientes resultados </w:t>
      </w:r>
    </w:p>
    <w:p w14:paraId="67126687" w14:textId="77777777" w:rsidR="00C3593E" w:rsidRDefault="00274471" w:rsidP="00EF1D31">
      <w:pPr>
        <w:spacing w:after="0" w:line="240" w:lineRule="auto"/>
        <w:contextualSpacing/>
        <w:rPr>
          <w:rFonts w:eastAsia="Times New Roman"/>
          <w:lang w:val="es-CO" w:eastAsia="es-CO"/>
        </w:rPr>
      </w:pPr>
      <w:r>
        <w:rPr>
          <w:noProof/>
        </w:rPr>
        <w:drawing>
          <wp:inline distT="0" distB="0" distL="0" distR="0" wp14:anchorId="24ED0C2D" wp14:editId="34F8DC36">
            <wp:extent cx="6151880" cy="2580005"/>
            <wp:effectExtent l="0" t="0" r="1270" b="0"/>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151880" cy="2580005"/>
                    </a:xfrm>
                    <a:prstGeom prst="rect">
                      <a:avLst/>
                    </a:prstGeom>
                  </pic:spPr>
                </pic:pic>
              </a:graphicData>
            </a:graphic>
          </wp:inline>
        </w:drawing>
      </w:r>
    </w:p>
    <w:p w14:paraId="47F43E61" w14:textId="77777777" w:rsidR="00274471" w:rsidRDefault="00274471" w:rsidP="00274471">
      <w:pPr>
        <w:spacing w:after="0" w:line="240" w:lineRule="auto"/>
        <w:contextualSpacing/>
        <w:jc w:val="center"/>
        <w:rPr>
          <w:rFonts w:eastAsia="Times New Roman"/>
          <w:lang w:val="es-CO" w:eastAsia="es-CO"/>
        </w:rPr>
      </w:pPr>
    </w:p>
    <w:p w14:paraId="0009FA51" w14:textId="77777777" w:rsidR="00274471" w:rsidRDefault="00274471" w:rsidP="00EF1D31">
      <w:pPr>
        <w:spacing w:after="0" w:line="240" w:lineRule="auto"/>
        <w:contextualSpacing/>
        <w:rPr>
          <w:rFonts w:eastAsia="Times New Roman"/>
          <w:lang w:val="es-CO" w:eastAsia="es-CO"/>
        </w:rPr>
      </w:pPr>
    </w:p>
    <w:p w14:paraId="19D49832" w14:textId="77777777" w:rsidR="00057F93" w:rsidRDefault="00057F93" w:rsidP="00EF1D31">
      <w:pPr>
        <w:spacing w:after="0" w:line="240" w:lineRule="auto"/>
        <w:contextualSpacing/>
        <w:rPr>
          <w:rFonts w:eastAsia="Times New Roman"/>
          <w:lang w:val="es-CO" w:eastAsia="es-CO"/>
        </w:rPr>
      </w:pPr>
    </w:p>
    <w:p w14:paraId="0BDF746F" w14:textId="77777777" w:rsidR="00057F93" w:rsidRDefault="00057F93" w:rsidP="00EF1D31">
      <w:pPr>
        <w:spacing w:after="0" w:line="240" w:lineRule="auto"/>
        <w:contextualSpacing/>
        <w:rPr>
          <w:rFonts w:eastAsia="Times New Roman"/>
          <w:lang w:val="es-CO" w:eastAsia="es-CO"/>
        </w:rPr>
      </w:pPr>
      <w:r>
        <w:rPr>
          <w:noProof/>
        </w:rPr>
        <w:lastRenderedPageBreak/>
        <w:drawing>
          <wp:inline distT="0" distB="0" distL="0" distR="0" wp14:anchorId="4A24D07E" wp14:editId="3BB7E1D5">
            <wp:extent cx="5063490" cy="3113883"/>
            <wp:effectExtent l="0" t="0" r="3810" b="0"/>
            <wp:docPr id="346" name="Imagen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b="2965"/>
                    <a:stretch/>
                  </pic:blipFill>
                  <pic:spPr bwMode="auto">
                    <a:xfrm>
                      <a:off x="0" y="0"/>
                      <a:ext cx="5095162" cy="3133360"/>
                    </a:xfrm>
                    <a:prstGeom prst="rect">
                      <a:avLst/>
                    </a:prstGeom>
                    <a:ln>
                      <a:noFill/>
                    </a:ln>
                    <a:extLst>
                      <a:ext uri="{53640926-AAD7-44D8-BBD7-CCE9431645EC}">
                        <a14:shadowObscured xmlns:a14="http://schemas.microsoft.com/office/drawing/2010/main"/>
                      </a:ext>
                    </a:extLst>
                  </pic:spPr>
                </pic:pic>
              </a:graphicData>
            </a:graphic>
          </wp:inline>
        </w:drawing>
      </w:r>
    </w:p>
    <w:p w14:paraId="16828549" w14:textId="52F472AB" w:rsidR="00057F93" w:rsidRDefault="00057F93" w:rsidP="00EF1D31">
      <w:pPr>
        <w:spacing w:after="0" w:line="240" w:lineRule="auto"/>
        <w:contextualSpacing/>
        <w:rPr>
          <w:rFonts w:eastAsia="Times New Roman"/>
          <w:lang w:val="es-CO" w:eastAsia="es-CO"/>
        </w:rPr>
      </w:pPr>
    </w:p>
    <w:p w14:paraId="28400354" w14:textId="06DFFE7D" w:rsidR="00057F93" w:rsidRDefault="006042AB" w:rsidP="00EF1D31">
      <w:pPr>
        <w:spacing w:after="0" w:line="240" w:lineRule="auto"/>
        <w:contextualSpacing/>
        <w:rPr>
          <w:rFonts w:eastAsia="Times New Roman"/>
          <w:lang w:val="es-CO" w:eastAsia="es-CO"/>
        </w:rPr>
      </w:pPr>
      <w:r>
        <w:rPr>
          <w:noProof/>
        </w:rPr>
        <w:drawing>
          <wp:anchor distT="0" distB="0" distL="114300" distR="114300" simplePos="0" relativeHeight="251664384" behindDoc="1" locked="0" layoutInCell="1" allowOverlap="1" wp14:anchorId="41FB3FA7" wp14:editId="6B929EC6">
            <wp:simplePos x="0" y="0"/>
            <wp:positionH relativeFrom="margin">
              <wp:align>left</wp:align>
            </wp:positionH>
            <wp:positionV relativeFrom="page">
              <wp:posOffset>4770120</wp:posOffset>
            </wp:positionV>
            <wp:extent cx="5193030" cy="3314700"/>
            <wp:effectExtent l="0" t="0" r="7620" b="0"/>
            <wp:wrapTight wrapText="bothSides">
              <wp:wrapPolygon edited="0">
                <wp:start x="0" y="0"/>
                <wp:lineTo x="0" y="21476"/>
                <wp:lineTo x="21552" y="21476"/>
                <wp:lineTo x="21552" y="0"/>
                <wp:lineTo x="0" y="0"/>
              </wp:wrapPolygon>
            </wp:wrapTight>
            <wp:docPr id="355" name="Imagen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195069" cy="3315956"/>
                    </a:xfrm>
                    <a:prstGeom prst="rect">
                      <a:avLst/>
                    </a:prstGeom>
                  </pic:spPr>
                </pic:pic>
              </a:graphicData>
            </a:graphic>
            <wp14:sizeRelH relativeFrom="margin">
              <wp14:pctWidth>0</wp14:pctWidth>
            </wp14:sizeRelH>
            <wp14:sizeRelV relativeFrom="margin">
              <wp14:pctHeight>0</wp14:pctHeight>
            </wp14:sizeRelV>
          </wp:anchor>
        </w:drawing>
      </w:r>
    </w:p>
    <w:p w14:paraId="3ACC6B93" w14:textId="77777777" w:rsidR="00057F93" w:rsidRDefault="00057F93" w:rsidP="00EF1D31">
      <w:pPr>
        <w:spacing w:after="0" w:line="240" w:lineRule="auto"/>
        <w:contextualSpacing/>
        <w:rPr>
          <w:rFonts w:eastAsia="Times New Roman"/>
          <w:lang w:val="es-CO" w:eastAsia="es-CO"/>
        </w:rPr>
      </w:pPr>
    </w:p>
    <w:p w14:paraId="4F47C7A9" w14:textId="77777777" w:rsidR="00057F93" w:rsidRDefault="00057F93" w:rsidP="00EF1D31">
      <w:pPr>
        <w:spacing w:after="0" w:line="240" w:lineRule="auto"/>
        <w:contextualSpacing/>
        <w:rPr>
          <w:rFonts w:eastAsia="Times New Roman"/>
          <w:lang w:val="es-CO" w:eastAsia="es-CO"/>
        </w:rPr>
      </w:pPr>
      <w:r>
        <w:rPr>
          <w:noProof/>
        </w:rPr>
        <w:lastRenderedPageBreak/>
        <w:drawing>
          <wp:inline distT="0" distB="0" distL="0" distR="0" wp14:anchorId="63F5AED8" wp14:editId="1AA24CF6">
            <wp:extent cx="6151880" cy="3519578"/>
            <wp:effectExtent l="0" t="0" r="1270" b="5080"/>
            <wp:docPr id="356" name="Imagen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b="4090"/>
                    <a:stretch/>
                  </pic:blipFill>
                  <pic:spPr bwMode="auto">
                    <a:xfrm>
                      <a:off x="0" y="0"/>
                      <a:ext cx="6151880" cy="3519578"/>
                    </a:xfrm>
                    <a:prstGeom prst="rect">
                      <a:avLst/>
                    </a:prstGeom>
                    <a:ln>
                      <a:noFill/>
                    </a:ln>
                    <a:extLst>
                      <a:ext uri="{53640926-AAD7-44D8-BBD7-CCE9431645EC}">
                        <a14:shadowObscured xmlns:a14="http://schemas.microsoft.com/office/drawing/2010/main"/>
                      </a:ext>
                    </a:extLst>
                  </pic:spPr>
                </pic:pic>
              </a:graphicData>
            </a:graphic>
          </wp:inline>
        </w:drawing>
      </w:r>
    </w:p>
    <w:p w14:paraId="0FC36F65" w14:textId="77777777" w:rsidR="00057F93" w:rsidRDefault="00057F93" w:rsidP="00EF1D31">
      <w:pPr>
        <w:spacing w:after="0" w:line="240" w:lineRule="auto"/>
        <w:contextualSpacing/>
        <w:rPr>
          <w:rFonts w:eastAsia="Times New Roman"/>
          <w:lang w:val="es-CO" w:eastAsia="es-CO"/>
        </w:rPr>
      </w:pPr>
    </w:p>
    <w:p w14:paraId="579536BA" w14:textId="77777777" w:rsidR="00057F93" w:rsidRDefault="00057F93" w:rsidP="00EF1D31">
      <w:pPr>
        <w:spacing w:after="0" w:line="240" w:lineRule="auto"/>
        <w:contextualSpacing/>
        <w:rPr>
          <w:rFonts w:eastAsia="Times New Roman"/>
          <w:lang w:val="es-CO" w:eastAsia="es-CO"/>
        </w:rPr>
      </w:pPr>
      <w:r>
        <w:rPr>
          <w:noProof/>
        </w:rPr>
        <w:drawing>
          <wp:inline distT="0" distB="0" distL="0" distR="0" wp14:anchorId="62342738" wp14:editId="05D18655">
            <wp:extent cx="6151880" cy="3248025"/>
            <wp:effectExtent l="0" t="0" r="1270" b="9525"/>
            <wp:docPr id="357" name="Imagen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151880" cy="3248025"/>
                    </a:xfrm>
                    <a:prstGeom prst="rect">
                      <a:avLst/>
                    </a:prstGeom>
                  </pic:spPr>
                </pic:pic>
              </a:graphicData>
            </a:graphic>
          </wp:inline>
        </w:drawing>
      </w:r>
    </w:p>
    <w:p w14:paraId="126170E3" w14:textId="77777777" w:rsidR="00057F93" w:rsidRDefault="00057F93" w:rsidP="00EF1D31">
      <w:pPr>
        <w:spacing w:after="0" w:line="240" w:lineRule="auto"/>
        <w:contextualSpacing/>
        <w:rPr>
          <w:rFonts w:eastAsia="Times New Roman"/>
          <w:lang w:val="es-CO" w:eastAsia="es-CO"/>
        </w:rPr>
      </w:pPr>
    </w:p>
    <w:p w14:paraId="3F347CD9" w14:textId="5F6F4259" w:rsidR="00274471" w:rsidRDefault="00274471" w:rsidP="00EF1D31">
      <w:pPr>
        <w:spacing w:after="0" w:line="240" w:lineRule="auto"/>
        <w:contextualSpacing/>
        <w:rPr>
          <w:rFonts w:eastAsia="Times New Roman"/>
          <w:lang w:val="es-CO" w:eastAsia="es-CO"/>
        </w:rPr>
      </w:pPr>
    </w:p>
    <w:p w14:paraId="4A512706" w14:textId="77777777" w:rsidR="006042AB" w:rsidRDefault="006042AB" w:rsidP="00EF1D31">
      <w:pPr>
        <w:spacing w:after="0" w:line="240" w:lineRule="auto"/>
        <w:contextualSpacing/>
        <w:rPr>
          <w:rFonts w:eastAsia="Times New Roman"/>
          <w:lang w:val="es-CO" w:eastAsia="es-CO"/>
        </w:rPr>
      </w:pPr>
    </w:p>
    <w:p w14:paraId="5BA65624" w14:textId="77777777" w:rsidR="00C3593E" w:rsidRPr="00057F93" w:rsidRDefault="00C3593E" w:rsidP="00EF1D31">
      <w:pPr>
        <w:spacing w:after="0" w:line="240" w:lineRule="auto"/>
        <w:contextualSpacing/>
        <w:rPr>
          <w:rFonts w:eastAsia="Times New Roman"/>
          <w:b/>
          <w:color w:val="2F5496" w:themeColor="accent1" w:themeShade="BF"/>
          <w:sz w:val="24"/>
          <w:szCs w:val="24"/>
          <w:lang w:val="es-CO" w:eastAsia="es-CO"/>
        </w:rPr>
      </w:pPr>
    </w:p>
    <w:p w14:paraId="17437D98" w14:textId="77777777" w:rsidR="0049215B" w:rsidRPr="00057F93" w:rsidRDefault="00057F93" w:rsidP="00057F93">
      <w:pPr>
        <w:pStyle w:val="Prrafodelista"/>
        <w:numPr>
          <w:ilvl w:val="0"/>
          <w:numId w:val="29"/>
        </w:numPr>
        <w:spacing w:after="0" w:line="240" w:lineRule="auto"/>
        <w:rPr>
          <w:rFonts w:eastAsia="Times New Roman"/>
          <w:b/>
          <w:color w:val="2F5496" w:themeColor="accent1" w:themeShade="BF"/>
          <w:sz w:val="24"/>
          <w:szCs w:val="24"/>
          <w:lang w:val="es-CO" w:eastAsia="es-CO"/>
        </w:rPr>
      </w:pPr>
      <w:r w:rsidRPr="00057F93">
        <w:rPr>
          <w:rFonts w:eastAsia="Times New Roman"/>
          <w:b/>
          <w:color w:val="2F5496" w:themeColor="accent1" w:themeShade="BF"/>
          <w:sz w:val="24"/>
          <w:szCs w:val="24"/>
          <w:lang w:val="es-CO" w:eastAsia="es-CO"/>
        </w:rPr>
        <w:lastRenderedPageBreak/>
        <w:t xml:space="preserve">Encuesta de evaluación Audiencia Pública de </w:t>
      </w:r>
      <w:proofErr w:type="spellStart"/>
      <w:r w:rsidRPr="00057F93">
        <w:rPr>
          <w:rFonts w:eastAsia="Times New Roman"/>
          <w:b/>
          <w:color w:val="2F5496" w:themeColor="accent1" w:themeShade="BF"/>
          <w:sz w:val="24"/>
          <w:szCs w:val="24"/>
          <w:lang w:val="es-CO" w:eastAsia="es-CO"/>
        </w:rPr>
        <w:t>RdeC</w:t>
      </w:r>
      <w:proofErr w:type="spellEnd"/>
    </w:p>
    <w:p w14:paraId="1335F3E2" w14:textId="77777777" w:rsidR="0049215B" w:rsidRDefault="0049215B" w:rsidP="00EF1D31">
      <w:pPr>
        <w:spacing w:after="0" w:line="240" w:lineRule="auto"/>
        <w:contextualSpacing/>
        <w:rPr>
          <w:rFonts w:eastAsia="Times New Roman"/>
          <w:lang w:val="es-CO" w:eastAsia="es-CO"/>
        </w:rPr>
      </w:pPr>
    </w:p>
    <w:p w14:paraId="17D9D967" w14:textId="77777777" w:rsidR="0049215B" w:rsidRDefault="00057F93" w:rsidP="00EF1D31">
      <w:pPr>
        <w:spacing w:after="0" w:line="240" w:lineRule="auto"/>
        <w:contextualSpacing/>
        <w:rPr>
          <w:rFonts w:eastAsia="Times New Roman"/>
          <w:lang w:val="es-CO" w:eastAsia="es-CO"/>
        </w:rPr>
      </w:pPr>
      <w:r>
        <w:rPr>
          <w:rFonts w:eastAsia="Times New Roman"/>
          <w:noProof/>
          <w:lang w:val="es-CO" w:eastAsia="es-CO"/>
        </w:rPr>
        <w:drawing>
          <wp:inline distT="0" distB="0" distL="0" distR="0" wp14:anchorId="521B2F70" wp14:editId="77F7BD3E">
            <wp:extent cx="6151245" cy="2828925"/>
            <wp:effectExtent l="0" t="0" r="1905" b="9525"/>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51245" cy="2828925"/>
                    </a:xfrm>
                    <a:prstGeom prst="rect">
                      <a:avLst/>
                    </a:prstGeom>
                    <a:noFill/>
                  </pic:spPr>
                </pic:pic>
              </a:graphicData>
            </a:graphic>
          </wp:inline>
        </w:drawing>
      </w:r>
    </w:p>
    <w:p w14:paraId="1B761604" w14:textId="77777777" w:rsidR="0049215B" w:rsidRDefault="0049215B" w:rsidP="0049215B">
      <w:pPr>
        <w:spacing w:after="0" w:line="240" w:lineRule="auto"/>
        <w:contextualSpacing/>
        <w:jc w:val="center"/>
        <w:rPr>
          <w:noProof/>
          <w:lang w:eastAsia="es-ES"/>
        </w:rPr>
      </w:pPr>
    </w:p>
    <w:p w14:paraId="1C3769E0" w14:textId="77777777" w:rsidR="00220FDF" w:rsidRDefault="00220FDF" w:rsidP="00EF1D31">
      <w:pPr>
        <w:spacing w:after="0" w:line="240" w:lineRule="auto"/>
        <w:contextualSpacing/>
        <w:rPr>
          <w:rFonts w:eastAsia="Times New Roman"/>
          <w:lang w:val="es-CO" w:eastAsia="es-CO"/>
        </w:rPr>
      </w:pPr>
    </w:p>
    <w:p w14:paraId="14E588B9" w14:textId="77777777" w:rsidR="00220FDF" w:rsidRPr="004A5BC1" w:rsidRDefault="00220FDF" w:rsidP="00D01AF4">
      <w:pPr>
        <w:spacing w:after="0" w:line="240" w:lineRule="auto"/>
        <w:contextualSpacing/>
        <w:jc w:val="both"/>
        <w:rPr>
          <w:b/>
          <w:color w:val="8496B0" w:themeColor="text2" w:themeTint="99"/>
          <w:sz w:val="28"/>
          <w:szCs w:val="28"/>
        </w:rPr>
      </w:pPr>
      <w:r w:rsidRPr="004A5BC1">
        <w:rPr>
          <w:b/>
          <w:color w:val="8496B0" w:themeColor="text2" w:themeTint="99"/>
          <w:sz w:val="28"/>
          <w:szCs w:val="28"/>
        </w:rPr>
        <w:t>Resultados.</w:t>
      </w:r>
    </w:p>
    <w:p w14:paraId="44BAEC96" w14:textId="77777777" w:rsidR="00220FDF" w:rsidRDefault="00220FDF" w:rsidP="00EF1D31">
      <w:pPr>
        <w:spacing w:after="0" w:line="240" w:lineRule="auto"/>
        <w:contextualSpacing/>
        <w:rPr>
          <w:rFonts w:eastAsia="Times New Roman"/>
          <w:lang w:val="es-CO" w:eastAsia="es-CO"/>
        </w:rPr>
      </w:pPr>
    </w:p>
    <w:p w14:paraId="521305FE" w14:textId="36CB3034" w:rsidR="00220FDF" w:rsidRDefault="00AE03E3" w:rsidP="00EF1D31">
      <w:pPr>
        <w:spacing w:after="0" w:line="240" w:lineRule="auto"/>
        <w:contextualSpacing/>
        <w:rPr>
          <w:rFonts w:eastAsia="Times New Roman"/>
          <w:lang w:val="es-CO" w:eastAsia="es-CO"/>
        </w:rPr>
      </w:pPr>
      <w:r>
        <w:rPr>
          <w:rFonts w:eastAsia="Times New Roman"/>
          <w:lang w:val="es-CO" w:eastAsia="es-CO"/>
        </w:rPr>
        <w:t>L</w:t>
      </w:r>
      <w:r w:rsidR="00220FDF">
        <w:rPr>
          <w:rFonts w:eastAsia="Times New Roman"/>
          <w:lang w:val="es-CO" w:eastAsia="es-CO"/>
        </w:rPr>
        <w:t xml:space="preserve">a encuesta de </w:t>
      </w:r>
      <w:r w:rsidR="00CA1B86">
        <w:rPr>
          <w:rFonts w:eastAsia="Times New Roman"/>
          <w:lang w:val="es-CO" w:eastAsia="es-CO"/>
        </w:rPr>
        <w:t>evaluación de</w:t>
      </w:r>
      <w:r w:rsidR="00E04BE8">
        <w:rPr>
          <w:rFonts w:eastAsia="Times New Roman"/>
          <w:lang w:val="es-CO" w:eastAsia="es-CO"/>
        </w:rPr>
        <w:t xml:space="preserve"> la Audiencia Pública de Rendición de Cuentas “la Supersubsidio </w:t>
      </w:r>
      <w:r w:rsidR="00CA1B86">
        <w:rPr>
          <w:rFonts w:eastAsia="Times New Roman"/>
          <w:lang w:val="es-CO" w:eastAsia="es-CO"/>
        </w:rPr>
        <w:t>cumplió</w:t>
      </w:r>
      <w:r w:rsidR="00E04BE8">
        <w:rPr>
          <w:rFonts w:eastAsia="Times New Roman"/>
          <w:lang w:val="es-CO" w:eastAsia="es-CO"/>
        </w:rPr>
        <w:t>”</w:t>
      </w:r>
      <w:r>
        <w:rPr>
          <w:rFonts w:eastAsia="Times New Roman"/>
          <w:lang w:val="es-CO" w:eastAsia="es-CO"/>
        </w:rPr>
        <w:t xml:space="preserve"> fue atendida </w:t>
      </w:r>
      <w:r w:rsidR="00057F93">
        <w:rPr>
          <w:rFonts w:eastAsia="Times New Roman"/>
          <w:lang w:val="es-CO" w:eastAsia="es-CO"/>
        </w:rPr>
        <w:t>por 1</w:t>
      </w:r>
      <w:r w:rsidR="00ED3B09">
        <w:rPr>
          <w:rFonts w:eastAsia="Times New Roman"/>
          <w:lang w:val="es-CO" w:eastAsia="es-CO"/>
        </w:rPr>
        <w:t>0</w:t>
      </w:r>
      <w:r w:rsidR="000A0DF9">
        <w:rPr>
          <w:rFonts w:eastAsia="Times New Roman"/>
          <w:lang w:val="es-CO" w:eastAsia="es-CO"/>
        </w:rPr>
        <w:t>6</w:t>
      </w:r>
      <w:r w:rsidR="00220FDF">
        <w:rPr>
          <w:rFonts w:eastAsia="Times New Roman"/>
          <w:lang w:val="es-CO" w:eastAsia="es-CO"/>
        </w:rPr>
        <w:t xml:space="preserve"> ciudadanos con los siguientes resultados:</w:t>
      </w:r>
    </w:p>
    <w:p w14:paraId="2C051E19" w14:textId="77777777" w:rsidR="00AD73E3" w:rsidRDefault="00AD73E3" w:rsidP="00EF1D31">
      <w:pPr>
        <w:spacing w:after="0" w:line="240" w:lineRule="auto"/>
        <w:contextualSpacing/>
        <w:rPr>
          <w:rFonts w:eastAsia="Times New Roman"/>
          <w:lang w:val="es-CO" w:eastAsia="es-CO"/>
        </w:rPr>
      </w:pPr>
    </w:p>
    <w:p w14:paraId="3ED9B066" w14:textId="0DE0A08A" w:rsidR="000A0DF9" w:rsidRDefault="000A0DF9" w:rsidP="00EF1D31">
      <w:pPr>
        <w:spacing w:after="0" w:line="240" w:lineRule="auto"/>
        <w:contextualSpacing/>
        <w:rPr>
          <w:rFonts w:eastAsia="Times New Roman"/>
          <w:lang w:val="es-CO" w:eastAsia="es-CO"/>
        </w:rPr>
      </w:pPr>
    </w:p>
    <w:p w14:paraId="7D7B9636" w14:textId="10CA2A73" w:rsidR="00AD73E3" w:rsidRPr="00AD73E3" w:rsidRDefault="00AD73E3" w:rsidP="00AD73E3">
      <w:pPr>
        <w:rPr>
          <w:rFonts w:cs="Calibri"/>
          <w:b/>
          <w:color w:val="2F5496" w:themeColor="accent1" w:themeShade="BF"/>
          <w:sz w:val="28"/>
          <w:szCs w:val="28"/>
        </w:rPr>
      </w:pPr>
      <w:r w:rsidRPr="00AD73E3">
        <w:rPr>
          <w:rFonts w:cs="Calibri"/>
          <w:b/>
          <w:color w:val="2F5496" w:themeColor="accent1" w:themeShade="BF"/>
          <w:sz w:val="28"/>
          <w:szCs w:val="28"/>
        </w:rPr>
        <w:t xml:space="preserve">7.2. Evaluación Audiencia </w:t>
      </w:r>
    </w:p>
    <w:p w14:paraId="40510BB3" w14:textId="77777777" w:rsidR="000A0DF9" w:rsidRDefault="000A0DF9" w:rsidP="00EF1D31">
      <w:pPr>
        <w:spacing w:after="0" w:line="240" w:lineRule="auto"/>
        <w:contextualSpacing/>
        <w:rPr>
          <w:rFonts w:eastAsia="Times New Roman"/>
          <w:lang w:val="es-CO" w:eastAsia="es-CO"/>
        </w:rPr>
      </w:pPr>
      <w:r>
        <w:rPr>
          <w:noProof/>
        </w:rPr>
        <w:drawing>
          <wp:inline distT="0" distB="0" distL="0" distR="0" wp14:anchorId="7623E064" wp14:editId="596459AF">
            <wp:extent cx="5905500" cy="23431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05500" cy="2343150"/>
                    </a:xfrm>
                    <a:prstGeom prst="rect">
                      <a:avLst/>
                    </a:prstGeom>
                  </pic:spPr>
                </pic:pic>
              </a:graphicData>
            </a:graphic>
          </wp:inline>
        </w:drawing>
      </w:r>
    </w:p>
    <w:p w14:paraId="003AB948" w14:textId="77777777" w:rsidR="00AE03E3" w:rsidRDefault="00AE03E3" w:rsidP="00EF1D31">
      <w:pPr>
        <w:spacing w:after="0" w:line="240" w:lineRule="auto"/>
        <w:contextualSpacing/>
        <w:rPr>
          <w:rFonts w:eastAsia="Times New Roman"/>
          <w:lang w:val="es-CO" w:eastAsia="es-CO"/>
        </w:rPr>
      </w:pPr>
    </w:p>
    <w:p w14:paraId="67E2BE2B" w14:textId="77777777" w:rsidR="00220FDF" w:rsidRDefault="00220FDF" w:rsidP="00220FDF">
      <w:pPr>
        <w:spacing w:after="0" w:line="240" w:lineRule="auto"/>
        <w:contextualSpacing/>
        <w:jc w:val="center"/>
        <w:rPr>
          <w:rFonts w:eastAsia="Times New Roman"/>
          <w:lang w:val="es-CO" w:eastAsia="es-CO"/>
        </w:rPr>
      </w:pPr>
    </w:p>
    <w:p w14:paraId="00A66E9D" w14:textId="77777777" w:rsidR="00220FDF" w:rsidRDefault="00220FDF" w:rsidP="00EF1D31">
      <w:pPr>
        <w:spacing w:after="0" w:line="240" w:lineRule="auto"/>
        <w:contextualSpacing/>
        <w:rPr>
          <w:rFonts w:eastAsia="Times New Roman"/>
          <w:lang w:val="es-CO" w:eastAsia="es-CO"/>
        </w:rPr>
      </w:pPr>
    </w:p>
    <w:p w14:paraId="0BEE299F" w14:textId="77777777" w:rsidR="00220FDF" w:rsidRDefault="002E54EF" w:rsidP="00220FDF">
      <w:pPr>
        <w:spacing w:after="0" w:line="240" w:lineRule="auto"/>
        <w:contextualSpacing/>
        <w:jc w:val="center"/>
        <w:rPr>
          <w:rFonts w:eastAsia="Times New Roman"/>
          <w:lang w:val="es-CO" w:eastAsia="es-CO"/>
        </w:rPr>
      </w:pPr>
      <w:r>
        <w:rPr>
          <w:noProof/>
        </w:rPr>
        <w:drawing>
          <wp:inline distT="0" distB="0" distL="0" distR="0" wp14:anchorId="79D16410" wp14:editId="6C5CB2B1">
            <wp:extent cx="4675517" cy="3695661"/>
            <wp:effectExtent l="0" t="0" r="0" b="63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696623" cy="3712344"/>
                    </a:xfrm>
                    <a:prstGeom prst="rect">
                      <a:avLst/>
                    </a:prstGeom>
                  </pic:spPr>
                </pic:pic>
              </a:graphicData>
            </a:graphic>
          </wp:inline>
        </w:drawing>
      </w:r>
    </w:p>
    <w:p w14:paraId="4ABF6F29" w14:textId="77777777" w:rsidR="002E54EF" w:rsidRDefault="002E54EF" w:rsidP="00220FDF">
      <w:pPr>
        <w:spacing w:after="0" w:line="240" w:lineRule="auto"/>
        <w:contextualSpacing/>
        <w:jc w:val="center"/>
        <w:rPr>
          <w:rFonts w:eastAsia="Times New Roman"/>
          <w:lang w:val="es-CO" w:eastAsia="es-CO"/>
        </w:rPr>
      </w:pPr>
      <w:r>
        <w:rPr>
          <w:noProof/>
        </w:rPr>
        <w:drawing>
          <wp:inline distT="0" distB="0" distL="0" distR="0" wp14:anchorId="1277CC72" wp14:editId="0DBFC8E0">
            <wp:extent cx="4710022" cy="363855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720726" cy="3646819"/>
                    </a:xfrm>
                    <a:prstGeom prst="rect">
                      <a:avLst/>
                    </a:prstGeom>
                  </pic:spPr>
                </pic:pic>
              </a:graphicData>
            </a:graphic>
          </wp:inline>
        </w:drawing>
      </w:r>
    </w:p>
    <w:p w14:paraId="2D18584B" w14:textId="77777777" w:rsidR="00220FDF" w:rsidRDefault="00220FDF" w:rsidP="00EF1D31">
      <w:pPr>
        <w:spacing w:after="0" w:line="240" w:lineRule="auto"/>
        <w:contextualSpacing/>
        <w:rPr>
          <w:rFonts w:eastAsia="Times New Roman"/>
          <w:lang w:val="es-CO" w:eastAsia="es-CO"/>
        </w:rPr>
      </w:pPr>
    </w:p>
    <w:p w14:paraId="19FFEFB1" w14:textId="77777777" w:rsidR="002E54EF" w:rsidRDefault="002E54EF" w:rsidP="00EF1D31">
      <w:pPr>
        <w:spacing w:after="0" w:line="240" w:lineRule="auto"/>
        <w:contextualSpacing/>
        <w:rPr>
          <w:rFonts w:eastAsia="Times New Roman"/>
          <w:lang w:val="es-CO" w:eastAsia="es-CO"/>
        </w:rPr>
      </w:pPr>
    </w:p>
    <w:p w14:paraId="0A9B26DB" w14:textId="77777777" w:rsidR="00E04BE8" w:rsidRDefault="002E54EF" w:rsidP="00EF1D31">
      <w:pPr>
        <w:spacing w:after="0" w:line="240" w:lineRule="auto"/>
        <w:contextualSpacing/>
        <w:rPr>
          <w:rFonts w:eastAsia="Times New Roman"/>
          <w:lang w:val="es-CO" w:eastAsia="es-CO"/>
        </w:rPr>
      </w:pPr>
      <w:r>
        <w:rPr>
          <w:noProof/>
        </w:rPr>
        <w:drawing>
          <wp:inline distT="0" distB="0" distL="0" distR="0" wp14:anchorId="071F47B6" wp14:editId="560EB874">
            <wp:extent cx="5810250" cy="3248025"/>
            <wp:effectExtent l="0" t="0" r="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810250" cy="3248025"/>
                    </a:xfrm>
                    <a:prstGeom prst="rect">
                      <a:avLst/>
                    </a:prstGeom>
                  </pic:spPr>
                </pic:pic>
              </a:graphicData>
            </a:graphic>
          </wp:inline>
        </w:drawing>
      </w:r>
    </w:p>
    <w:p w14:paraId="7D2E52F5" w14:textId="77777777" w:rsidR="00E04BE8" w:rsidRDefault="002E54EF" w:rsidP="00EF1D31">
      <w:pPr>
        <w:spacing w:after="0" w:line="240" w:lineRule="auto"/>
        <w:contextualSpacing/>
        <w:rPr>
          <w:rFonts w:eastAsia="Times New Roman"/>
          <w:lang w:val="es-CO" w:eastAsia="es-CO"/>
        </w:rPr>
      </w:pPr>
      <w:r>
        <w:rPr>
          <w:noProof/>
        </w:rPr>
        <w:drawing>
          <wp:inline distT="0" distB="0" distL="0" distR="0" wp14:anchorId="0DC721D8" wp14:editId="2B6A1DEF">
            <wp:extent cx="6105525" cy="3914775"/>
            <wp:effectExtent l="0" t="0" r="9525"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105525" cy="3914775"/>
                    </a:xfrm>
                    <a:prstGeom prst="rect">
                      <a:avLst/>
                    </a:prstGeom>
                  </pic:spPr>
                </pic:pic>
              </a:graphicData>
            </a:graphic>
          </wp:inline>
        </w:drawing>
      </w:r>
    </w:p>
    <w:p w14:paraId="75317211" w14:textId="77777777" w:rsidR="002E54EF" w:rsidRDefault="002E54EF" w:rsidP="00EF1D31">
      <w:pPr>
        <w:spacing w:after="0" w:line="240" w:lineRule="auto"/>
        <w:contextualSpacing/>
        <w:rPr>
          <w:rFonts w:eastAsia="Times New Roman"/>
          <w:lang w:val="es-CO" w:eastAsia="es-CO"/>
        </w:rPr>
      </w:pPr>
    </w:p>
    <w:p w14:paraId="04F1FA21" w14:textId="77777777" w:rsidR="002E54EF" w:rsidRDefault="002E54EF" w:rsidP="00EF1D31">
      <w:pPr>
        <w:spacing w:after="0" w:line="240" w:lineRule="auto"/>
        <w:contextualSpacing/>
        <w:rPr>
          <w:rFonts w:eastAsia="Times New Roman"/>
          <w:lang w:val="es-CO" w:eastAsia="es-CO"/>
        </w:rPr>
      </w:pPr>
    </w:p>
    <w:p w14:paraId="52157285" w14:textId="77777777" w:rsidR="00E04BE8" w:rsidRDefault="002E54EF" w:rsidP="002E54EF">
      <w:pPr>
        <w:spacing w:after="0" w:line="240" w:lineRule="auto"/>
        <w:contextualSpacing/>
        <w:jc w:val="center"/>
        <w:rPr>
          <w:rFonts w:eastAsia="Times New Roman"/>
          <w:lang w:val="es-CO" w:eastAsia="es-CO"/>
        </w:rPr>
      </w:pPr>
      <w:r>
        <w:rPr>
          <w:noProof/>
        </w:rPr>
        <w:lastRenderedPageBreak/>
        <w:drawing>
          <wp:inline distT="0" distB="0" distL="0" distR="0" wp14:anchorId="210B11B9" wp14:editId="40B3AD04">
            <wp:extent cx="5476875" cy="1495425"/>
            <wp:effectExtent l="0" t="0" r="9525"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476875" cy="1495425"/>
                    </a:xfrm>
                    <a:prstGeom prst="rect">
                      <a:avLst/>
                    </a:prstGeom>
                  </pic:spPr>
                </pic:pic>
              </a:graphicData>
            </a:graphic>
          </wp:inline>
        </w:drawing>
      </w:r>
    </w:p>
    <w:p w14:paraId="1BD72A71" w14:textId="77777777" w:rsidR="00E04BE8" w:rsidRDefault="002E54EF" w:rsidP="002E54EF">
      <w:pPr>
        <w:spacing w:after="0" w:line="240" w:lineRule="auto"/>
        <w:contextualSpacing/>
        <w:jc w:val="center"/>
        <w:rPr>
          <w:rFonts w:eastAsia="Times New Roman"/>
          <w:lang w:val="es-CO" w:eastAsia="es-CO"/>
        </w:rPr>
      </w:pPr>
      <w:r>
        <w:rPr>
          <w:noProof/>
        </w:rPr>
        <w:drawing>
          <wp:inline distT="0" distB="0" distL="0" distR="0" wp14:anchorId="48013EE1" wp14:editId="72D62211">
            <wp:extent cx="5676900" cy="3705225"/>
            <wp:effectExtent l="0" t="0" r="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676900" cy="3705225"/>
                    </a:xfrm>
                    <a:prstGeom prst="rect">
                      <a:avLst/>
                    </a:prstGeom>
                  </pic:spPr>
                </pic:pic>
              </a:graphicData>
            </a:graphic>
          </wp:inline>
        </w:drawing>
      </w:r>
    </w:p>
    <w:p w14:paraId="2883E787" w14:textId="77777777" w:rsidR="00E04BE8" w:rsidRDefault="00E04BE8" w:rsidP="00EF1D31">
      <w:pPr>
        <w:spacing w:after="0" w:line="240" w:lineRule="auto"/>
        <w:contextualSpacing/>
        <w:rPr>
          <w:rFonts w:eastAsia="Times New Roman"/>
          <w:lang w:val="es-CO" w:eastAsia="es-CO"/>
        </w:rPr>
      </w:pPr>
    </w:p>
    <w:p w14:paraId="6755DB8A" w14:textId="77777777" w:rsidR="00E04BE8" w:rsidRDefault="00E04BE8" w:rsidP="00EF1D31">
      <w:pPr>
        <w:spacing w:after="0" w:line="240" w:lineRule="auto"/>
        <w:contextualSpacing/>
        <w:rPr>
          <w:rFonts w:eastAsia="Times New Roman"/>
          <w:lang w:val="es-CO" w:eastAsia="es-CO"/>
        </w:rPr>
      </w:pPr>
    </w:p>
    <w:p w14:paraId="63D4317F" w14:textId="77777777" w:rsidR="003668C2" w:rsidRDefault="003668C2" w:rsidP="00EF1D31">
      <w:pPr>
        <w:spacing w:after="0" w:line="240" w:lineRule="auto"/>
        <w:contextualSpacing/>
        <w:rPr>
          <w:rFonts w:eastAsia="Times New Roman"/>
          <w:lang w:val="es-CO" w:eastAsia="es-CO"/>
        </w:rPr>
      </w:pPr>
    </w:p>
    <w:p w14:paraId="5E7BB259" w14:textId="77777777" w:rsidR="00AE03E3" w:rsidRPr="000C00E0" w:rsidRDefault="00AE03E3" w:rsidP="00AE03E3">
      <w:pPr>
        <w:spacing w:after="0" w:line="240" w:lineRule="auto"/>
        <w:contextualSpacing/>
        <w:rPr>
          <w:b/>
          <w:color w:val="2F5496" w:themeColor="accent1" w:themeShade="BF"/>
          <w:sz w:val="28"/>
          <w:szCs w:val="28"/>
        </w:rPr>
      </w:pPr>
      <w:r w:rsidRPr="000C00E0">
        <w:rPr>
          <w:b/>
          <w:color w:val="2F5496" w:themeColor="accent1" w:themeShade="BF"/>
          <w:sz w:val="28"/>
          <w:szCs w:val="28"/>
        </w:rPr>
        <w:t>Conclusiones</w:t>
      </w:r>
    </w:p>
    <w:p w14:paraId="4A75D8AC" w14:textId="77777777" w:rsidR="00AE03E3" w:rsidRDefault="00AE03E3" w:rsidP="00AE03E3">
      <w:pPr>
        <w:spacing w:after="0" w:line="240" w:lineRule="auto"/>
        <w:contextualSpacing/>
        <w:rPr>
          <w:b/>
          <w:color w:val="8496B0" w:themeColor="text2" w:themeTint="99"/>
          <w:sz w:val="28"/>
          <w:szCs w:val="28"/>
        </w:rPr>
      </w:pPr>
    </w:p>
    <w:p w14:paraId="26061E3F" w14:textId="77777777" w:rsidR="002E54EF" w:rsidRDefault="00195812" w:rsidP="000F3607">
      <w:pPr>
        <w:pStyle w:val="Prrafodelista"/>
        <w:numPr>
          <w:ilvl w:val="0"/>
          <w:numId w:val="12"/>
        </w:numPr>
        <w:spacing w:after="0" w:line="240" w:lineRule="auto"/>
        <w:jc w:val="both"/>
      </w:pPr>
      <w:r>
        <w:t xml:space="preserve">En la planeación de </w:t>
      </w:r>
      <w:r w:rsidR="00E04BE8">
        <w:t xml:space="preserve">la </w:t>
      </w:r>
      <w:r w:rsidR="00E04BE8" w:rsidRPr="00AE03E3">
        <w:t>Audiencia</w:t>
      </w:r>
      <w:r w:rsidR="00AE03E3" w:rsidRPr="00AE03E3">
        <w:t xml:space="preserve"> </w:t>
      </w:r>
      <w:r w:rsidRPr="00AE03E3">
        <w:t>Pública</w:t>
      </w:r>
      <w:r w:rsidR="00AE03E3" w:rsidRPr="00AE03E3">
        <w:t xml:space="preserve"> de </w:t>
      </w:r>
      <w:r w:rsidRPr="00AE03E3">
        <w:t>Rendición</w:t>
      </w:r>
      <w:r w:rsidR="00AE03E3" w:rsidRPr="00AE03E3">
        <w:t xml:space="preserve"> de Cuentas </w:t>
      </w:r>
      <w:r>
        <w:t>la “</w:t>
      </w:r>
      <w:r w:rsidRPr="002E54EF">
        <w:rPr>
          <w:rFonts w:ascii="Edwardian Script ITC" w:hAnsi="Edwardian Script ITC"/>
          <w:b/>
          <w:sz w:val="36"/>
          <w:szCs w:val="36"/>
        </w:rPr>
        <w:t xml:space="preserve">Supersubsidio </w:t>
      </w:r>
      <w:r w:rsidR="00ED3B09" w:rsidRPr="002E54EF">
        <w:rPr>
          <w:rFonts w:ascii="Edwardian Script ITC" w:hAnsi="Edwardian Script ITC"/>
          <w:b/>
          <w:sz w:val="36"/>
          <w:szCs w:val="36"/>
        </w:rPr>
        <w:t>cumplió</w:t>
      </w:r>
      <w:r w:rsidR="00E04BE8">
        <w:t xml:space="preserve"> “correspondiente al informe de gestión del </w:t>
      </w:r>
      <w:r w:rsidR="00ED3B09">
        <w:t xml:space="preserve">primer </w:t>
      </w:r>
      <w:r w:rsidR="00885003">
        <w:t>semestre 2022</w:t>
      </w:r>
      <w:r w:rsidR="00ED3B09">
        <w:t xml:space="preserve"> y cierre periodo 2018-</w:t>
      </w:r>
      <w:proofErr w:type="gramStart"/>
      <w:r w:rsidR="00ED3B09">
        <w:t>2022</w:t>
      </w:r>
      <w:r w:rsidR="00187A3F">
        <w:t xml:space="preserve">, </w:t>
      </w:r>
      <w:r w:rsidR="002E54EF">
        <w:t xml:space="preserve"> con</w:t>
      </w:r>
      <w:proofErr w:type="gramEnd"/>
      <w:r w:rsidR="002E54EF">
        <w:t xml:space="preserve"> la participación del Ministro de Trabajo </w:t>
      </w:r>
      <w:r w:rsidR="002E54EF">
        <w:rPr>
          <w:rFonts w:ascii="Helvetica" w:hAnsi="Helvetica"/>
          <w:color w:val="555555"/>
          <w:shd w:val="clear" w:color="auto" w:fill="FFFFFF"/>
        </w:rPr>
        <w:t xml:space="preserve">Ángel Custodio </w:t>
      </w:r>
      <w:proofErr w:type="spellStart"/>
      <w:r w:rsidR="002E54EF">
        <w:rPr>
          <w:rFonts w:ascii="Helvetica" w:hAnsi="Helvetica"/>
          <w:color w:val="555555"/>
          <w:shd w:val="clear" w:color="auto" w:fill="FFFFFF"/>
        </w:rPr>
        <w:t>Baez</w:t>
      </w:r>
      <w:proofErr w:type="spellEnd"/>
      <w:r w:rsidR="002E54EF">
        <w:rPr>
          <w:rFonts w:ascii="Helvetica" w:hAnsi="Helvetica"/>
          <w:color w:val="555555"/>
          <w:shd w:val="clear" w:color="auto" w:fill="FFFFFF"/>
        </w:rPr>
        <w:t xml:space="preserve"> Cabrera.</w:t>
      </w:r>
    </w:p>
    <w:p w14:paraId="53C30F9B" w14:textId="77777777" w:rsidR="00AE03E3" w:rsidRDefault="002E54EF" w:rsidP="000F3607">
      <w:pPr>
        <w:pStyle w:val="Prrafodelista"/>
        <w:numPr>
          <w:ilvl w:val="0"/>
          <w:numId w:val="12"/>
        </w:numPr>
        <w:spacing w:after="0" w:line="240" w:lineRule="auto"/>
        <w:jc w:val="both"/>
      </w:pPr>
      <w:r>
        <w:t>S</w:t>
      </w:r>
      <w:r w:rsidR="00187A3F">
        <w:t>e</w:t>
      </w:r>
      <w:r w:rsidR="00195812">
        <w:t xml:space="preserve"> dio cumplimiento a los lineamientos establecidos en el Manual Único de Rendición de Cuentas MUR.</w:t>
      </w:r>
      <w:r w:rsidR="00002275">
        <w:t>Vr.2</w:t>
      </w:r>
    </w:p>
    <w:p w14:paraId="7D3A9A67" w14:textId="77777777" w:rsidR="00195812" w:rsidRDefault="00195812" w:rsidP="00ED4078">
      <w:pPr>
        <w:pStyle w:val="Prrafodelista"/>
        <w:numPr>
          <w:ilvl w:val="0"/>
          <w:numId w:val="12"/>
        </w:numPr>
        <w:spacing w:after="0" w:line="240" w:lineRule="auto"/>
      </w:pPr>
      <w:r>
        <w:t>El plan de trabajo se cumplió en un 100%</w:t>
      </w:r>
    </w:p>
    <w:p w14:paraId="4C424D3D" w14:textId="77777777" w:rsidR="00195812" w:rsidRDefault="00195812" w:rsidP="00ED4078">
      <w:pPr>
        <w:pStyle w:val="Prrafodelista"/>
        <w:numPr>
          <w:ilvl w:val="0"/>
          <w:numId w:val="12"/>
        </w:numPr>
        <w:spacing w:after="0" w:line="240" w:lineRule="auto"/>
      </w:pPr>
      <w:r>
        <w:t xml:space="preserve">Los temas propuestos en la Encuesta de expectativas con la participación de </w:t>
      </w:r>
      <w:r w:rsidR="00ED3B09">
        <w:t>20</w:t>
      </w:r>
      <w:r w:rsidR="002E54EF">
        <w:t>9</w:t>
      </w:r>
      <w:r w:rsidR="00002275">
        <w:t xml:space="preserve"> </w:t>
      </w:r>
      <w:r w:rsidR="00B84BA7">
        <w:t>ciudadanos,</w:t>
      </w:r>
      <w:r>
        <w:t xml:space="preserve"> se tuvieron en cuenta </w:t>
      </w:r>
      <w:r w:rsidR="00E04BE8">
        <w:t>en el informe de</w:t>
      </w:r>
      <w:r w:rsidR="0049650E">
        <w:t xml:space="preserve"> gestión </w:t>
      </w:r>
      <w:r w:rsidR="00E04BE8">
        <w:t>presentado.</w:t>
      </w:r>
    </w:p>
    <w:p w14:paraId="269A05B0" w14:textId="77777777" w:rsidR="003634B6" w:rsidRDefault="003634B6" w:rsidP="003634B6">
      <w:pPr>
        <w:pStyle w:val="Prrafodelista"/>
        <w:spacing w:after="0" w:line="240" w:lineRule="auto"/>
        <w:ind w:left="1500"/>
      </w:pPr>
    </w:p>
    <w:p w14:paraId="7DD8F352" w14:textId="77777777" w:rsidR="00B244CD" w:rsidRDefault="00B244CD" w:rsidP="006C58FA">
      <w:pPr>
        <w:spacing w:after="0" w:line="240" w:lineRule="auto"/>
      </w:pPr>
    </w:p>
    <w:p w14:paraId="06FB8E73" w14:textId="77777777" w:rsidR="006C58FA" w:rsidRDefault="006C58FA" w:rsidP="006C58FA">
      <w:pPr>
        <w:spacing w:after="0" w:line="240" w:lineRule="auto"/>
      </w:pPr>
    </w:p>
    <w:p w14:paraId="7B94766A" w14:textId="77777777" w:rsidR="00096FB4" w:rsidRDefault="00EA63F7" w:rsidP="006C58FA">
      <w:pPr>
        <w:spacing w:after="0" w:line="240" w:lineRule="auto"/>
      </w:pPr>
      <w:r>
        <w:t>Realizó</w:t>
      </w:r>
      <w:r w:rsidR="006C58FA">
        <w:t xml:space="preserve">: </w:t>
      </w:r>
      <w:r>
        <w:t>Ángela</w:t>
      </w:r>
      <w:r w:rsidR="00703EB2">
        <w:t xml:space="preserve"> </w:t>
      </w:r>
      <w:r>
        <w:t>María</w:t>
      </w:r>
      <w:r w:rsidR="006C58FA">
        <w:t xml:space="preserve"> Arango Giraldo</w:t>
      </w:r>
      <w:r w:rsidR="00096FB4">
        <w:t xml:space="preserve"> – Profesional </w:t>
      </w:r>
      <w:proofErr w:type="spellStart"/>
      <w:r w:rsidR="00096FB4">
        <w:t>Especializ</w:t>
      </w:r>
      <w:proofErr w:type="spellEnd"/>
      <w:r w:rsidR="00096FB4">
        <w:t>.</w:t>
      </w:r>
    </w:p>
    <w:p w14:paraId="098FB9E5" w14:textId="77777777" w:rsidR="00096FB4" w:rsidRDefault="00096FB4" w:rsidP="006C58FA">
      <w:pPr>
        <w:spacing w:after="0" w:line="240" w:lineRule="auto"/>
      </w:pPr>
    </w:p>
    <w:p w14:paraId="69DB438E" w14:textId="77777777" w:rsidR="00096FB4" w:rsidRDefault="00096FB4" w:rsidP="006C58FA">
      <w:pPr>
        <w:spacing w:after="0" w:line="240" w:lineRule="auto"/>
      </w:pPr>
      <w:r>
        <w:t xml:space="preserve">Aprobó: Maricela Torre negra Barrios- </w:t>
      </w:r>
      <w:proofErr w:type="gramStart"/>
      <w:r>
        <w:t>Jefe</w:t>
      </w:r>
      <w:proofErr w:type="gramEnd"/>
      <w:r>
        <w:t xml:space="preserve"> </w:t>
      </w:r>
    </w:p>
    <w:p w14:paraId="1BBB95B9" w14:textId="77777777" w:rsidR="00751AD1" w:rsidRDefault="00751AD1" w:rsidP="006C58FA">
      <w:pPr>
        <w:spacing w:after="0" w:line="240" w:lineRule="auto"/>
      </w:pPr>
    </w:p>
    <w:p w14:paraId="066BACB5" w14:textId="77777777" w:rsidR="00B058B2" w:rsidRDefault="00B058B2" w:rsidP="006C58FA">
      <w:pPr>
        <w:spacing w:after="0" w:line="240" w:lineRule="auto"/>
      </w:pPr>
    </w:p>
    <w:p w14:paraId="6BCD4EB4" w14:textId="77777777" w:rsidR="003E0510" w:rsidRDefault="003E0510" w:rsidP="006C58FA">
      <w:pPr>
        <w:spacing w:after="0" w:line="240" w:lineRule="auto"/>
      </w:pPr>
      <w:r>
        <w:t xml:space="preserve">Oficina Asesora de </w:t>
      </w:r>
      <w:r w:rsidR="001D6BF6">
        <w:t>Planeación</w:t>
      </w:r>
    </w:p>
    <w:p w14:paraId="3E513D03" w14:textId="77777777" w:rsidR="006C58FA" w:rsidRPr="00AE03E3" w:rsidRDefault="006C58FA" w:rsidP="006C58FA">
      <w:pPr>
        <w:spacing w:after="0" w:line="240" w:lineRule="auto"/>
      </w:pPr>
    </w:p>
    <w:sectPr w:rsidR="006C58FA" w:rsidRPr="00AE03E3" w:rsidSect="00EA2B37">
      <w:headerReference w:type="default" r:id="rId120"/>
      <w:footerReference w:type="default" r:id="rId121"/>
      <w:pgSz w:w="12240" w:h="15840" w:code="1"/>
      <w:pgMar w:top="574" w:right="1134" w:bottom="284" w:left="1418" w:header="561" w:footer="18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25D47FC" w14:textId="77777777" w:rsidR="00421263" w:rsidRDefault="00421263" w:rsidP="006B0C0A">
      <w:pPr>
        <w:spacing w:after="0" w:line="240" w:lineRule="auto"/>
      </w:pPr>
      <w:r>
        <w:separator/>
      </w:r>
    </w:p>
  </w:endnote>
  <w:endnote w:type="continuationSeparator" w:id="0">
    <w:p w14:paraId="28FFF106" w14:textId="77777777" w:rsidR="00421263" w:rsidRDefault="00421263" w:rsidP="006B0C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TTE1AB2008t00">
    <w:charset w:val="00"/>
    <w:family w:val="auto"/>
    <w:pitch w:val="default"/>
  </w:font>
  <w:font w:name="MS Mincho">
    <w:altName w:val="ＭＳ 明朝"/>
    <w:panose1 w:val="02020609040205080304"/>
    <w:charset w:val="80"/>
    <w:family w:val="modern"/>
    <w:pitch w:val="fixed"/>
    <w:sig w:usb0="E00002FF" w:usb1="6AC7FDFB" w:usb2="08000012" w:usb3="00000000" w:csb0="0002009F" w:csb1="00000000"/>
  </w:font>
  <w:font w:name="Abadi Extra Light">
    <w:charset w:val="00"/>
    <w:family w:val="swiss"/>
    <w:pitch w:val="variable"/>
    <w:sig w:usb0="80000003" w:usb1="00000000" w:usb2="00000000" w:usb3="00000000" w:csb0="00000001" w:csb1="00000000"/>
  </w:font>
  <w:font w:name="+mn-ea">
    <w:panose1 w:val="00000000000000000000"/>
    <w:charset w:val="00"/>
    <w:family w:val="roman"/>
    <w:notTrueType/>
    <w:pitch w:val="default"/>
  </w:font>
  <w:font w:name="+mn-cs">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auto"/>
    <w:pitch w:val="variable"/>
    <w:sig w:usb0="E00002FF" w:usb1="5000785B" w:usb2="00000000" w:usb3="00000000" w:csb0="0000019F" w:csb1="00000000"/>
  </w:font>
  <w:font w:name="Edwardian Script ITC">
    <w:charset w:val="00"/>
    <w:family w:val="script"/>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Helvetica Neue">
    <w:altName w:val="Sylfaen"/>
    <w:charset w:val="00"/>
    <w:family w:val="auto"/>
    <w:pitch w:val="variable"/>
    <w:sig w:usb0="E50002FF" w:usb1="500079DB" w:usb2="0000001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BA43D9" w14:textId="4FB53838" w:rsidR="000C7315" w:rsidRPr="006423F6" w:rsidRDefault="000C7315" w:rsidP="006423F6">
    <w:pPr>
      <w:spacing w:after="0" w:line="240" w:lineRule="auto"/>
      <w:jc w:val="right"/>
      <w:rPr>
        <w:rFonts w:ascii="Arial" w:hAnsi="Arial" w:cs="Arial"/>
        <w:sz w:val="15"/>
        <w:szCs w:val="15"/>
      </w:rPr>
    </w:pPr>
    <w:r>
      <w:rPr>
        <w:rFonts w:ascii="Helvetica Neue" w:hAnsi="Helvetica Neue"/>
        <w:sz w:val="13"/>
        <w:szCs w:val="13"/>
      </w:rPr>
      <w:t xml:space="preserve">                                                                      </w:t>
    </w:r>
    <w:r w:rsidRPr="006423F6">
      <w:rPr>
        <w:rFonts w:ascii="Arial" w:hAnsi="Arial" w:cs="Arial"/>
        <w:sz w:val="15"/>
        <w:szCs w:val="15"/>
      </w:rPr>
      <w:t xml:space="preserve">     Carrera 69 No. 25 B – 44 Pisos 3, 4 y 7</w:t>
    </w:r>
  </w:p>
  <w:p w14:paraId="1DC9C14A" w14:textId="75B15349" w:rsidR="000C7315" w:rsidRPr="006423F6" w:rsidRDefault="000C7315" w:rsidP="006423F6">
    <w:pPr>
      <w:spacing w:after="0" w:line="240" w:lineRule="auto"/>
      <w:jc w:val="right"/>
      <w:rPr>
        <w:rFonts w:ascii="Arial" w:hAnsi="Arial" w:cs="Arial"/>
        <w:sz w:val="15"/>
        <w:szCs w:val="15"/>
      </w:rPr>
    </w:pPr>
    <w:r w:rsidRPr="006423F6">
      <w:rPr>
        <w:rFonts w:ascii="Arial" w:hAnsi="Arial" w:cs="Arial"/>
        <w:sz w:val="15"/>
        <w:szCs w:val="15"/>
      </w:rPr>
      <w:t xml:space="preserve">                                                                         PBX: (57+1) 348 7800 Bogotá - Colombia</w:t>
    </w:r>
  </w:p>
  <w:p w14:paraId="6008E542" w14:textId="77777777" w:rsidR="000C7315" w:rsidRPr="006423F6" w:rsidRDefault="000C7315" w:rsidP="006423F6">
    <w:pPr>
      <w:spacing w:after="0" w:line="240" w:lineRule="auto"/>
      <w:jc w:val="right"/>
      <w:rPr>
        <w:rFonts w:ascii="Arial" w:hAnsi="Arial" w:cs="Arial"/>
        <w:sz w:val="15"/>
        <w:szCs w:val="15"/>
      </w:rPr>
    </w:pPr>
    <w:r w:rsidRPr="006423F6">
      <w:rPr>
        <w:rFonts w:ascii="Arial" w:hAnsi="Arial" w:cs="Arial"/>
        <w:sz w:val="15"/>
        <w:szCs w:val="15"/>
      </w:rPr>
      <w:t xml:space="preserve">                                                            Línea Gratuita Nacional: 018000 910 110 en Bogotá D.C.: 3487777</w:t>
    </w:r>
  </w:p>
  <w:p w14:paraId="505009B7" w14:textId="0B42BB5D" w:rsidR="000C7315" w:rsidRPr="006423F6" w:rsidRDefault="000C7315" w:rsidP="006423F6">
    <w:pPr>
      <w:spacing w:after="0" w:line="240" w:lineRule="auto"/>
      <w:ind w:right="49"/>
      <w:jc w:val="right"/>
      <w:rPr>
        <w:rFonts w:ascii="Arial" w:hAnsi="Arial" w:cs="Arial"/>
        <w:noProof/>
        <w:sz w:val="15"/>
        <w:szCs w:val="15"/>
        <w:lang w:val="en-US" w:eastAsia="es-CO"/>
      </w:rPr>
    </w:pPr>
    <w:r w:rsidRPr="003C047F">
      <w:rPr>
        <w:rFonts w:ascii="Arial" w:hAnsi="Arial" w:cs="Arial"/>
        <w:sz w:val="15"/>
        <w:szCs w:val="15"/>
        <w:lang w:val="es-CO"/>
      </w:rPr>
      <w:t xml:space="preserve">                                                                            </w:t>
    </w:r>
    <w:r w:rsidRPr="006423F6">
      <w:rPr>
        <w:rFonts w:ascii="Arial" w:hAnsi="Arial" w:cs="Arial"/>
        <w:color w:val="11A2DC"/>
        <w:sz w:val="15"/>
        <w:szCs w:val="15"/>
        <w:lang w:val="en-US"/>
      </w:rPr>
      <w:t>www.ssf.gov.co</w:t>
    </w:r>
    <w:r w:rsidRPr="006423F6">
      <w:rPr>
        <w:rFonts w:ascii="Arial" w:hAnsi="Arial" w:cs="Arial"/>
        <w:sz w:val="15"/>
        <w:szCs w:val="15"/>
        <w:lang w:val="en-US"/>
      </w:rPr>
      <w:t xml:space="preserve"> - email </w:t>
    </w:r>
    <w:r w:rsidRPr="006423F6">
      <w:rPr>
        <w:rFonts w:ascii="Arial" w:hAnsi="Arial" w:cs="Arial"/>
        <w:color w:val="11A2DC"/>
        <w:sz w:val="15"/>
        <w:szCs w:val="15"/>
        <w:lang w:val="en-US"/>
      </w:rPr>
      <w:t>ssf@ssf.gov.co</w:t>
    </w:r>
  </w:p>
  <w:p w14:paraId="29918B2C" w14:textId="6432702B" w:rsidR="000C7315" w:rsidRPr="00E14E01" w:rsidRDefault="003739CD" w:rsidP="001A608F">
    <w:pPr>
      <w:spacing w:after="0" w:line="240" w:lineRule="auto"/>
      <w:jc w:val="both"/>
      <w:rPr>
        <w:noProof/>
        <w:sz w:val="18"/>
        <w:lang w:val="en-US" w:eastAsia="es-CO"/>
      </w:rPr>
    </w:pPr>
    <w:r>
      <w:rPr>
        <w:b/>
        <w:noProof/>
        <w:color w:val="808080"/>
        <w:sz w:val="16"/>
        <w:szCs w:val="16"/>
      </w:rPr>
      <w:drawing>
        <wp:anchor distT="0" distB="0" distL="114300" distR="114300" simplePos="0" relativeHeight="251659264" behindDoc="0" locked="0" layoutInCell="1" allowOverlap="1" wp14:anchorId="316BE864" wp14:editId="44DCDD9A">
          <wp:simplePos x="0" y="0"/>
          <wp:positionH relativeFrom="page">
            <wp:posOffset>-25771</wp:posOffset>
          </wp:positionH>
          <wp:positionV relativeFrom="paragraph">
            <wp:posOffset>127731</wp:posOffset>
          </wp:positionV>
          <wp:extent cx="7758544" cy="215588"/>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1"/>
                  <a:stretch>
                    <a:fillRect/>
                  </a:stretch>
                </pic:blipFill>
                <pic:spPr>
                  <a:xfrm>
                    <a:off x="0" y="0"/>
                    <a:ext cx="7758544" cy="215588"/>
                  </a:xfrm>
                  <a:prstGeom prst="rect">
                    <a:avLst/>
                  </a:prstGeom>
                </pic:spPr>
              </pic:pic>
            </a:graphicData>
          </a:graphic>
          <wp14:sizeRelH relativeFrom="page">
            <wp14:pctWidth>0</wp14:pctWidth>
          </wp14:sizeRelH>
          <wp14:sizeRelV relativeFrom="page">
            <wp14:pctHeight>0</wp14:pctHeight>
          </wp14:sizeRelV>
        </wp:anchor>
      </w:drawing>
    </w:r>
  </w:p>
  <w:p w14:paraId="4F94DAB8" w14:textId="7366A199" w:rsidR="000C7315" w:rsidRPr="00E14E01" w:rsidRDefault="000C7315" w:rsidP="005B44CD">
    <w:pPr>
      <w:spacing w:after="0" w:line="240" w:lineRule="auto"/>
      <w:ind w:firstLine="708"/>
      <w:jc w:val="right"/>
      <w:rPr>
        <w:sz w:val="18"/>
        <w:lang w:val="en-US"/>
      </w:rPr>
    </w:pPr>
  </w:p>
  <w:p w14:paraId="1C97A67A" w14:textId="77777777" w:rsidR="000C7315" w:rsidRPr="00E14E01" w:rsidRDefault="000C7315" w:rsidP="005B44CD">
    <w:pPr>
      <w:spacing w:after="0" w:line="240" w:lineRule="auto"/>
      <w:ind w:firstLine="708"/>
      <w:jc w:val="right"/>
      <w:rPr>
        <w:sz w:val="18"/>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25321E7" w14:textId="77777777" w:rsidR="00421263" w:rsidRDefault="00421263" w:rsidP="006B0C0A">
      <w:pPr>
        <w:spacing w:after="0" w:line="240" w:lineRule="auto"/>
      </w:pPr>
      <w:r>
        <w:separator/>
      </w:r>
    </w:p>
  </w:footnote>
  <w:footnote w:type="continuationSeparator" w:id="0">
    <w:p w14:paraId="6569CE0A" w14:textId="77777777" w:rsidR="00421263" w:rsidRDefault="00421263" w:rsidP="006B0C0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38FB4B" w14:textId="7A85AF31" w:rsidR="006423F6" w:rsidRDefault="006423F6" w:rsidP="006423F6">
    <w:pPr>
      <w:jc w:val="right"/>
      <w:rPr>
        <w:noProof/>
        <w:lang w:eastAsia="es-CO"/>
      </w:rPr>
    </w:pPr>
    <w:r>
      <w:rPr>
        <w:noProof/>
      </w:rPr>
      <w:drawing>
        <wp:anchor distT="0" distB="0" distL="114300" distR="114300" simplePos="0" relativeHeight="251658240" behindDoc="0" locked="0" layoutInCell="1" allowOverlap="1" wp14:anchorId="63775B7F" wp14:editId="4674346E">
          <wp:simplePos x="0" y="0"/>
          <wp:positionH relativeFrom="column">
            <wp:posOffset>-339725</wp:posOffset>
          </wp:positionH>
          <wp:positionV relativeFrom="paragraph">
            <wp:posOffset>-28575</wp:posOffset>
          </wp:positionV>
          <wp:extent cx="1889125" cy="441960"/>
          <wp:effectExtent l="0" t="0" r="0" b="0"/>
          <wp:wrapSquare wrapText="bothSides"/>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89125" cy="441960"/>
                  </a:xfrm>
                  <a:prstGeom prst="rect">
                    <a:avLst/>
                  </a:prstGeom>
                  <a:noFill/>
                  <a:ln>
                    <a:noFill/>
                  </a:ln>
                </pic:spPr>
              </pic:pic>
            </a:graphicData>
          </a:graphic>
          <wp14:sizeRelH relativeFrom="page">
            <wp14:pctWidth>0</wp14:pctWidth>
          </wp14:sizeRelH>
          <wp14:sizeRelV relativeFrom="page">
            <wp14:pctHeight>0</wp14:pctHeight>
          </wp14:sizeRelV>
        </wp:anchor>
      </w:drawing>
    </w:r>
    <w:r w:rsidR="000C7315">
      <w:rPr>
        <w:noProof/>
      </w:rPr>
      <w:drawing>
        <wp:inline distT="0" distB="0" distL="0" distR="0" wp14:anchorId="2E59A21C" wp14:editId="03B9185E">
          <wp:extent cx="1675312" cy="349954"/>
          <wp:effectExtent l="0" t="0" r="1270" b="0"/>
          <wp:docPr id="1" name="Imagen 4" descr="C:\Users\jgaviriam\Documents\Información 2019\Sistema Gráfico Gobierno Febreo 12 2019\Logos solos\Logo Mintrabajo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Users\jgaviriam\Documents\Información 2019\Sistema Gráfico Gobierno Febreo 12 2019\Logos solos\Logo Mintrabajo PNG.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67422" cy="369195"/>
                  </a:xfrm>
                  <a:prstGeom prst="rect">
                    <a:avLst/>
                  </a:prstGeom>
                  <a:noFill/>
                  <a:ln>
                    <a:noFill/>
                  </a:ln>
                </pic:spPr>
              </pic:pic>
            </a:graphicData>
          </a:graphic>
        </wp:inline>
      </w:drawing>
    </w:r>
    <w:r w:rsidR="000C7315">
      <w:rPr>
        <w:noProof/>
        <w:lang w:eastAsia="es-CO"/>
      </w:rPr>
      <w:t xml:space="preserve">  </w:t>
    </w:r>
  </w:p>
  <w:p w14:paraId="3756E46C" w14:textId="68CB8ECE" w:rsidR="000C7315" w:rsidRPr="006423F6" w:rsidRDefault="006423F6" w:rsidP="006423F6">
    <w:pPr>
      <w:jc w:val="right"/>
      <w:rPr>
        <w:rFonts w:ascii="Arial" w:hAnsi="Arial" w:cs="Arial"/>
        <w:b/>
        <w:sz w:val="14"/>
        <w:szCs w:val="14"/>
      </w:rPr>
    </w:pPr>
    <w:r w:rsidRPr="00197EA1">
      <w:rPr>
        <w:b/>
        <w:color w:val="808080"/>
        <w:sz w:val="14"/>
        <w:szCs w:val="14"/>
      </w:rPr>
      <w:t>Código:</w:t>
    </w:r>
    <w:r w:rsidRPr="00197EA1">
      <w:rPr>
        <w:color w:val="808080"/>
        <w:sz w:val="14"/>
        <w:szCs w:val="14"/>
      </w:rPr>
      <w:t xml:space="preserve"> FO-PCA-CODO-009 </w:t>
    </w:r>
    <w:r w:rsidRPr="00197EA1">
      <w:rPr>
        <w:b/>
        <w:color w:val="808080"/>
        <w:sz w:val="14"/>
        <w:szCs w:val="14"/>
      </w:rPr>
      <w:t>Versión:</w:t>
    </w:r>
    <w:r w:rsidRPr="00197EA1">
      <w:rPr>
        <w:color w:val="808080"/>
        <w:sz w:val="14"/>
        <w:szCs w:val="14"/>
      </w:rPr>
      <w:t xml:space="preserve"> </w:t>
    </w:r>
    <w:r>
      <w:rPr>
        <w:color w:val="808080"/>
        <w:sz w:val="14"/>
        <w:szCs w:val="14"/>
      </w:rPr>
      <w:t>1</w:t>
    </w:r>
    <w:r w:rsidR="000C7315">
      <w:rPr>
        <w:noProof/>
        <w:lang w:eastAsia="es-CO"/>
      </w:rPr>
      <w:t xml:space="preserve">                                                    </w:t>
    </w:r>
    <w:r w:rsidR="000C7315">
      <w:rPr>
        <w:noProof/>
        <w:lang w:val="es-CO" w:eastAsia="es-CO"/>
      </w:rPr>
      <w:t xml:space="preserve"> </w:t>
    </w:r>
    <w:r w:rsidR="000C7315">
      <w:t xml:space="preserve">              </w:t>
    </w:r>
    <w:r w:rsidR="000C7315">
      <w:rPr>
        <w:noProof/>
      </w:rPr>
      <w:t xml:space="preserve">                                                                                          </w:t>
    </w:r>
  </w:p>
  <w:p w14:paraId="1B85CADE" w14:textId="0668433C" w:rsidR="000C7315" w:rsidRDefault="000C7315" w:rsidP="00DD3163">
    <w:pPr>
      <w:jc w:val="right"/>
      <w:rPr>
        <w:b/>
        <w:color w:val="808080"/>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DC23A8"/>
    <w:multiLevelType w:val="hybridMultilevel"/>
    <w:tmpl w:val="B464FB4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039053B4"/>
    <w:multiLevelType w:val="hybridMultilevel"/>
    <w:tmpl w:val="4122101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0C791F88"/>
    <w:multiLevelType w:val="hybridMultilevel"/>
    <w:tmpl w:val="1190072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1B5F2FD7"/>
    <w:multiLevelType w:val="hybridMultilevel"/>
    <w:tmpl w:val="FFE8F0DE"/>
    <w:lvl w:ilvl="0" w:tplc="0C0A000F">
      <w:start w:val="1"/>
      <w:numFmt w:val="decimal"/>
      <w:lvlText w:val="%1."/>
      <w:lvlJc w:val="left"/>
      <w:pPr>
        <w:ind w:left="1500" w:hanging="360"/>
      </w:pPr>
    </w:lvl>
    <w:lvl w:ilvl="1" w:tplc="0C0A0019" w:tentative="1">
      <w:start w:val="1"/>
      <w:numFmt w:val="lowerLetter"/>
      <w:lvlText w:val="%2."/>
      <w:lvlJc w:val="left"/>
      <w:pPr>
        <w:ind w:left="2220" w:hanging="360"/>
      </w:pPr>
    </w:lvl>
    <w:lvl w:ilvl="2" w:tplc="0C0A001B" w:tentative="1">
      <w:start w:val="1"/>
      <w:numFmt w:val="lowerRoman"/>
      <w:lvlText w:val="%3."/>
      <w:lvlJc w:val="right"/>
      <w:pPr>
        <w:ind w:left="2940" w:hanging="180"/>
      </w:pPr>
    </w:lvl>
    <w:lvl w:ilvl="3" w:tplc="0C0A000F" w:tentative="1">
      <w:start w:val="1"/>
      <w:numFmt w:val="decimal"/>
      <w:lvlText w:val="%4."/>
      <w:lvlJc w:val="left"/>
      <w:pPr>
        <w:ind w:left="3660" w:hanging="360"/>
      </w:pPr>
    </w:lvl>
    <w:lvl w:ilvl="4" w:tplc="0C0A0019" w:tentative="1">
      <w:start w:val="1"/>
      <w:numFmt w:val="lowerLetter"/>
      <w:lvlText w:val="%5."/>
      <w:lvlJc w:val="left"/>
      <w:pPr>
        <w:ind w:left="4380" w:hanging="360"/>
      </w:pPr>
    </w:lvl>
    <w:lvl w:ilvl="5" w:tplc="0C0A001B" w:tentative="1">
      <w:start w:val="1"/>
      <w:numFmt w:val="lowerRoman"/>
      <w:lvlText w:val="%6."/>
      <w:lvlJc w:val="right"/>
      <w:pPr>
        <w:ind w:left="5100" w:hanging="180"/>
      </w:pPr>
    </w:lvl>
    <w:lvl w:ilvl="6" w:tplc="0C0A000F" w:tentative="1">
      <w:start w:val="1"/>
      <w:numFmt w:val="decimal"/>
      <w:lvlText w:val="%7."/>
      <w:lvlJc w:val="left"/>
      <w:pPr>
        <w:ind w:left="5820" w:hanging="360"/>
      </w:pPr>
    </w:lvl>
    <w:lvl w:ilvl="7" w:tplc="0C0A0019" w:tentative="1">
      <w:start w:val="1"/>
      <w:numFmt w:val="lowerLetter"/>
      <w:lvlText w:val="%8."/>
      <w:lvlJc w:val="left"/>
      <w:pPr>
        <w:ind w:left="6540" w:hanging="360"/>
      </w:pPr>
    </w:lvl>
    <w:lvl w:ilvl="8" w:tplc="0C0A001B" w:tentative="1">
      <w:start w:val="1"/>
      <w:numFmt w:val="lowerRoman"/>
      <w:lvlText w:val="%9."/>
      <w:lvlJc w:val="right"/>
      <w:pPr>
        <w:ind w:left="7260" w:hanging="180"/>
      </w:pPr>
    </w:lvl>
  </w:abstractNum>
  <w:abstractNum w:abstractNumId="4" w15:restartNumberingAfterBreak="0">
    <w:nsid w:val="1F3C6FA5"/>
    <w:multiLevelType w:val="hybridMultilevel"/>
    <w:tmpl w:val="2D2C62B4"/>
    <w:lvl w:ilvl="0" w:tplc="0518ECF6">
      <w:start w:val="1"/>
      <w:numFmt w:val="decimal"/>
      <w:lvlText w:val="%1."/>
      <w:lvlJc w:val="left"/>
      <w:pPr>
        <w:ind w:left="720" w:hanging="360"/>
      </w:pPr>
      <w:rPr>
        <w:rFonts w:hint="default"/>
        <w:b w:val="0"/>
        <w:color w:val="auto"/>
        <w:sz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20FD321D"/>
    <w:multiLevelType w:val="hybridMultilevel"/>
    <w:tmpl w:val="DECCF0AE"/>
    <w:lvl w:ilvl="0" w:tplc="240A0011">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2415732E"/>
    <w:multiLevelType w:val="hybridMultilevel"/>
    <w:tmpl w:val="D9286274"/>
    <w:lvl w:ilvl="0" w:tplc="B768A978">
      <w:start w:val="3"/>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24517574"/>
    <w:multiLevelType w:val="hybridMultilevel"/>
    <w:tmpl w:val="C17E8A0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265B1F2F"/>
    <w:multiLevelType w:val="hybridMultilevel"/>
    <w:tmpl w:val="11F0822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7702078"/>
    <w:multiLevelType w:val="hybridMultilevel"/>
    <w:tmpl w:val="BB16CDE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2C80574A"/>
    <w:multiLevelType w:val="hybridMultilevel"/>
    <w:tmpl w:val="E244C83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318625DC"/>
    <w:multiLevelType w:val="hybridMultilevel"/>
    <w:tmpl w:val="826A901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329C3DEC"/>
    <w:multiLevelType w:val="hybridMultilevel"/>
    <w:tmpl w:val="9906F64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3B62678D"/>
    <w:multiLevelType w:val="hybridMultilevel"/>
    <w:tmpl w:val="CC16F200"/>
    <w:lvl w:ilvl="0" w:tplc="731200B4">
      <w:start w:val="1"/>
      <w:numFmt w:val="bullet"/>
      <w:lvlText w:val="•"/>
      <w:lvlJc w:val="left"/>
      <w:pPr>
        <w:tabs>
          <w:tab w:val="num" w:pos="720"/>
        </w:tabs>
        <w:ind w:left="720" w:hanging="360"/>
      </w:pPr>
      <w:rPr>
        <w:rFonts w:ascii="Times New Roman" w:hAnsi="Times New Roman" w:hint="default"/>
      </w:rPr>
    </w:lvl>
    <w:lvl w:ilvl="1" w:tplc="703E555C" w:tentative="1">
      <w:start w:val="1"/>
      <w:numFmt w:val="bullet"/>
      <w:lvlText w:val="•"/>
      <w:lvlJc w:val="left"/>
      <w:pPr>
        <w:tabs>
          <w:tab w:val="num" w:pos="1440"/>
        </w:tabs>
        <w:ind w:left="1440" w:hanging="360"/>
      </w:pPr>
      <w:rPr>
        <w:rFonts w:ascii="Times New Roman" w:hAnsi="Times New Roman" w:hint="default"/>
      </w:rPr>
    </w:lvl>
    <w:lvl w:ilvl="2" w:tplc="0F7ED63E" w:tentative="1">
      <w:start w:val="1"/>
      <w:numFmt w:val="bullet"/>
      <w:lvlText w:val="•"/>
      <w:lvlJc w:val="left"/>
      <w:pPr>
        <w:tabs>
          <w:tab w:val="num" w:pos="2160"/>
        </w:tabs>
        <w:ind w:left="2160" w:hanging="360"/>
      </w:pPr>
      <w:rPr>
        <w:rFonts w:ascii="Times New Roman" w:hAnsi="Times New Roman" w:hint="default"/>
      </w:rPr>
    </w:lvl>
    <w:lvl w:ilvl="3" w:tplc="807CA78C" w:tentative="1">
      <w:start w:val="1"/>
      <w:numFmt w:val="bullet"/>
      <w:lvlText w:val="•"/>
      <w:lvlJc w:val="left"/>
      <w:pPr>
        <w:tabs>
          <w:tab w:val="num" w:pos="2880"/>
        </w:tabs>
        <w:ind w:left="2880" w:hanging="360"/>
      </w:pPr>
      <w:rPr>
        <w:rFonts w:ascii="Times New Roman" w:hAnsi="Times New Roman" w:hint="default"/>
      </w:rPr>
    </w:lvl>
    <w:lvl w:ilvl="4" w:tplc="16F04D02" w:tentative="1">
      <w:start w:val="1"/>
      <w:numFmt w:val="bullet"/>
      <w:lvlText w:val="•"/>
      <w:lvlJc w:val="left"/>
      <w:pPr>
        <w:tabs>
          <w:tab w:val="num" w:pos="3600"/>
        </w:tabs>
        <w:ind w:left="3600" w:hanging="360"/>
      </w:pPr>
      <w:rPr>
        <w:rFonts w:ascii="Times New Roman" w:hAnsi="Times New Roman" w:hint="default"/>
      </w:rPr>
    </w:lvl>
    <w:lvl w:ilvl="5" w:tplc="9DA2BC28" w:tentative="1">
      <w:start w:val="1"/>
      <w:numFmt w:val="bullet"/>
      <w:lvlText w:val="•"/>
      <w:lvlJc w:val="left"/>
      <w:pPr>
        <w:tabs>
          <w:tab w:val="num" w:pos="4320"/>
        </w:tabs>
        <w:ind w:left="4320" w:hanging="360"/>
      </w:pPr>
      <w:rPr>
        <w:rFonts w:ascii="Times New Roman" w:hAnsi="Times New Roman" w:hint="default"/>
      </w:rPr>
    </w:lvl>
    <w:lvl w:ilvl="6" w:tplc="C4A8ED98" w:tentative="1">
      <w:start w:val="1"/>
      <w:numFmt w:val="bullet"/>
      <w:lvlText w:val="•"/>
      <w:lvlJc w:val="left"/>
      <w:pPr>
        <w:tabs>
          <w:tab w:val="num" w:pos="5040"/>
        </w:tabs>
        <w:ind w:left="5040" w:hanging="360"/>
      </w:pPr>
      <w:rPr>
        <w:rFonts w:ascii="Times New Roman" w:hAnsi="Times New Roman" w:hint="default"/>
      </w:rPr>
    </w:lvl>
    <w:lvl w:ilvl="7" w:tplc="66FE9DDC" w:tentative="1">
      <w:start w:val="1"/>
      <w:numFmt w:val="bullet"/>
      <w:lvlText w:val="•"/>
      <w:lvlJc w:val="left"/>
      <w:pPr>
        <w:tabs>
          <w:tab w:val="num" w:pos="5760"/>
        </w:tabs>
        <w:ind w:left="5760" w:hanging="360"/>
      </w:pPr>
      <w:rPr>
        <w:rFonts w:ascii="Times New Roman" w:hAnsi="Times New Roman" w:hint="default"/>
      </w:rPr>
    </w:lvl>
    <w:lvl w:ilvl="8" w:tplc="6D445A60"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3EA87BC8"/>
    <w:multiLevelType w:val="hybridMultilevel"/>
    <w:tmpl w:val="2326B3DE"/>
    <w:lvl w:ilvl="0" w:tplc="240A0011">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3F514131"/>
    <w:multiLevelType w:val="hybridMultilevel"/>
    <w:tmpl w:val="9190BFF2"/>
    <w:lvl w:ilvl="0" w:tplc="391C3C02">
      <w:start w:val="1"/>
      <w:numFmt w:val="bullet"/>
      <w:lvlText w:val="•"/>
      <w:lvlJc w:val="left"/>
      <w:pPr>
        <w:tabs>
          <w:tab w:val="num" w:pos="720"/>
        </w:tabs>
        <w:ind w:left="720" w:hanging="360"/>
      </w:pPr>
      <w:rPr>
        <w:rFonts w:ascii="Arial" w:hAnsi="Arial" w:hint="default"/>
      </w:rPr>
    </w:lvl>
    <w:lvl w:ilvl="1" w:tplc="763A316A" w:tentative="1">
      <w:start w:val="1"/>
      <w:numFmt w:val="bullet"/>
      <w:lvlText w:val="•"/>
      <w:lvlJc w:val="left"/>
      <w:pPr>
        <w:tabs>
          <w:tab w:val="num" w:pos="1440"/>
        </w:tabs>
        <w:ind w:left="1440" w:hanging="360"/>
      </w:pPr>
      <w:rPr>
        <w:rFonts w:ascii="Arial" w:hAnsi="Arial" w:hint="default"/>
      </w:rPr>
    </w:lvl>
    <w:lvl w:ilvl="2" w:tplc="011C04E0" w:tentative="1">
      <w:start w:val="1"/>
      <w:numFmt w:val="bullet"/>
      <w:lvlText w:val="•"/>
      <w:lvlJc w:val="left"/>
      <w:pPr>
        <w:tabs>
          <w:tab w:val="num" w:pos="2160"/>
        </w:tabs>
        <w:ind w:left="2160" w:hanging="360"/>
      </w:pPr>
      <w:rPr>
        <w:rFonts w:ascii="Arial" w:hAnsi="Arial" w:hint="default"/>
      </w:rPr>
    </w:lvl>
    <w:lvl w:ilvl="3" w:tplc="791E0218" w:tentative="1">
      <w:start w:val="1"/>
      <w:numFmt w:val="bullet"/>
      <w:lvlText w:val="•"/>
      <w:lvlJc w:val="left"/>
      <w:pPr>
        <w:tabs>
          <w:tab w:val="num" w:pos="2880"/>
        </w:tabs>
        <w:ind w:left="2880" w:hanging="360"/>
      </w:pPr>
      <w:rPr>
        <w:rFonts w:ascii="Arial" w:hAnsi="Arial" w:hint="default"/>
      </w:rPr>
    </w:lvl>
    <w:lvl w:ilvl="4" w:tplc="AB30BF40" w:tentative="1">
      <w:start w:val="1"/>
      <w:numFmt w:val="bullet"/>
      <w:lvlText w:val="•"/>
      <w:lvlJc w:val="left"/>
      <w:pPr>
        <w:tabs>
          <w:tab w:val="num" w:pos="3600"/>
        </w:tabs>
        <w:ind w:left="3600" w:hanging="360"/>
      </w:pPr>
      <w:rPr>
        <w:rFonts w:ascii="Arial" w:hAnsi="Arial" w:hint="default"/>
      </w:rPr>
    </w:lvl>
    <w:lvl w:ilvl="5" w:tplc="8B28EC64" w:tentative="1">
      <w:start w:val="1"/>
      <w:numFmt w:val="bullet"/>
      <w:lvlText w:val="•"/>
      <w:lvlJc w:val="left"/>
      <w:pPr>
        <w:tabs>
          <w:tab w:val="num" w:pos="4320"/>
        </w:tabs>
        <w:ind w:left="4320" w:hanging="360"/>
      </w:pPr>
      <w:rPr>
        <w:rFonts w:ascii="Arial" w:hAnsi="Arial" w:hint="default"/>
      </w:rPr>
    </w:lvl>
    <w:lvl w:ilvl="6" w:tplc="4BD45940" w:tentative="1">
      <w:start w:val="1"/>
      <w:numFmt w:val="bullet"/>
      <w:lvlText w:val="•"/>
      <w:lvlJc w:val="left"/>
      <w:pPr>
        <w:tabs>
          <w:tab w:val="num" w:pos="5040"/>
        </w:tabs>
        <w:ind w:left="5040" w:hanging="360"/>
      </w:pPr>
      <w:rPr>
        <w:rFonts w:ascii="Arial" w:hAnsi="Arial" w:hint="default"/>
      </w:rPr>
    </w:lvl>
    <w:lvl w:ilvl="7" w:tplc="49BE64DE" w:tentative="1">
      <w:start w:val="1"/>
      <w:numFmt w:val="bullet"/>
      <w:lvlText w:val="•"/>
      <w:lvlJc w:val="left"/>
      <w:pPr>
        <w:tabs>
          <w:tab w:val="num" w:pos="5760"/>
        </w:tabs>
        <w:ind w:left="5760" w:hanging="360"/>
      </w:pPr>
      <w:rPr>
        <w:rFonts w:ascii="Arial" w:hAnsi="Arial" w:hint="default"/>
      </w:rPr>
    </w:lvl>
    <w:lvl w:ilvl="8" w:tplc="026089F4"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48B80122"/>
    <w:multiLevelType w:val="hybridMultilevel"/>
    <w:tmpl w:val="F0FC9278"/>
    <w:lvl w:ilvl="0" w:tplc="9F7CFEAE">
      <w:start w:val="1"/>
      <w:numFmt w:val="decimal"/>
      <w:lvlText w:val="%1."/>
      <w:lvlJc w:val="left"/>
      <w:pPr>
        <w:ind w:left="720" w:hanging="360"/>
      </w:pPr>
      <w:rPr>
        <w:rFonts w:hint="default"/>
        <w:color w:val="2F5496" w:themeColor="accent1" w:themeShade="BF"/>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4A12479D"/>
    <w:multiLevelType w:val="multilevel"/>
    <w:tmpl w:val="3CFE26FC"/>
    <w:lvl w:ilvl="0">
      <w:start w:val="7"/>
      <w:numFmt w:val="decimal"/>
      <w:lvlText w:val="%1."/>
      <w:lvlJc w:val="left"/>
      <w:pPr>
        <w:ind w:left="440" w:hanging="4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50AF18A5"/>
    <w:multiLevelType w:val="hybridMultilevel"/>
    <w:tmpl w:val="936E6D5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58E81854"/>
    <w:multiLevelType w:val="hybridMultilevel"/>
    <w:tmpl w:val="9906F64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5ABC21B2"/>
    <w:multiLevelType w:val="hybridMultilevel"/>
    <w:tmpl w:val="94B6A04C"/>
    <w:lvl w:ilvl="0" w:tplc="AEBAC04C">
      <w:start w:val="1"/>
      <w:numFmt w:val="decimal"/>
      <w:lvlText w:val="%1)"/>
      <w:lvlJc w:val="left"/>
      <w:pPr>
        <w:ind w:left="720" w:hanging="360"/>
      </w:pPr>
      <w:rPr>
        <w:rFonts w:hint="default"/>
        <w:b/>
        <w:i w:val="0"/>
        <w:position w:val="0"/>
        <w:sz w:val="2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5B731004"/>
    <w:multiLevelType w:val="hybridMultilevel"/>
    <w:tmpl w:val="365241E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5BCE2A30"/>
    <w:multiLevelType w:val="hybridMultilevel"/>
    <w:tmpl w:val="D1E0FFC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6BD3494C"/>
    <w:multiLevelType w:val="hybridMultilevel"/>
    <w:tmpl w:val="38522E82"/>
    <w:lvl w:ilvl="0" w:tplc="9EB06616">
      <w:start w:val="1"/>
      <w:numFmt w:val="bullet"/>
      <w:lvlText w:val="•"/>
      <w:lvlJc w:val="left"/>
      <w:pPr>
        <w:tabs>
          <w:tab w:val="num" w:pos="720"/>
        </w:tabs>
        <w:ind w:left="720" w:hanging="360"/>
      </w:pPr>
      <w:rPr>
        <w:rFonts w:ascii="Arial" w:hAnsi="Arial" w:hint="default"/>
      </w:rPr>
    </w:lvl>
    <w:lvl w:ilvl="1" w:tplc="E28462B8" w:tentative="1">
      <w:start w:val="1"/>
      <w:numFmt w:val="bullet"/>
      <w:lvlText w:val="•"/>
      <w:lvlJc w:val="left"/>
      <w:pPr>
        <w:tabs>
          <w:tab w:val="num" w:pos="1440"/>
        </w:tabs>
        <w:ind w:left="1440" w:hanging="360"/>
      </w:pPr>
      <w:rPr>
        <w:rFonts w:ascii="Arial" w:hAnsi="Arial" w:hint="default"/>
      </w:rPr>
    </w:lvl>
    <w:lvl w:ilvl="2" w:tplc="97504598" w:tentative="1">
      <w:start w:val="1"/>
      <w:numFmt w:val="bullet"/>
      <w:lvlText w:val="•"/>
      <w:lvlJc w:val="left"/>
      <w:pPr>
        <w:tabs>
          <w:tab w:val="num" w:pos="2160"/>
        </w:tabs>
        <w:ind w:left="2160" w:hanging="360"/>
      </w:pPr>
      <w:rPr>
        <w:rFonts w:ascii="Arial" w:hAnsi="Arial" w:hint="default"/>
      </w:rPr>
    </w:lvl>
    <w:lvl w:ilvl="3" w:tplc="4956D5D6" w:tentative="1">
      <w:start w:val="1"/>
      <w:numFmt w:val="bullet"/>
      <w:lvlText w:val="•"/>
      <w:lvlJc w:val="left"/>
      <w:pPr>
        <w:tabs>
          <w:tab w:val="num" w:pos="2880"/>
        </w:tabs>
        <w:ind w:left="2880" w:hanging="360"/>
      </w:pPr>
      <w:rPr>
        <w:rFonts w:ascii="Arial" w:hAnsi="Arial" w:hint="default"/>
      </w:rPr>
    </w:lvl>
    <w:lvl w:ilvl="4" w:tplc="2AF0C11A" w:tentative="1">
      <w:start w:val="1"/>
      <w:numFmt w:val="bullet"/>
      <w:lvlText w:val="•"/>
      <w:lvlJc w:val="left"/>
      <w:pPr>
        <w:tabs>
          <w:tab w:val="num" w:pos="3600"/>
        </w:tabs>
        <w:ind w:left="3600" w:hanging="360"/>
      </w:pPr>
      <w:rPr>
        <w:rFonts w:ascii="Arial" w:hAnsi="Arial" w:hint="default"/>
      </w:rPr>
    </w:lvl>
    <w:lvl w:ilvl="5" w:tplc="BEB0202A" w:tentative="1">
      <w:start w:val="1"/>
      <w:numFmt w:val="bullet"/>
      <w:lvlText w:val="•"/>
      <w:lvlJc w:val="left"/>
      <w:pPr>
        <w:tabs>
          <w:tab w:val="num" w:pos="4320"/>
        </w:tabs>
        <w:ind w:left="4320" w:hanging="360"/>
      </w:pPr>
      <w:rPr>
        <w:rFonts w:ascii="Arial" w:hAnsi="Arial" w:hint="default"/>
      </w:rPr>
    </w:lvl>
    <w:lvl w:ilvl="6" w:tplc="5538C184" w:tentative="1">
      <w:start w:val="1"/>
      <w:numFmt w:val="bullet"/>
      <w:lvlText w:val="•"/>
      <w:lvlJc w:val="left"/>
      <w:pPr>
        <w:tabs>
          <w:tab w:val="num" w:pos="5040"/>
        </w:tabs>
        <w:ind w:left="5040" w:hanging="360"/>
      </w:pPr>
      <w:rPr>
        <w:rFonts w:ascii="Arial" w:hAnsi="Arial" w:hint="default"/>
      </w:rPr>
    </w:lvl>
    <w:lvl w:ilvl="7" w:tplc="6820FDAA" w:tentative="1">
      <w:start w:val="1"/>
      <w:numFmt w:val="bullet"/>
      <w:lvlText w:val="•"/>
      <w:lvlJc w:val="left"/>
      <w:pPr>
        <w:tabs>
          <w:tab w:val="num" w:pos="5760"/>
        </w:tabs>
        <w:ind w:left="5760" w:hanging="360"/>
      </w:pPr>
      <w:rPr>
        <w:rFonts w:ascii="Arial" w:hAnsi="Arial" w:hint="default"/>
      </w:rPr>
    </w:lvl>
    <w:lvl w:ilvl="8" w:tplc="02642B7C"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6C0E1578"/>
    <w:multiLevelType w:val="hybridMultilevel"/>
    <w:tmpl w:val="D640CFDC"/>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6CD20BDF"/>
    <w:multiLevelType w:val="hybridMultilevel"/>
    <w:tmpl w:val="99F845B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15:restartNumberingAfterBreak="0">
    <w:nsid w:val="6F654B48"/>
    <w:multiLevelType w:val="hybridMultilevel"/>
    <w:tmpl w:val="B8DEA4A6"/>
    <w:lvl w:ilvl="0" w:tplc="FA7CEFCE">
      <w:start w:val="1"/>
      <w:numFmt w:val="bullet"/>
      <w:lvlText w:val="•"/>
      <w:lvlJc w:val="left"/>
      <w:pPr>
        <w:tabs>
          <w:tab w:val="num" w:pos="720"/>
        </w:tabs>
        <w:ind w:left="720" w:hanging="360"/>
      </w:pPr>
      <w:rPr>
        <w:rFonts w:ascii="Times New Roman" w:hAnsi="Times New Roman" w:hint="default"/>
      </w:rPr>
    </w:lvl>
    <w:lvl w:ilvl="1" w:tplc="4BC66ACA" w:tentative="1">
      <w:start w:val="1"/>
      <w:numFmt w:val="bullet"/>
      <w:lvlText w:val="•"/>
      <w:lvlJc w:val="left"/>
      <w:pPr>
        <w:tabs>
          <w:tab w:val="num" w:pos="1440"/>
        </w:tabs>
        <w:ind w:left="1440" w:hanging="360"/>
      </w:pPr>
      <w:rPr>
        <w:rFonts w:ascii="Times New Roman" w:hAnsi="Times New Roman" w:hint="default"/>
      </w:rPr>
    </w:lvl>
    <w:lvl w:ilvl="2" w:tplc="5A4A311C" w:tentative="1">
      <w:start w:val="1"/>
      <w:numFmt w:val="bullet"/>
      <w:lvlText w:val="•"/>
      <w:lvlJc w:val="left"/>
      <w:pPr>
        <w:tabs>
          <w:tab w:val="num" w:pos="2160"/>
        </w:tabs>
        <w:ind w:left="2160" w:hanging="360"/>
      </w:pPr>
      <w:rPr>
        <w:rFonts w:ascii="Times New Roman" w:hAnsi="Times New Roman" w:hint="default"/>
      </w:rPr>
    </w:lvl>
    <w:lvl w:ilvl="3" w:tplc="495CDEA8" w:tentative="1">
      <w:start w:val="1"/>
      <w:numFmt w:val="bullet"/>
      <w:lvlText w:val="•"/>
      <w:lvlJc w:val="left"/>
      <w:pPr>
        <w:tabs>
          <w:tab w:val="num" w:pos="2880"/>
        </w:tabs>
        <w:ind w:left="2880" w:hanging="360"/>
      </w:pPr>
      <w:rPr>
        <w:rFonts w:ascii="Times New Roman" w:hAnsi="Times New Roman" w:hint="default"/>
      </w:rPr>
    </w:lvl>
    <w:lvl w:ilvl="4" w:tplc="89BA0D76" w:tentative="1">
      <w:start w:val="1"/>
      <w:numFmt w:val="bullet"/>
      <w:lvlText w:val="•"/>
      <w:lvlJc w:val="left"/>
      <w:pPr>
        <w:tabs>
          <w:tab w:val="num" w:pos="3600"/>
        </w:tabs>
        <w:ind w:left="3600" w:hanging="360"/>
      </w:pPr>
      <w:rPr>
        <w:rFonts w:ascii="Times New Roman" w:hAnsi="Times New Roman" w:hint="default"/>
      </w:rPr>
    </w:lvl>
    <w:lvl w:ilvl="5" w:tplc="E7CAED3C" w:tentative="1">
      <w:start w:val="1"/>
      <w:numFmt w:val="bullet"/>
      <w:lvlText w:val="•"/>
      <w:lvlJc w:val="left"/>
      <w:pPr>
        <w:tabs>
          <w:tab w:val="num" w:pos="4320"/>
        </w:tabs>
        <w:ind w:left="4320" w:hanging="360"/>
      </w:pPr>
      <w:rPr>
        <w:rFonts w:ascii="Times New Roman" w:hAnsi="Times New Roman" w:hint="default"/>
      </w:rPr>
    </w:lvl>
    <w:lvl w:ilvl="6" w:tplc="D532A1A2" w:tentative="1">
      <w:start w:val="1"/>
      <w:numFmt w:val="bullet"/>
      <w:lvlText w:val="•"/>
      <w:lvlJc w:val="left"/>
      <w:pPr>
        <w:tabs>
          <w:tab w:val="num" w:pos="5040"/>
        </w:tabs>
        <w:ind w:left="5040" w:hanging="360"/>
      </w:pPr>
      <w:rPr>
        <w:rFonts w:ascii="Times New Roman" w:hAnsi="Times New Roman" w:hint="default"/>
      </w:rPr>
    </w:lvl>
    <w:lvl w:ilvl="7" w:tplc="6C58083C" w:tentative="1">
      <w:start w:val="1"/>
      <w:numFmt w:val="bullet"/>
      <w:lvlText w:val="•"/>
      <w:lvlJc w:val="left"/>
      <w:pPr>
        <w:tabs>
          <w:tab w:val="num" w:pos="5760"/>
        </w:tabs>
        <w:ind w:left="5760" w:hanging="360"/>
      </w:pPr>
      <w:rPr>
        <w:rFonts w:ascii="Times New Roman" w:hAnsi="Times New Roman" w:hint="default"/>
      </w:rPr>
    </w:lvl>
    <w:lvl w:ilvl="8" w:tplc="28A6C3A0" w:tentative="1">
      <w:start w:val="1"/>
      <w:numFmt w:val="bullet"/>
      <w:lvlText w:val="•"/>
      <w:lvlJc w:val="left"/>
      <w:pPr>
        <w:tabs>
          <w:tab w:val="num" w:pos="6480"/>
        </w:tabs>
        <w:ind w:left="6480" w:hanging="360"/>
      </w:pPr>
      <w:rPr>
        <w:rFonts w:ascii="Times New Roman" w:hAnsi="Times New Roman" w:hint="default"/>
      </w:rPr>
    </w:lvl>
  </w:abstractNum>
  <w:abstractNum w:abstractNumId="27" w15:restartNumberingAfterBreak="0">
    <w:nsid w:val="74717315"/>
    <w:multiLevelType w:val="hybridMultilevel"/>
    <w:tmpl w:val="75FCBA28"/>
    <w:lvl w:ilvl="0" w:tplc="3A78880E">
      <w:start w:val="1"/>
      <w:numFmt w:val="bullet"/>
      <w:lvlText w:val="•"/>
      <w:lvlJc w:val="left"/>
      <w:pPr>
        <w:tabs>
          <w:tab w:val="num" w:pos="720"/>
        </w:tabs>
        <w:ind w:left="720" w:hanging="360"/>
      </w:pPr>
      <w:rPr>
        <w:rFonts w:ascii="Times New Roman" w:hAnsi="Times New Roman" w:hint="default"/>
      </w:rPr>
    </w:lvl>
    <w:lvl w:ilvl="1" w:tplc="F9BA1CF6" w:tentative="1">
      <w:start w:val="1"/>
      <w:numFmt w:val="bullet"/>
      <w:lvlText w:val="•"/>
      <w:lvlJc w:val="left"/>
      <w:pPr>
        <w:tabs>
          <w:tab w:val="num" w:pos="1440"/>
        </w:tabs>
        <w:ind w:left="1440" w:hanging="360"/>
      </w:pPr>
      <w:rPr>
        <w:rFonts w:ascii="Times New Roman" w:hAnsi="Times New Roman" w:hint="default"/>
      </w:rPr>
    </w:lvl>
    <w:lvl w:ilvl="2" w:tplc="841EE6DE" w:tentative="1">
      <w:start w:val="1"/>
      <w:numFmt w:val="bullet"/>
      <w:lvlText w:val="•"/>
      <w:lvlJc w:val="left"/>
      <w:pPr>
        <w:tabs>
          <w:tab w:val="num" w:pos="2160"/>
        </w:tabs>
        <w:ind w:left="2160" w:hanging="360"/>
      </w:pPr>
      <w:rPr>
        <w:rFonts w:ascii="Times New Roman" w:hAnsi="Times New Roman" w:hint="default"/>
      </w:rPr>
    </w:lvl>
    <w:lvl w:ilvl="3" w:tplc="742AFEB2" w:tentative="1">
      <w:start w:val="1"/>
      <w:numFmt w:val="bullet"/>
      <w:lvlText w:val="•"/>
      <w:lvlJc w:val="left"/>
      <w:pPr>
        <w:tabs>
          <w:tab w:val="num" w:pos="2880"/>
        </w:tabs>
        <w:ind w:left="2880" w:hanging="360"/>
      </w:pPr>
      <w:rPr>
        <w:rFonts w:ascii="Times New Roman" w:hAnsi="Times New Roman" w:hint="default"/>
      </w:rPr>
    </w:lvl>
    <w:lvl w:ilvl="4" w:tplc="8084AE90" w:tentative="1">
      <w:start w:val="1"/>
      <w:numFmt w:val="bullet"/>
      <w:lvlText w:val="•"/>
      <w:lvlJc w:val="left"/>
      <w:pPr>
        <w:tabs>
          <w:tab w:val="num" w:pos="3600"/>
        </w:tabs>
        <w:ind w:left="3600" w:hanging="360"/>
      </w:pPr>
      <w:rPr>
        <w:rFonts w:ascii="Times New Roman" w:hAnsi="Times New Roman" w:hint="default"/>
      </w:rPr>
    </w:lvl>
    <w:lvl w:ilvl="5" w:tplc="74CE7584" w:tentative="1">
      <w:start w:val="1"/>
      <w:numFmt w:val="bullet"/>
      <w:lvlText w:val="•"/>
      <w:lvlJc w:val="left"/>
      <w:pPr>
        <w:tabs>
          <w:tab w:val="num" w:pos="4320"/>
        </w:tabs>
        <w:ind w:left="4320" w:hanging="360"/>
      </w:pPr>
      <w:rPr>
        <w:rFonts w:ascii="Times New Roman" w:hAnsi="Times New Roman" w:hint="default"/>
      </w:rPr>
    </w:lvl>
    <w:lvl w:ilvl="6" w:tplc="A52AF000" w:tentative="1">
      <w:start w:val="1"/>
      <w:numFmt w:val="bullet"/>
      <w:lvlText w:val="•"/>
      <w:lvlJc w:val="left"/>
      <w:pPr>
        <w:tabs>
          <w:tab w:val="num" w:pos="5040"/>
        </w:tabs>
        <w:ind w:left="5040" w:hanging="360"/>
      </w:pPr>
      <w:rPr>
        <w:rFonts w:ascii="Times New Roman" w:hAnsi="Times New Roman" w:hint="default"/>
      </w:rPr>
    </w:lvl>
    <w:lvl w:ilvl="7" w:tplc="C67AB838" w:tentative="1">
      <w:start w:val="1"/>
      <w:numFmt w:val="bullet"/>
      <w:lvlText w:val="•"/>
      <w:lvlJc w:val="left"/>
      <w:pPr>
        <w:tabs>
          <w:tab w:val="num" w:pos="5760"/>
        </w:tabs>
        <w:ind w:left="5760" w:hanging="360"/>
      </w:pPr>
      <w:rPr>
        <w:rFonts w:ascii="Times New Roman" w:hAnsi="Times New Roman" w:hint="default"/>
      </w:rPr>
    </w:lvl>
    <w:lvl w:ilvl="8" w:tplc="F15C1E60" w:tentative="1">
      <w:start w:val="1"/>
      <w:numFmt w:val="bullet"/>
      <w:lvlText w:val="•"/>
      <w:lvlJc w:val="left"/>
      <w:pPr>
        <w:tabs>
          <w:tab w:val="num" w:pos="6480"/>
        </w:tabs>
        <w:ind w:left="6480" w:hanging="360"/>
      </w:pPr>
      <w:rPr>
        <w:rFonts w:ascii="Times New Roman" w:hAnsi="Times New Roman" w:hint="default"/>
      </w:rPr>
    </w:lvl>
  </w:abstractNum>
  <w:abstractNum w:abstractNumId="28" w15:restartNumberingAfterBreak="0">
    <w:nsid w:val="7C7A1F69"/>
    <w:multiLevelType w:val="hybridMultilevel"/>
    <w:tmpl w:val="2384E260"/>
    <w:lvl w:ilvl="0" w:tplc="62F4B8CC">
      <w:start w:val="1"/>
      <w:numFmt w:val="decimal"/>
      <w:lvlText w:val="%1."/>
      <w:lvlJc w:val="left"/>
      <w:pPr>
        <w:ind w:left="720" w:hanging="360"/>
      </w:pPr>
      <w:rPr>
        <w:rFonts w:hint="default"/>
        <w:b w:val="0"/>
        <w:color w:val="auto"/>
        <w:sz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15:restartNumberingAfterBreak="0">
    <w:nsid w:val="7D7F4802"/>
    <w:multiLevelType w:val="hybridMultilevel"/>
    <w:tmpl w:val="4A366A4E"/>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0" w15:restartNumberingAfterBreak="0">
    <w:nsid w:val="7E205E57"/>
    <w:multiLevelType w:val="hybridMultilevel"/>
    <w:tmpl w:val="0472E0CE"/>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num w:numId="1">
    <w:abstractNumId w:val="20"/>
  </w:num>
  <w:num w:numId="2">
    <w:abstractNumId w:val="5"/>
  </w:num>
  <w:num w:numId="3">
    <w:abstractNumId w:val="14"/>
  </w:num>
  <w:num w:numId="4">
    <w:abstractNumId w:val="29"/>
  </w:num>
  <w:num w:numId="5">
    <w:abstractNumId w:val="0"/>
  </w:num>
  <w:num w:numId="6">
    <w:abstractNumId w:val="18"/>
  </w:num>
  <w:num w:numId="7">
    <w:abstractNumId w:val="12"/>
  </w:num>
  <w:num w:numId="8">
    <w:abstractNumId w:val="19"/>
  </w:num>
  <w:num w:numId="9">
    <w:abstractNumId w:val="27"/>
  </w:num>
  <w:num w:numId="10">
    <w:abstractNumId w:val="2"/>
  </w:num>
  <w:num w:numId="11">
    <w:abstractNumId w:val="3"/>
  </w:num>
  <w:num w:numId="12">
    <w:abstractNumId w:val="9"/>
  </w:num>
  <w:num w:numId="13">
    <w:abstractNumId w:val="4"/>
  </w:num>
  <w:num w:numId="14">
    <w:abstractNumId w:val="1"/>
  </w:num>
  <w:num w:numId="15">
    <w:abstractNumId w:val="15"/>
  </w:num>
  <w:num w:numId="16">
    <w:abstractNumId w:val="23"/>
  </w:num>
  <w:num w:numId="17">
    <w:abstractNumId w:val="10"/>
  </w:num>
  <w:num w:numId="18">
    <w:abstractNumId w:val="25"/>
  </w:num>
  <w:num w:numId="19">
    <w:abstractNumId w:val="13"/>
  </w:num>
  <w:num w:numId="20">
    <w:abstractNumId w:val="26"/>
  </w:num>
  <w:num w:numId="21">
    <w:abstractNumId w:val="28"/>
  </w:num>
  <w:num w:numId="22">
    <w:abstractNumId w:val="11"/>
  </w:num>
  <w:num w:numId="23">
    <w:abstractNumId w:val="24"/>
  </w:num>
  <w:num w:numId="24">
    <w:abstractNumId w:val="8"/>
  </w:num>
  <w:num w:numId="25">
    <w:abstractNumId w:val="21"/>
  </w:num>
  <w:num w:numId="26">
    <w:abstractNumId w:val="30"/>
  </w:num>
  <w:num w:numId="27">
    <w:abstractNumId w:val="22"/>
  </w:num>
  <w:num w:numId="28">
    <w:abstractNumId w:val="6"/>
  </w:num>
  <w:num w:numId="29">
    <w:abstractNumId w:val="7"/>
  </w:num>
  <w:num w:numId="30">
    <w:abstractNumId w:val="16"/>
  </w:num>
  <w:num w:numId="3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1314"/>
    <w:rsid w:val="00002275"/>
    <w:rsid w:val="00006025"/>
    <w:rsid w:val="00012C04"/>
    <w:rsid w:val="00016D7C"/>
    <w:rsid w:val="00021DDB"/>
    <w:rsid w:val="00022886"/>
    <w:rsid w:val="000257AC"/>
    <w:rsid w:val="00027DE0"/>
    <w:rsid w:val="00031993"/>
    <w:rsid w:val="0003739C"/>
    <w:rsid w:val="00042C3D"/>
    <w:rsid w:val="000468E9"/>
    <w:rsid w:val="0005591D"/>
    <w:rsid w:val="00057AEF"/>
    <w:rsid w:val="00057F93"/>
    <w:rsid w:val="00067CDC"/>
    <w:rsid w:val="000715D2"/>
    <w:rsid w:val="0007310B"/>
    <w:rsid w:val="000748A3"/>
    <w:rsid w:val="000749C6"/>
    <w:rsid w:val="000765C6"/>
    <w:rsid w:val="00077313"/>
    <w:rsid w:val="000832DB"/>
    <w:rsid w:val="000904F5"/>
    <w:rsid w:val="00091EF3"/>
    <w:rsid w:val="00093449"/>
    <w:rsid w:val="00096FB4"/>
    <w:rsid w:val="0009704F"/>
    <w:rsid w:val="000A0DF9"/>
    <w:rsid w:val="000B3550"/>
    <w:rsid w:val="000B6BFF"/>
    <w:rsid w:val="000B774D"/>
    <w:rsid w:val="000B79F0"/>
    <w:rsid w:val="000C0091"/>
    <w:rsid w:val="000C00E0"/>
    <w:rsid w:val="000C0D7A"/>
    <w:rsid w:val="000C13E4"/>
    <w:rsid w:val="000C5ADB"/>
    <w:rsid w:val="000C7315"/>
    <w:rsid w:val="000D3230"/>
    <w:rsid w:val="000E3D88"/>
    <w:rsid w:val="000E5F10"/>
    <w:rsid w:val="000F0DC6"/>
    <w:rsid w:val="000F2FEE"/>
    <w:rsid w:val="000F3607"/>
    <w:rsid w:val="000F7894"/>
    <w:rsid w:val="001001FC"/>
    <w:rsid w:val="001127A3"/>
    <w:rsid w:val="00113838"/>
    <w:rsid w:val="00114940"/>
    <w:rsid w:val="0011629D"/>
    <w:rsid w:val="001224DF"/>
    <w:rsid w:val="00130901"/>
    <w:rsid w:val="00131D58"/>
    <w:rsid w:val="00136345"/>
    <w:rsid w:val="0015092D"/>
    <w:rsid w:val="00164413"/>
    <w:rsid w:val="00165B99"/>
    <w:rsid w:val="00174337"/>
    <w:rsid w:val="001762A1"/>
    <w:rsid w:val="00177191"/>
    <w:rsid w:val="00180115"/>
    <w:rsid w:val="0018074D"/>
    <w:rsid w:val="00182294"/>
    <w:rsid w:val="0018461F"/>
    <w:rsid w:val="00187A3F"/>
    <w:rsid w:val="00187C22"/>
    <w:rsid w:val="00194068"/>
    <w:rsid w:val="00195812"/>
    <w:rsid w:val="00197EA1"/>
    <w:rsid w:val="001A2376"/>
    <w:rsid w:val="001A608F"/>
    <w:rsid w:val="001A6DB4"/>
    <w:rsid w:val="001B1236"/>
    <w:rsid w:val="001B1986"/>
    <w:rsid w:val="001B3CCC"/>
    <w:rsid w:val="001B691D"/>
    <w:rsid w:val="001B7BF0"/>
    <w:rsid w:val="001C001B"/>
    <w:rsid w:val="001C0AC6"/>
    <w:rsid w:val="001C4001"/>
    <w:rsid w:val="001C5136"/>
    <w:rsid w:val="001C6BCF"/>
    <w:rsid w:val="001D2460"/>
    <w:rsid w:val="001D452A"/>
    <w:rsid w:val="001D6BF6"/>
    <w:rsid w:val="001D7D89"/>
    <w:rsid w:val="001F08DE"/>
    <w:rsid w:val="001F137F"/>
    <w:rsid w:val="001F2E0C"/>
    <w:rsid w:val="001F30EB"/>
    <w:rsid w:val="001F3388"/>
    <w:rsid w:val="001F4BBC"/>
    <w:rsid w:val="001F5740"/>
    <w:rsid w:val="00204388"/>
    <w:rsid w:val="00205A34"/>
    <w:rsid w:val="002062D4"/>
    <w:rsid w:val="00213DE8"/>
    <w:rsid w:val="00216AB6"/>
    <w:rsid w:val="00220FDF"/>
    <w:rsid w:val="00221426"/>
    <w:rsid w:val="0022309D"/>
    <w:rsid w:val="00224B9A"/>
    <w:rsid w:val="00225ECA"/>
    <w:rsid w:val="002341FB"/>
    <w:rsid w:val="00237725"/>
    <w:rsid w:val="0024765E"/>
    <w:rsid w:val="00264E65"/>
    <w:rsid w:val="002730E1"/>
    <w:rsid w:val="00273FE3"/>
    <w:rsid w:val="00274471"/>
    <w:rsid w:val="00283DE8"/>
    <w:rsid w:val="002907B8"/>
    <w:rsid w:val="0029254A"/>
    <w:rsid w:val="002946FF"/>
    <w:rsid w:val="002B6206"/>
    <w:rsid w:val="002C2FF9"/>
    <w:rsid w:val="002C3390"/>
    <w:rsid w:val="002C71E5"/>
    <w:rsid w:val="002D0BE3"/>
    <w:rsid w:val="002D2BF6"/>
    <w:rsid w:val="002D49C8"/>
    <w:rsid w:val="002D7765"/>
    <w:rsid w:val="002D77BC"/>
    <w:rsid w:val="002E0FDA"/>
    <w:rsid w:val="002E10C9"/>
    <w:rsid w:val="002E2DF3"/>
    <w:rsid w:val="002E54EF"/>
    <w:rsid w:val="002E71A5"/>
    <w:rsid w:val="002E7678"/>
    <w:rsid w:val="002E7AA0"/>
    <w:rsid w:val="002F0091"/>
    <w:rsid w:val="002F32ED"/>
    <w:rsid w:val="003002EC"/>
    <w:rsid w:val="003005A7"/>
    <w:rsid w:val="0030791B"/>
    <w:rsid w:val="00317696"/>
    <w:rsid w:val="003227C2"/>
    <w:rsid w:val="00324F44"/>
    <w:rsid w:val="003265AB"/>
    <w:rsid w:val="0032700A"/>
    <w:rsid w:val="003279DA"/>
    <w:rsid w:val="003427EC"/>
    <w:rsid w:val="00345169"/>
    <w:rsid w:val="00353E70"/>
    <w:rsid w:val="00354589"/>
    <w:rsid w:val="00355EB3"/>
    <w:rsid w:val="00356017"/>
    <w:rsid w:val="0035611C"/>
    <w:rsid w:val="003578A4"/>
    <w:rsid w:val="003634B6"/>
    <w:rsid w:val="003668C2"/>
    <w:rsid w:val="003739CD"/>
    <w:rsid w:val="00374A78"/>
    <w:rsid w:val="00380D3B"/>
    <w:rsid w:val="003823BA"/>
    <w:rsid w:val="003865BA"/>
    <w:rsid w:val="00387338"/>
    <w:rsid w:val="00387CE6"/>
    <w:rsid w:val="003914AB"/>
    <w:rsid w:val="00392CC4"/>
    <w:rsid w:val="0039350F"/>
    <w:rsid w:val="003A42F4"/>
    <w:rsid w:val="003A4B8E"/>
    <w:rsid w:val="003A5AE9"/>
    <w:rsid w:val="003A6823"/>
    <w:rsid w:val="003A6909"/>
    <w:rsid w:val="003B0A55"/>
    <w:rsid w:val="003B2B16"/>
    <w:rsid w:val="003B2CAD"/>
    <w:rsid w:val="003B3AD7"/>
    <w:rsid w:val="003B6D71"/>
    <w:rsid w:val="003C0421"/>
    <w:rsid w:val="003C047F"/>
    <w:rsid w:val="003C089A"/>
    <w:rsid w:val="003C5C49"/>
    <w:rsid w:val="003D195B"/>
    <w:rsid w:val="003D2779"/>
    <w:rsid w:val="003D37FE"/>
    <w:rsid w:val="003D50D8"/>
    <w:rsid w:val="003E0510"/>
    <w:rsid w:val="003F01CB"/>
    <w:rsid w:val="003F01FE"/>
    <w:rsid w:val="003F3369"/>
    <w:rsid w:val="003F4CE0"/>
    <w:rsid w:val="003F56DB"/>
    <w:rsid w:val="0040593A"/>
    <w:rsid w:val="00412A03"/>
    <w:rsid w:val="00413864"/>
    <w:rsid w:val="00415444"/>
    <w:rsid w:val="00421263"/>
    <w:rsid w:val="0042656D"/>
    <w:rsid w:val="0044003D"/>
    <w:rsid w:val="00441CC1"/>
    <w:rsid w:val="00445154"/>
    <w:rsid w:val="004508B5"/>
    <w:rsid w:val="00452174"/>
    <w:rsid w:val="004614F8"/>
    <w:rsid w:val="004662EE"/>
    <w:rsid w:val="00475FE1"/>
    <w:rsid w:val="004764CB"/>
    <w:rsid w:val="00481CA9"/>
    <w:rsid w:val="00482B97"/>
    <w:rsid w:val="00487B3B"/>
    <w:rsid w:val="00490CBC"/>
    <w:rsid w:val="0049215B"/>
    <w:rsid w:val="0049650E"/>
    <w:rsid w:val="004A5BC1"/>
    <w:rsid w:val="004B30B9"/>
    <w:rsid w:val="004C2835"/>
    <w:rsid w:val="004C41AF"/>
    <w:rsid w:val="004C6713"/>
    <w:rsid w:val="004D13C2"/>
    <w:rsid w:val="004D2909"/>
    <w:rsid w:val="004E0A1B"/>
    <w:rsid w:val="004E0D9D"/>
    <w:rsid w:val="004E203D"/>
    <w:rsid w:val="004E4E89"/>
    <w:rsid w:val="004E6AFE"/>
    <w:rsid w:val="004F15FB"/>
    <w:rsid w:val="004F2D07"/>
    <w:rsid w:val="004F60CC"/>
    <w:rsid w:val="004F72F2"/>
    <w:rsid w:val="005044E5"/>
    <w:rsid w:val="00506E05"/>
    <w:rsid w:val="0051036F"/>
    <w:rsid w:val="00511DD7"/>
    <w:rsid w:val="0052487C"/>
    <w:rsid w:val="005326E9"/>
    <w:rsid w:val="005427CC"/>
    <w:rsid w:val="00542AA0"/>
    <w:rsid w:val="00545BD6"/>
    <w:rsid w:val="00556855"/>
    <w:rsid w:val="00562E13"/>
    <w:rsid w:val="00566964"/>
    <w:rsid w:val="0056741E"/>
    <w:rsid w:val="00573C01"/>
    <w:rsid w:val="00576E70"/>
    <w:rsid w:val="00581BEF"/>
    <w:rsid w:val="00587EF1"/>
    <w:rsid w:val="005925D1"/>
    <w:rsid w:val="00592F11"/>
    <w:rsid w:val="00597B05"/>
    <w:rsid w:val="005A1272"/>
    <w:rsid w:val="005B0EFC"/>
    <w:rsid w:val="005B44CD"/>
    <w:rsid w:val="005B721D"/>
    <w:rsid w:val="005C0334"/>
    <w:rsid w:val="005C0CBB"/>
    <w:rsid w:val="005C5BF7"/>
    <w:rsid w:val="005D0CBA"/>
    <w:rsid w:val="005D3E21"/>
    <w:rsid w:val="005D3E9D"/>
    <w:rsid w:val="005E02A1"/>
    <w:rsid w:val="005E2D54"/>
    <w:rsid w:val="005F0B87"/>
    <w:rsid w:val="005F5439"/>
    <w:rsid w:val="00600B7E"/>
    <w:rsid w:val="006042AB"/>
    <w:rsid w:val="00607138"/>
    <w:rsid w:val="006122F6"/>
    <w:rsid w:val="00612472"/>
    <w:rsid w:val="0061329F"/>
    <w:rsid w:val="00614D80"/>
    <w:rsid w:val="0061728B"/>
    <w:rsid w:val="00621314"/>
    <w:rsid w:val="00621A34"/>
    <w:rsid w:val="00624E24"/>
    <w:rsid w:val="006353F4"/>
    <w:rsid w:val="00635A3D"/>
    <w:rsid w:val="006377E3"/>
    <w:rsid w:val="006423F6"/>
    <w:rsid w:val="006434AE"/>
    <w:rsid w:val="0064790D"/>
    <w:rsid w:val="00651A4D"/>
    <w:rsid w:val="00652C1A"/>
    <w:rsid w:val="00655654"/>
    <w:rsid w:val="0065597F"/>
    <w:rsid w:val="00662D2B"/>
    <w:rsid w:val="0067265D"/>
    <w:rsid w:val="0067287C"/>
    <w:rsid w:val="00672A92"/>
    <w:rsid w:val="00675DF2"/>
    <w:rsid w:val="0067721E"/>
    <w:rsid w:val="006824D5"/>
    <w:rsid w:val="00682D8E"/>
    <w:rsid w:val="00687091"/>
    <w:rsid w:val="0068763C"/>
    <w:rsid w:val="006912D0"/>
    <w:rsid w:val="00692BBC"/>
    <w:rsid w:val="0069507F"/>
    <w:rsid w:val="00695FBB"/>
    <w:rsid w:val="006A201E"/>
    <w:rsid w:val="006A414A"/>
    <w:rsid w:val="006B0105"/>
    <w:rsid w:val="006B0C0A"/>
    <w:rsid w:val="006B50FF"/>
    <w:rsid w:val="006B5CAA"/>
    <w:rsid w:val="006B6DB6"/>
    <w:rsid w:val="006B7197"/>
    <w:rsid w:val="006B7AF4"/>
    <w:rsid w:val="006C0B1A"/>
    <w:rsid w:val="006C58FA"/>
    <w:rsid w:val="006D5511"/>
    <w:rsid w:val="006E19B6"/>
    <w:rsid w:val="006E6A43"/>
    <w:rsid w:val="006F5B8E"/>
    <w:rsid w:val="00701C11"/>
    <w:rsid w:val="00702043"/>
    <w:rsid w:val="00702EEE"/>
    <w:rsid w:val="00703EB2"/>
    <w:rsid w:val="0071118E"/>
    <w:rsid w:val="00714EA5"/>
    <w:rsid w:val="00716719"/>
    <w:rsid w:val="00716CBA"/>
    <w:rsid w:val="00717CFE"/>
    <w:rsid w:val="007239AC"/>
    <w:rsid w:val="0072589F"/>
    <w:rsid w:val="0072703D"/>
    <w:rsid w:val="00730BD8"/>
    <w:rsid w:val="0073157F"/>
    <w:rsid w:val="00733693"/>
    <w:rsid w:val="00736976"/>
    <w:rsid w:val="00736B61"/>
    <w:rsid w:val="007378AF"/>
    <w:rsid w:val="00737A29"/>
    <w:rsid w:val="00737CEB"/>
    <w:rsid w:val="0074033E"/>
    <w:rsid w:val="00746460"/>
    <w:rsid w:val="007519E1"/>
    <w:rsid w:val="00751AD1"/>
    <w:rsid w:val="00752042"/>
    <w:rsid w:val="00756334"/>
    <w:rsid w:val="0077226F"/>
    <w:rsid w:val="00773DB4"/>
    <w:rsid w:val="00774ACA"/>
    <w:rsid w:val="00781D9C"/>
    <w:rsid w:val="00792F07"/>
    <w:rsid w:val="00793C4D"/>
    <w:rsid w:val="007A1E36"/>
    <w:rsid w:val="007A334E"/>
    <w:rsid w:val="007B2FEA"/>
    <w:rsid w:val="007B3E73"/>
    <w:rsid w:val="007C2DE2"/>
    <w:rsid w:val="007D7FEA"/>
    <w:rsid w:val="007E4EDC"/>
    <w:rsid w:val="00801E81"/>
    <w:rsid w:val="008023AB"/>
    <w:rsid w:val="008037E6"/>
    <w:rsid w:val="00807726"/>
    <w:rsid w:val="00810464"/>
    <w:rsid w:val="00811463"/>
    <w:rsid w:val="00824389"/>
    <w:rsid w:val="00832226"/>
    <w:rsid w:val="00832BAD"/>
    <w:rsid w:val="0083693A"/>
    <w:rsid w:val="00836973"/>
    <w:rsid w:val="00836BC2"/>
    <w:rsid w:val="008372F9"/>
    <w:rsid w:val="00845E5C"/>
    <w:rsid w:val="0084781F"/>
    <w:rsid w:val="00850530"/>
    <w:rsid w:val="00856E75"/>
    <w:rsid w:val="00857007"/>
    <w:rsid w:val="00857337"/>
    <w:rsid w:val="00863495"/>
    <w:rsid w:val="00866F58"/>
    <w:rsid w:val="008701E1"/>
    <w:rsid w:val="00880991"/>
    <w:rsid w:val="00880D7C"/>
    <w:rsid w:val="00880E6C"/>
    <w:rsid w:val="00881F59"/>
    <w:rsid w:val="00883C7C"/>
    <w:rsid w:val="00885003"/>
    <w:rsid w:val="008904E5"/>
    <w:rsid w:val="00891D53"/>
    <w:rsid w:val="0089365B"/>
    <w:rsid w:val="0089788A"/>
    <w:rsid w:val="00897971"/>
    <w:rsid w:val="008B1CE7"/>
    <w:rsid w:val="008B5ACD"/>
    <w:rsid w:val="008B6487"/>
    <w:rsid w:val="008C534C"/>
    <w:rsid w:val="008C6B03"/>
    <w:rsid w:val="008D33B2"/>
    <w:rsid w:val="008D565D"/>
    <w:rsid w:val="008D6411"/>
    <w:rsid w:val="008D74A8"/>
    <w:rsid w:val="008D77FC"/>
    <w:rsid w:val="008E2A1F"/>
    <w:rsid w:val="008F00BA"/>
    <w:rsid w:val="008F4770"/>
    <w:rsid w:val="008F5288"/>
    <w:rsid w:val="00901331"/>
    <w:rsid w:val="00903AB9"/>
    <w:rsid w:val="009053CA"/>
    <w:rsid w:val="009075B6"/>
    <w:rsid w:val="00912BEF"/>
    <w:rsid w:val="009171AE"/>
    <w:rsid w:val="00917EC5"/>
    <w:rsid w:val="009269A2"/>
    <w:rsid w:val="00927D62"/>
    <w:rsid w:val="009325EB"/>
    <w:rsid w:val="009371DB"/>
    <w:rsid w:val="00941C33"/>
    <w:rsid w:val="00945870"/>
    <w:rsid w:val="009618CB"/>
    <w:rsid w:val="009624E4"/>
    <w:rsid w:val="00971C89"/>
    <w:rsid w:val="00984EFC"/>
    <w:rsid w:val="00991B63"/>
    <w:rsid w:val="009933BB"/>
    <w:rsid w:val="0099633D"/>
    <w:rsid w:val="009A0F83"/>
    <w:rsid w:val="009A21C3"/>
    <w:rsid w:val="009A4A31"/>
    <w:rsid w:val="009B25EF"/>
    <w:rsid w:val="009B65CA"/>
    <w:rsid w:val="009C0366"/>
    <w:rsid w:val="009C1B6D"/>
    <w:rsid w:val="009C420E"/>
    <w:rsid w:val="009C5C7F"/>
    <w:rsid w:val="009D23FE"/>
    <w:rsid w:val="009D4910"/>
    <w:rsid w:val="009E53A3"/>
    <w:rsid w:val="009E668E"/>
    <w:rsid w:val="009E683E"/>
    <w:rsid w:val="009F518F"/>
    <w:rsid w:val="009F7D63"/>
    <w:rsid w:val="00A00C2D"/>
    <w:rsid w:val="00A069C3"/>
    <w:rsid w:val="00A16C37"/>
    <w:rsid w:val="00A22A02"/>
    <w:rsid w:val="00A22FF6"/>
    <w:rsid w:val="00A24B3F"/>
    <w:rsid w:val="00A40F27"/>
    <w:rsid w:val="00A4124D"/>
    <w:rsid w:val="00A448F9"/>
    <w:rsid w:val="00A50324"/>
    <w:rsid w:val="00A51A26"/>
    <w:rsid w:val="00A5767B"/>
    <w:rsid w:val="00A652B9"/>
    <w:rsid w:val="00A65B07"/>
    <w:rsid w:val="00A67B05"/>
    <w:rsid w:val="00A7021C"/>
    <w:rsid w:val="00A708C9"/>
    <w:rsid w:val="00A716D6"/>
    <w:rsid w:val="00A7186A"/>
    <w:rsid w:val="00A72375"/>
    <w:rsid w:val="00A7655D"/>
    <w:rsid w:val="00A85EA5"/>
    <w:rsid w:val="00A8687E"/>
    <w:rsid w:val="00A92055"/>
    <w:rsid w:val="00A93328"/>
    <w:rsid w:val="00A95C29"/>
    <w:rsid w:val="00A95F19"/>
    <w:rsid w:val="00A96D2E"/>
    <w:rsid w:val="00A977F1"/>
    <w:rsid w:val="00AA460B"/>
    <w:rsid w:val="00AA61C2"/>
    <w:rsid w:val="00AB3D04"/>
    <w:rsid w:val="00AC3610"/>
    <w:rsid w:val="00AD2A62"/>
    <w:rsid w:val="00AD5AEF"/>
    <w:rsid w:val="00AD73E3"/>
    <w:rsid w:val="00AD79FC"/>
    <w:rsid w:val="00AE03E3"/>
    <w:rsid w:val="00AE21C3"/>
    <w:rsid w:val="00AE323B"/>
    <w:rsid w:val="00AE4EF8"/>
    <w:rsid w:val="00AE69D4"/>
    <w:rsid w:val="00AF3D7A"/>
    <w:rsid w:val="00AF6F53"/>
    <w:rsid w:val="00B058B2"/>
    <w:rsid w:val="00B10062"/>
    <w:rsid w:val="00B15AD0"/>
    <w:rsid w:val="00B1723E"/>
    <w:rsid w:val="00B244CD"/>
    <w:rsid w:val="00B32585"/>
    <w:rsid w:val="00B401E8"/>
    <w:rsid w:val="00B407B4"/>
    <w:rsid w:val="00B4314F"/>
    <w:rsid w:val="00B43BA5"/>
    <w:rsid w:val="00B43F22"/>
    <w:rsid w:val="00B5052C"/>
    <w:rsid w:val="00B52166"/>
    <w:rsid w:val="00B527A6"/>
    <w:rsid w:val="00B543F4"/>
    <w:rsid w:val="00B54E20"/>
    <w:rsid w:val="00B560F8"/>
    <w:rsid w:val="00B61BA0"/>
    <w:rsid w:val="00B65A7A"/>
    <w:rsid w:val="00B67EBC"/>
    <w:rsid w:val="00B70449"/>
    <w:rsid w:val="00B71488"/>
    <w:rsid w:val="00B760BB"/>
    <w:rsid w:val="00B84BA7"/>
    <w:rsid w:val="00B954BD"/>
    <w:rsid w:val="00B95696"/>
    <w:rsid w:val="00BA18DD"/>
    <w:rsid w:val="00BA7F53"/>
    <w:rsid w:val="00BB086A"/>
    <w:rsid w:val="00BB284C"/>
    <w:rsid w:val="00BB35ED"/>
    <w:rsid w:val="00BB5371"/>
    <w:rsid w:val="00BB778C"/>
    <w:rsid w:val="00BC7E5E"/>
    <w:rsid w:val="00BD7A9F"/>
    <w:rsid w:val="00BE02DC"/>
    <w:rsid w:val="00BE0532"/>
    <w:rsid w:val="00BE19D7"/>
    <w:rsid w:val="00BE7BC7"/>
    <w:rsid w:val="00BF201F"/>
    <w:rsid w:val="00BF3737"/>
    <w:rsid w:val="00BF40CD"/>
    <w:rsid w:val="00C010E9"/>
    <w:rsid w:val="00C05528"/>
    <w:rsid w:val="00C11ECC"/>
    <w:rsid w:val="00C154B6"/>
    <w:rsid w:val="00C16495"/>
    <w:rsid w:val="00C31B89"/>
    <w:rsid w:val="00C324C9"/>
    <w:rsid w:val="00C3593E"/>
    <w:rsid w:val="00C64367"/>
    <w:rsid w:val="00C70319"/>
    <w:rsid w:val="00C71D84"/>
    <w:rsid w:val="00C73348"/>
    <w:rsid w:val="00C771B1"/>
    <w:rsid w:val="00C83069"/>
    <w:rsid w:val="00C846EB"/>
    <w:rsid w:val="00C87167"/>
    <w:rsid w:val="00C908A5"/>
    <w:rsid w:val="00C911CE"/>
    <w:rsid w:val="00C94B35"/>
    <w:rsid w:val="00C964B8"/>
    <w:rsid w:val="00C9773E"/>
    <w:rsid w:val="00CA1B86"/>
    <w:rsid w:val="00CA2A96"/>
    <w:rsid w:val="00CA5A53"/>
    <w:rsid w:val="00CA7984"/>
    <w:rsid w:val="00CC4C07"/>
    <w:rsid w:val="00CC66AA"/>
    <w:rsid w:val="00CC6C13"/>
    <w:rsid w:val="00CD1936"/>
    <w:rsid w:val="00CD344C"/>
    <w:rsid w:val="00CD4429"/>
    <w:rsid w:val="00CE030F"/>
    <w:rsid w:val="00CE56CC"/>
    <w:rsid w:val="00CE6C6B"/>
    <w:rsid w:val="00CF3197"/>
    <w:rsid w:val="00CF5B5A"/>
    <w:rsid w:val="00D006DB"/>
    <w:rsid w:val="00D01AF4"/>
    <w:rsid w:val="00D263E8"/>
    <w:rsid w:val="00D27775"/>
    <w:rsid w:val="00D335D4"/>
    <w:rsid w:val="00D43DD3"/>
    <w:rsid w:val="00D47CED"/>
    <w:rsid w:val="00D50DD8"/>
    <w:rsid w:val="00D52AF5"/>
    <w:rsid w:val="00D55EF5"/>
    <w:rsid w:val="00D61CFB"/>
    <w:rsid w:val="00D722E5"/>
    <w:rsid w:val="00D75833"/>
    <w:rsid w:val="00D77A14"/>
    <w:rsid w:val="00D80700"/>
    <w:rsid w:val="00D83312"/>
    <w:rsid w:val="00D87367"/>
    <w:rsid w:val="00D92409"/>
    <w:rsid w:val="00D974DE"/>
    <w:rsid w:val="00DA207C"/>
    <w:rsid w:val="00DA276B"/>
    <w:rsid w:val="00DA5818"/>
    <w:rsid w:val="00DB2E47"/>
    <w:rsid w:val="00DB40C0"/>
    <w:rsid w:val="00DB7C25"/>
    <w:rsid w:val="00DC20E8"/>
    <w:rsid w:val="00DC3E8D"/>
    <w:rsid w:val="00DC437F"/>
    <w:rsid w:val="00DD0A09"/>
    <w:rsid w:val="00DD3163"/>
    <w:rsid w:val="00DD587E"/>
    <w:rsid w:val="00DE5EB6"/>
    <w:rsid w:val="00DE7957"/>
    <w:rsid w:val="00DF16A4"/>
    <w:rsid w:val="00DF4180"/>
    <w:rsid w:val="00DF7740"/>
    <w:rsid w:val="00E000EB"/>
    <w:rsid w:val="00E036AE"/>
    <w:rsid w:val="00E04717"/>
    <w:rsid w:val="00E04BE8"/>
    <w:rsid w:val="00E05AA5"/>
    <w:rsid w:val="00E14E01"/>
    <w:rsid w:val="00E24F16"/>
    <w:rsid w:val="00E34BEE"/>
    <w:rsid w:val="00E37BA1"/>
    <w:rsid w:val="00E44FDE"/>
    <w:rsid w:val="00E45031"/>
    <w:rsid w:val="00E4630C"/>
    <w:rsid w:val="00E46577"/>
    <w:rsid w:val="00E47FC7"/>
    <w:rsid w:val="00E64192"/>
    <w:rsid w:val="00E77091"/>
    <w:rsid w:val="00E82E50"/>
    <w:rsid w:val="00E838CA"/>
    <w:rsid w:val="00E84B91"/>
    <w:rsid w:val="00E9468C"/>
    <w:rsid w:val="00E9733E"/>
    <w:rsid w:val="00E974B7"/>
    <w:rsid w:val="00EA2B37"/>
    <w:rsid w:val="00EA2C7D"/>
    <w:rsid w:val="00EA5348"/>
    <w:rsid w:val="00EA63F7"/>
    <w:rsid w:val="00EB504D"/>
    <w:rsid w:val="00EB53F6"/>
    <w:rsid w:val="00EB6125"/>
    <w:rsid w:val="00EC43A3"/>
    <w:rsid w:val="00ED3B09"/>
    <w:rsid w:val="00ED4078"/>
    <w:rsid w:val="00EE1FB0"/>
    <w:rsid w:val="00EF1D31"/>
    <w:rsid w:val="00EF4BCB"/>
    <w:rsid w:val="00EF7A34"/>
    <w:rsid w:val="00F02C43"/>
    <w:rsid w:val="00F04BCB"/>
    <w:rsid w:val="00F12770"/>
    <w:rsid w:val="00F14975"/>
    <w:rsid w:val="00F24E8A"/>
    <w:rsid w:val="00F32FD5"/>
    <w:rsid w:val="00F3427B"/>
    <w:rsid w:val="00F41074"/>
    <w:rsid w:val="00F41FE4"/>
    <w:rsid w:val="00F4555B"/>
    <w:rsid w:val="00F46AB2"/>
    <w:rsid w:val="00F46BF1"/>
    <w:rsid w:val="00F50A2F"/>
    <w:rsid w:val="00F54ECA"/>
    <w:rsid w:val="00F5511A"/>
    <w:rsid w:val="00F57816"/>
    <w:rsid w:val="00F665A8"/>
    <w:rsid w:val="00F73E2F"/>
    <w:rsid w:val="00F75121"/>
    <w:rsid w:val="00F817AF"/>
    <w:rsid w:val="00F84779"/>
    <w:rsid w:val="00F85D49"/>
    <w:rsid w:val="00F955DC"/>
    <w:rsid w:val="00F9628A"/>
    <w:rsid w:val="00F968BA"/>
    <w:rsid w:val="00FA1081"/>
    <w:rsid w:val="00FA3570"/>
    <w:rsid w:val="00FA70C0"/>
    <w:rsid w:val="00FB60FC"/>
    <w:rsid w:val="00FC119E"/>
    <w:rsid w:val="00FC19B5"/>
    <w:rsid w:val="00FC1B30"/>
    <w:rsid w:val="00FC225E"/>
    <w:rsid w:val="00FC5780"/>
    <w:rsid w:val="00FD193F"/>
    <w:rsid w:val="00FE1E12"/>
    <w:rsid w:val="00FE4F4B"/>
    <w:rsid w:val="00FF2A48"/>
    <w:rsid w:val="00FF57B2"/>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BD056ED"/>
  <w15:docId w15:val="{9FAD5637-7D93-40CD-BD00-B6F3A7EEAE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ES" w:eastAsia="es-E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B0C0A"/>
    <w:pPr>
      <w:spacing w:after="200" w:line="276" w:lineRule="auto"/>
    </w:pPr>
    <w:rPr>
      <w:sz w:val="22"/>
      <w:szCs w:val="22"/>
      <w:lang w:eastAsia="en-US"/>
    </w:rPr>
  </w:style>
  <w:style w:type="paragraph" w:styleId="Ttulo2">
    <w:name w:val="heading 2"/>
    <w:basedOn w:val="Normal"/>
    <w:next w:val="Normal"/>
    <w:link w:val="Ttulo2Car"/>
    <w:uiPriority w:val="9"/>
    <w:unhideWhenUsed/>
    <w:qFormat/>
    <w:rsid w:val="005C5BF7"/>
    <w:pPr>
      <w:keepNext/>
      <w:keepLines/>
      <w:spacing w:before="200" w:after="0" w:line="240" w:lineRule="auto"/>
      <w:jc w:val="both"/>
      <w:outlineLvl w:val="1"/>
    </w:pPr>
    <w:rPr>
      <w:rFonts w:ascii="Cambria" w:eastAsia="Times New Roman" w:hAnsi="Cambria"/>
      <w:b/>
      <w:bCs/>
      <w:color w:val="4F81BD"/>
      <w:sz w:val="26"/>
      <w:szCs w:val="26"/>
      <w:lang w:val="es-CO"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rsid w:val="006B0C0A"/>
    <w:pPr>
      <w:tabs>
        <w:tab w:val="center" w:pos="4252"/>
        <w:tab w:val="right" w:pos="8504"/>
      </w:tabs>
      <w:spacing w:before="40" w:after="40" w:line="240" w:lineRule="auto"/>
      <w:jc w:val="both"/>
    </w:pPr>
    <w:rPr>
      <w:rFonts w:ascii="Arial" w:eastAsia="Times New Roman" w:hAnsi="Arial"/>
      <w:szCs w:val="24"/>
      <w:lang w:eastAsia="es-ES"/>
    </w:rPr>
  </w:style>
  <w:style w:type="character" w:customStyle="1" w:styleId="EncabezadoCar">
    <w:name w:val="Encabezado Car"/>
    <w:link w:val="Encabezado"/>
    <w:uiPriority w:val="99"/>
    <w:rsid w:val="006B0C0A"/>
    <w:rPr>
      <w:rFonts w:ascii="Arial" w:eastAsia="Times New Roman" w:hAnsi="Arial" w:cs="Times New Roman"/>
      <w:szCs w:val="24"/>
      <w:lang w:val="es-ES" w:eastAsia="es-ES"/>
    </w:rPr>
  </w:style>
  <w:style w:type="character" w:styleId="Hipervnculo">
    <w:name w:val="Hyperlink"/>
    <w:rsid w:val="006B0C0A"/>
    <w:rPr>
      <w:color w:val="0000FF"/>
      <w:u w:val="single"/>
    </w:rPr>
  </w:style>
  <w:style w:type="paragraph" w:styleId="Prrafodelista">
    <w:name w:val="List Paragraph"/>
    <w:aliases w:val="Segundo nivel de viñetas,List Paragraph1,List Paragraph,titulo 3,Lista vistosa - Énfasis 11,Segundo nivel de vi–etas,HOJA,Bolita,Párrafo de lista4,BOLADEF,Párrafo de lista3,Párrafo de lista21,BOLA,Nivel 1 OS,Colorful List Accent 1,List"/>
    <w:basedOn w:val="Normal"/>
    <w:link w:val="PrrafodelistaCar"/>
    <w:uiPriority w:val="34"/>
    <w:qFormat/>
    <w:rsid w:val="006B0C0A"/>
    <w:pPr>
      <w:ind w:left="720"/>
      <w:contextualSpacing/>
    </w:pPr>
  </w:style>
  <w:style w:type="paragraph" w:styleId="Sinespaciado">
    <w:name w:val="No Spacing"/>
    <w:link w:val="SinespaciadoCar"/>
    <w:uiPriority w:val="1"/>
    <w:qFormat/>
    <w:rsid w:val="006B0C0A"/>
    <w:rPr>
      <w:rFonts w:eastAsia="Times New Roman"/>
      <w:sz w:val="22"/>
      <w:szCs w:val="22"/>
      <w:lang w:val="es-CO" w:eastAsia="es-CO"/>
    </w:rPr>
  </w:style>
  <w:style w:type="character" w:customStyle="1" w:styleId="PrrafodelistaCar">
    <w:name w:val="Párrafo de lista Car"/>
    <w:aliases w:val="Segundo nivel de viñetas Car,List Paragraph1 Car,List Paragraph Car,titulo 3 Car,Lista vistosa - Énfasis 11 Car,Segundo nivel de vi–etas Car,HOJA Car,Bolita Car,Párrafo de lista4 Car,BOLADEF Car,Párrafo de lista3 Car,BOLA Car"/>
    <w:link w:val="Prrafodelista"/>
    <w:uiPriority w:val="34"/>
    <w:rsid w:val="006B0C0A"/>
    <w:rPr>
      <w:rFonts w:ascii="Calibri" w:eastAsia="Calibri" w:hAnsi="Calibri" w:cs="Times New Roman"/>
      <w:lang w:val="es-ES"/>
    </w:rPr>
  </w:style>
  <w:style w:type="character" w:styleId="Nmerodepgina">
    <w:name w:val="page number"/>
    <w:basedOn w:val="Fuentedeprrafopredeter"/>
    <w:uiPriority w:val="99"/>
    <w:unhideWhenUsed/>
    <w:rsid w:val="006B0C0A"/>
  </w:style>
  <w:style w:type="paragraph" w:styleId="Textodeglobo">
    <w:name w:val="Balloon Text"/>
    <w:basedOn w:val="Normal"/>
    <w:link w:val="TextodegloboCar"/>
    <w:uiPriority w:val="99"/>
    <w:semiHidden/>
    <w:unhideWhenUsed/>
    <w:rsid w:val="006B0C0A"/>
    <w:pPr>
      <w:spacing w:after="0" w:line="240" w:lineRule="auto"/>
    </w:pPr>
    <w:rPr>
      <w:rFonts w:ascii="Tahoma" w:hAnsi="Tahoma" w:cs="Tahoma"/>
      <w:sz w:val="16"/>
      <w:szCs w:val="16"/>
    </w:rPr>
  </w:style>
  <w:style w:type="character" w:customStyle="1" w:styleId="TextodegloboCar">
    <w:name w:val="Texto de globo Car"/>
    <w:link w:val="Textodeglobo"/>
    <w:uiPriority w:val="99"/>
    <w:semiHidden/>
    <w:rsid w:val="006B0C0A"/>
    <w:rPr>
      <w:rFonts w:ascii="Tahoma" w:eastAsia="Calibri" w:hAnsi="Tahoma" w:cs="Tahoma"/>
      <w:sz w:val="16"/>
      <w:szCs w:val="16"/>
      <w:lang w:val="es-ES"/>
    </w:rPr>
  </w:style>
  <w:style w:type="paragraph" w:styleId="Piedepgina">
    <w:name w:val="footer"/>
    <w:basedOn w:val="Normal"/>
    <w:link w:val="PiedepginaCar"/>
    <w:uiPriority w:val="99"/>
    <w:unhideWhenUsed/>
    <w:rsid w:val="006B0C0A"/>
    <w:pPr>
      <w:tabs>
        <w:tab w:val="center" w:pos="4419"/>
        <w:tab w:val="right" w:pos="8838"/>
      </w:tabs>
      <w:spacing w:after="0" w:line="240" w:lineRule="auto"/>
    </w:pPr>
  </w:style>
  <w:style w:type="character" w:customStyle="1" w:styleId="PiedepginaCar">
    <w:name w:val="Pie de página Car"/>
    <w:link w:val="Piedepgina"/>
    <w:uiPriority w:val="99"/>
    <w:rsid w:val="006B0C0A"/>
    <w:rPr>
      <w:rFonts w:ascii="Calibri" w:eastAsia="Calibri" w:hAnsi="Calibri" w:cs="Times New Roman"/>
      <w:lang w:val="es-ES"/>
    </w:rPr>
  </w:style>
  <w:style w:type="character" w:customStyle="1" w:styleId="SinespaciadoCar">
    <w:name w:val="Sin espaciado Car"/>
    <w:link w:val="Sinespaciado"/>
    <w:uiPriority w:val="1"/>
    <w:locked/>
    <w:rsid w:val="006B0C0A"/>
    <w:rPr>
      <w:rFonts w:eastAsia="Times New Roman"/>
      <w:lang w:eastAsia="es-CO"/>
    </w:rPr>
  </w:style>
  <w:style w:type="character" w:styleId="Refdecomentario">
    <w:name w:val="annotation reference"/>
    <w:rsid w:val="00880991"/>
    <w:rPr>
      <w:sz w:val="16"/>
      <w:szCs w:val="16"/>
    </w:rPr>
  </w:style>
  <w:style w:type="paragraph" w:styleId="Textocomentario">
    <w:name w:val="annotation text"/>
    <w:basedOn w:val="Normal"/>
    <w:link w:val="TextocomentarioCar"/>
    <w:rsid w:val="00880991"/>
    <w:pPr>
      <w:widowControl w:val="0"/>
      <w:spacing w:after="0" w:line="240" w:lineRule="auto"/>
    </w:pPr>
    <w:rPr>
      <w:rFonts w:ascii="Verdana" w:eastAsia="Times New Roman" w:hAnsi="Verdana"/>
      <w:sz w:val="20"/>
      <w:szCs w:val="20"/>
      <w:lang w:val="es-ES_tradnl" w:eastAsia="es-ES"/>
    </w:rPr>
  </w:style>
  <w:style w:type="character" w:customStyle="1" w:styleId="TextocomentarioCar">
    <w:name w:val="Texto comentario Car"/>
    <w:link w:val="Textocomentario"/>
    <w:rsid w:val="00880991"/>
    <w:rPr>
      <w:rFonts w:ascii="Verdana" w:eastAsia="Times New Roman" w:hAnsi="Verdana" w:cs="Times New Roman"/>
      <w:sz w:val="20"/>
      <w:szCs w:val="20"/>
      <w:lang w:val="es-ES_tradnl" w:eastAsia="es-ES"/>
    </w:rPr>
  </w:style>
  <w:style w:type="paragraph" w:styleId="Sangradetextonormal">
    <w:name w:val="Body Text Indent"/>
    <w:basedOn w:val="Normal"/>
    <w:link w:val="SangradetextonormalCar"/>
    <w:uiPriority w:val="99"/>
    <w:unhideWhenUsed/>
    <w:rsid w:val="00C154B6"/>
    <w:pPr>
      <w:ind w:left="28" w:firstLine="14"/>
      <w:jc w:val="both"/>
    </w:pPr>
    <w:rPr>
      <w:rFonts w:ascii="Arial" w:hAnsi="Arial" w:cs="Arial"/>
    </w:rPr>
  </w:style>
  <w:style w:type="character" w:customStyle="1" w:styleId="SangradetextonormalCar">
    <w:name w:val="Sangría de texto normal Car"/>
    <w:link w:val="Sangradetextonormal"/>
    <w:uiPriority w:val="99"/>
    <w:rsid w:val="00C154B6"/>
    <w:rPr>
      <w:rFonts w:ascii="Arial" w:eastAsia="Calibri" w:hAnsi="Arial" w:cs="Arial"/>
      <w:lang w:val="es-ES"/>
    </w:rPr>
  </w:style>
  <w:style w:type="paragraph" w:customStyle="1" w:styleId="Estilo">
    <w:name w:val="Estilo"/>
    <w:rsid w:val="002E7678"/>
    <w:pPr>
      <w:widowControl w:val="0"/>
      <w:suppressAutoHyphens/>
      <w:autoSpaceDE w:val="0"/>
    </w:pPr>
    <w:rPr>
      <w:rFonts w:ascii="Arial" w:eastAsia="Arial" w:hAnsi="Arial" w:cs="Arial"/>
      <w:sz w:val="24"/>
      <w:szCs w:val="24"/>
      <w:lang w:eastAsia="ar-SA"/>
    </w:rPr>
  </w:style>
  <w:style w:type="paragraph" w:styleId="Textoindependiente">
    <w:name w:val="Body Text"/>
    <w:basedOn w:val="Normal"/>
    <w:link w:val="TextoindependienteCar"/>
    <w:uiPriority w:val="99"/>
    <w:unhideWhenUsed/>
    <w:rsid w:val="00CC66AA"/>
    <w:pPr>
      <w:autoSpaceDE w:val="0"/>
      <w:jc w:val="both"/>
    </w:pPr>
    <w:rPr>
      <w:rFonts w:ascii="Arial" w:eastAsia="TTE1AB2008t00" w:hAnsi="Arial" w:cs="TTE1AB2008t00"/>
      <w:sz w:val="24"/>
      <w:szCs w:val="24"/>
    </w:rPr>
  </w:style>
  <w:style w:type="character" w:customStyle="1" w:styleId="TextoindependienteCar">
    <w:name w:val="Texto independiente Car"/>
    <w:link w:val="Textoindependiente"/>
    <w:uiPriority w:val="99"/>
    <w:rsid w:val="00CC66AA"/>
    <w:rPr>
      <w:rFonts w:ascii="Arial" w:eastAsia="TTE1AB2008t00" w:hAnsi="Arial" w:cs="TTE1AB2008t00"/>
      <w:sz w:val="24"/>
      <w:szCs w:val="24"/>
      <w:lang w:val="es-ES"/>
    </w:rPr>
  </w:style>
  <w:style w:type="paragraph" w:styleId="Textoindependiente2">
    <w:name w:val="Body Text 2"/>
    <w:basedOn w:val="Normal"/>
    <w:link w:val="Textoindependiente2Car"/>
    <w:uiPriority w:val="99"/>
    <w:unhideWhenUsed/>
    <w:rsid w:val="00490CBC"/>
    <w:pPr>
      <w:jc w:val="both"/>
    </w:pPr>
    <w:rPr>
      <w:rFonts w:ascii="Arial" w:hAnsi="Arial"/>
      <w:color w:val="494949"/>
      <w:sz w:val="24"/>
      <w:szCs w:val="24"/>
    </w:rPr>
  </w:style>
  <w:style w:type="character" w:customStyle="1" w:styleId="Textoindependiente2Car">
    <w:name w:val="Texto independiente 2 Car"/>
    <w:link w:val="Textoindependiente2"/>
    <w:uiPriority w:val="99"/>
    <w:rsid w:val="00490CBC"/>
    <w:rPr>
      <w:rFonts w:ascii="Arial" w:eastAsia="Calibri" w:hAnsi="Arial" w:cs="Times New Roman"/>
      <w:color w:val="494949"/>
      <w:sz w:val="24"/>
      <w:szCs w:val="24"/>
      <w:lang w:val="es-ES"/>
    </w:rPr>
  </w:style>
  <w:style w:type="character" w:customStyle="1" w:styleId="Ttulo2Car">
    <w:name w:val="Título 2 Car"/>
    <w:link w:val="Ttulo2"/>
    <w:uiPriority w:val="9"/>
    <w:rsid w:val="005C5BF7"/>
    <w:rPr>
      <w:rFonts w:ascii="Cambria" w:eastAsia="Times New Roman" w:hAnsi="Cambria"/>
      <w:b/>
      <w:bCs/>
      <w:color w:val="4F81BD"/>
      <w:sz w:val="26"/>
      <w:szCs w:val="26"/>
      <w:lang w:eastAsia="es-ES"/>
    </w:rPr>
  </w:style>
  <w:style w:type="table" w:styleId="Tablaconcuadrcula">
    <w:name w:val="Table Grid"/>
    <w:basedOn w:val="Tablanormal"/>
    <w:uiPriority w:val="59"/>
    <w:rsid w:val="004521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1">
    <w:name w:val="Mención sin resolver1"/>
    <w:uiPriority w:val="99"/>
    <w:semiHidden/>
    <w:unhideWhenUsed/>
    <w:rsid w:val="0003739C"/>
    <w:rPr>
      <w:color w:val="605E5C"/>
      <w:shd w:val="clear" w:color="auto" w:fill="E1DFDD"/>
    </w:rPr>
  </w:style>
  <w:style w:type="paragraph" w:customStyle="1" w:styleId="commentcontentpara">
    <w:name w:val="commentcontentpara"/>
    <w:basedOn w:val="Normal"/>
    <w:rsid w:val="00130901"/>
    <w:pPr>
      <w:spacing w:before="100" w:beforeAutospacing="1" w:after="100" w:afterAutospacing="1" w:line="240" w:lineRule="auto"/>
    </w:pPr>
    <w:rPr>
      <w:rFonts w:ascii="Times New Roman" w:eastAsia="Times New Roman" w:hAnsi="Times New Roman"/>
      <w:sz w:val="24"/>
      <w:szCs w:val="24"/>
      <w:lang w:eastAsia="es-ES"/>
    </w:rPr>
  </w:style>
  <w:style w:type="character" w:styleId="Textoennegrita">
    <w:name w:val="Strong"/>
    <w:uiPriority w:val="22"/>
    <w:qFormat/>
    <w:rsid w:val="00A85EA5"/>
    <w:rPr>
      <w:b/>
      <w:bCs/>
    </w:rPr>
  </w:style>
  <w:style w:type="paragraph" w:styleId="NormalWeb">
    <w:name w:val="Normal (Web)"/>
    <w:basedOn w:val="Normal"/>
    <w:link w:val="NormalWebCar"/>
    <w:uiPriority w:val="99"/>
    <w:unhideWhenUsed/>
    <w:rsid w:val="00E37BA1"/>
    <w:pPr>
      <w:spacing w:before="100" w:beforeAutospacing="1" w:after="100" w:afterAutospacing="1" w:line="240" w:lineRule="auto"/>
    </w:pPr>
    <w:rPr>
      <w:rFonts w:ascii="Times New Roman" w:eastAsiaTheme="minorEastAsia" w:hAnsi="Times New Roman"/>
      <w:sz w:val="24"/>
      <w:szCs w:val="24"/>
      <w:lang w:eastAsia="es-ES"/>
    </w:rPr>
  </w:style>
  <w:style w:type="character" w:styleId="nfasis">
    <w:name w:val="Emphasis"/>
    <w:basedOn w:val="Fuentedeprrafopredeter"/>
    <w:uiPriority w:val="20"/>
    <w:qFormat/>
    <w:rsid w:val="009D4910"/>
    <w:rPr>
      <w:i/>
      <w:iCs/>
    </w:rPr>
  </w:style>
  <w:style w:type="character" w:styleId="Refdenotaalpie">
    <w:name w:val="footnote reference"/>
    <w:aliases w:val="referencia nota al pie,Texto de nota al pie,Nota de pie,Texto nota al pie,Appel note de bas de page"/>
    <w:uiPriority w:val="99"/>
    <w:unhideWhenUsed/>
    <w:rsid w:val="00832226"/>
    <w:rPr>
      <w:vertAlign w:val="superscript"/>
    </w:rPr>
  </w:style>
  <w:style w:type="paragraph" w:styleId="Textonotapie">
    <w:name w:val="footnote text"/>
    <w:basedOn w:val="Normal"/>
    <w:link w:val="TextonotapieCar"/>
    <w:uiPriority w:val="99"/>
    <w:semiHidden/>
    <w:unhideWhenUsed/>
    <w:rsid w:val="00832226"/>
    <w:pPr>
      <w:spacing w:after="0" w:line="240" w:lineRule="auto"/>
    </w:pPr>
    <w:rPr>
      <w:sz w:val="20"/>
      <w:szCs w:val="20"/>
      <w:lang w:val="es-CO" w:eastAsia="x-none"/>
    </w:rPr>
  </w:style>
  <w:style w:type="character" w:customStyle="1" w:styleId="TextonotapieCar">
    <w:name w:val="Texto nota pie Car"/>
    <w:basedOn w:val="Fuentedeprrafopredeter"/>
    <w:link w:val="Textonotapie"/>
    <w:uiPriority w:val="99"/>
    <w:semiHidden/>
    <w:rsid w:val="00832226"/>
    <w:rPr>
      <w:lang w:val="es-CO" w:eastAsia="x-none"/>
    </w:rPr>
  </w:style>
  <w:style w:type="character" w:customStyle="1" w:styleId="NormalWebCar">
    <w:name w:val="Normal (Web) Car"/>
    <w:basedOn w:val="Fuentedeprrafopredeter"/>
    <w:link w:val="NormalWeb"/>
    <w:uiPriority w:val="99"/>
    <w:locked/>
    <w:rsid w:val="00832226"/>
    <w:rPr>
      <w:rFonts w:ascii="Times New Roman" w:eastAsiaTheme="minorEastAsia" w:hAnsi="Times New Roman"/>
      <w:sz w:val="24"/>
      <w:szCs w:val="24"/>
    </w:rPr>
  </w:style>
  <w:style w:type="character" w:styleId="Mencinsinresolver">
    <w:name w:val="Unresolved Mention"/>
    <w:basedOn w:val="Fuentedeprrafopredeter"/>
    <w:uiPriority w:val="99"/>
    <w:semiHidden/>
    <w:unhideWhenUsed/>
    <w:rsid w:val="00BF201F"/>
    <w:rPr>
      <w:color w:val="605E5C"/>
      <w:shd w:val="clear" w:color="auto" w:fill="E1DFDD"/>
    </w:rPr>
  </w:style>
  <w:style w:type="paragraph" w:customStyle="1" w:styleId="paragraph">
    <w:name w:val="paragraph"/>
    <w:basedOn w:val="Normal"/>
    <w:rsid w:val="007B3E73"/>
    <w:pPr>
      <w:spacing w:before="100" w:beforeAutospacing="1" w:after="100" w:afterAutospacing="1" w:line="240" w:lineRule="auto"/>
    </w:pPr>
    <w:rPr>
      <w:rFonts w:ascii="Times New Roman" w:eastAsia="Times New Roman" w:hAnsi="Times New Roman"/>
      <w:sz w:val="24"/>
      <w:szCs w:val="24"/>
      <w:lang w:val="es-CO" w:eastAsia="es-CO"/>
    </w:rPr>
  </w:style>
  <w:style w:type="character" w:customStyle="1" w:styleId="normaltextrun">
    <w:name w:val="normaltextrun"/>
    <w:basedOn w:val="Fuentedeprrafopredeter"/>
    <w:rsid w:val="007B3E73"/>
  </w:style>
  <w:style w:type="character" w:customStyle="1" w:styleId="eop">
    <w:name w:val="eop"/>
    <w:basedOn w:val="Fuentedeprrafopredeter"/>
    <w:rsid w:val="007B3E7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3362336">
      <w:bodyDiv w:val="1"/>
      <w:marLeft w:val="0"/>
      <w:marRight w:val="0"/>
      <w:marTop w:val="0"/>
      <w:marBottom w:val="0"/>
      <w:divBdr>
        <w:top w:val="none" w:sz="0" w:space="0" w:color="auto"/>
        <w:left w:val="none" w:sz="0" w:space="0" w:color="auto"/>
        <w:bottom w:val="none" w:sz="0" w:space="0" w:color="auto"/>
        <w:right w:val="none" w:sz="0" w:space="0" w:color="auto"/>
      </w:divBdr>
    </w:div>
    <w:div w:id="143008373">
      <w:bodyDiv w:val="1"/>
      <w:marLeft w:val="0"/>
      <w:marRight w:val="0"/>
      <w:marTop w:val="0"/>
      <w:marBottom w:val="0"/>
      <w:divBdr>
        <w:top w:val="none" w:sz="0" w:space="0" w:color="auto"/>
        <w:left w:val="none" w:sz="0" w:space="0" w:color="auto"/>
        <w:bottom w:val="none" w:sz="0" w:space="0" w:color="auto"/>
        <w:right w:val="none" w:sz="0" w:space="0" w:color="auto"/>
      </w:divBdr>
      <w:divsChild>
        <w:div w:id="883827961">
          <w:marLeft w:val="547"/>
          <w:marRight w:val="0"/>
          <w:marTop w:val="0"/>
          <w:marBottom w:val="0"/>
          <w:divBdr>
            <w:top w:val="none" w:sz="0" w:space="0" w:color="auto"/>
            <w:left w:val="none" w:sz="0" w:space="0" w:color="auto"/>
            <w:bottom w:val="none" w:sz="0" w:space="0" w:color="auto"/>
            <w:right w:val="none" w:sz="0" w:space="0" w:color="auto"/>
          </w:divBdr>
        </w:div>
      </w:divsChild>
    </w:div>
    <w:div w:id="238711182">
      <w:bodyDiv w:val="1"/>
      <w:marLeft w:val="0"/>
      <w:marRight w:val="0"/>
      <w:marTop w:val="0"/>
      <w:marBottom w:val="0"/>
      <w:divBdr>
        <w:top w:val="none" w:sz="0" w:space="0" w:color="auto"/>
        <w:left w:val="none" w:sz="0" w:space="0" w:color="auto"/>
        <w:bottom w:val="none" w:sz="0" w:space="0" w:color="auto"/>
        <w:right w:val="none" w:sz="0" w:space="0" w:color="auto"/>
      </w:divBdr>
      <w:divsChild>
        <w:div w:id="1940601834">
          <w:marLeft w:val="0"/>
          <w:marRight w:val="0"/>
          <w:marTop w:val="0"/>
          <w:marBottom w:val="0"/>
          <w:divBdr>
            <w:top w:val="none" w:sz="0" w:space="0" w:color="auto"/>
            <w:left w:val="none" w:sz="0" w:space="0" w:color="auto"/>
            <w:bottom w:val="none" w:sz="0" w:space="0" w:color="auto"/>
            <w:right w:val="none" w:sz="0" w:space="0" w:color="auto"/>
          </w:divBdr>
        </w:div>
      </w:divsChild>
    </w:div>
    <w:div w:id="422342732">
      <w:bodyDiv w:val="1"/>
      <w:marLeft w:val="0"/>
      <w:marRight w:val="0"/>
      <w:marTop w:val="0"/>
      <w:marBottom w:val="0"/>
      <w:divBdr>
        <w:top w:val="none" w:sz="0" w:space="0" w:color="auto"/>
        <w:left w:val="none" w:sz="0" w:space="0" w:color="auto"/>
        <w:bottom w:val="none" w:sz="0" w:space="0" w:color="auto"/>
        <w:right w:val="none" w:sz="0" w:space="0" w:color="auto"/>
      </w:divBdr>
    </w:div>
    <w:div w:id="424156754">
      <w:bodyDiv w:val="1"/>
      <w:marLeft w:val="0"/>
      <w:marRight w:val="0"/>
      <w:marTop w:val="0"/>
      <w:marBottom w:val="0"/>
      <w:divBdr>
        <w:top w:val="none" w:sz="0" w:space="0" w:color="auto"/>
        <w:left w:val="none" w:sz="0" w:space="0" w:color="auto"/>
        <w:bottom w:val="none" w:sz="0" w:space="0" w:color="auto"/>
        <w:right w:val="none" w:sz="0" w:space="0" w:color="auto"/>
      </w:divBdr>
      <w:divsChild>
        <w:div w:id="853491862">
          <w:marLeft w:val="0"/>
          <w:marRight w:val="0"/>
          <w:marTop w:val="0"/>
          <w:marBottom w:val="0"/>
          <w:divBdr>
            <w:top w:val="none" w:sz="0" w:space="0" w:color="auto"/>
            <w:left w:val="none" w:sz="0" w:space="0" w:color="auto"/>
            <w:bottom w:val="none" w:sz="0" w:space="0" w:color="auto"/>
            <w:right w:val="none" w:sz="0" w:space="0" w:color="auto"/>
          </w:divBdr>
        </w:div>
        <w:div w:id="1575313773">
          <w:marLeft w:val="0"/>
          <w:marRight w:val="0"/>
          <w:marTop w:val="0"/>
          <w:marBottom w:val="0"/>
          <w:divBdr>
            <w:top w:val="none" w:sz="0" w:space="0" w:color="auto"/>
            <w:left w:val="none" w:sz="0" w:space="0" w:color="auto"/>
            <w:bottom w:val="none" w:sz="0" w:space="0" w:color="auto"/>
            <w:right w:val="none" w:sz="0" w:space="0" w:color="auto"/>
          </w:divBdr>
        </w:div>
        <w:div w:id="1053501679">
          <w:marLeft w:val="0"/>
          <w:marRight w:val="0"/>
          <w:marTop w:val="0"/>
          <w:marBottom w:val="0"/>
          <w:divBdr>
            <w:top w:val="none" w:sz="0" w:space="0" w:color="auto"/>
            <w:left w:val="none" w:sz="0" w:space="0" w:color="auto"/>
            <w:bottom w:val="none" w:sz="0" w:space="0" w:color="auto"/>
            <w:right w:val="none" w:sz="0" w:space="0" w:color="auto"/>
          </w:divBdr>
        </w:div>
        <w:div w:id="1753234910">
          <w:marLeft w:val="0"/>
          <w:marRight w:val="0"/>
          <w:marTop w:val="0"/>
          <w:marBottom w:val="0"/>
          <w:divBdr>
            <w:top w:val="none" w:sz="0" w:space="0" w:color="auto"/>
            <w:left w:val="none" w:sz="0" w:space="0" w:color="auto"/>
            <w:bottom w:val="none" w:sz="0" w:space="0" w:color="auto"/>
            <w:right w:val="none" w:sz="0" w:space="0" w:color="auto"/>
          </w:divBdr>
        </w:div>
        <w:div w:id="285820315">
          <w:marLeft w:val="0"/>
          <w:marRight w:val="0"/>
          <w:marTop w:val="0"/>
          <w:marBottom w:val="0"/>
          <w:divBdr>
            <w:top w:val="none" w:sz="0" w:space="0" w:color="auto"/>
            <w:left w:val="none" w:sz="0" w:space="0" w:color="auto"/>
            <w:bottom w:val="none" w:sz="0" w:space="0" w:color="auto"/>
            <w:right w:val="none" w:sz="0" w:space="0" w:color="auto"/>
          </w:divBdr>
        </w:div>
        <w:div w:id="1689208585">
          <w:marLeft w:val="0"/>
          <w:marRight w:val="0"/>
          <w:marTop w:val="0"/>
          <w:marBottom w:val="0"/>
          <w:divBdr>
            <w:top w:val="none" w:sz="0" w:space="0" w:color="auto"/>
            <w:left w:val="none" w:sz="0" w:space="0" w:color="auto"/>
            <w:bottom w:val="none" w:sz="0" w:space="0" w:color="auto"/>
            <w:right w:val="none" w:sz="0" w:space="0" w:color="auto"/>
          </w:divBdr>
        </w:div>
        <w:div w:id="867138990">
          <w:marLeft w:val="0"/>
          <w:marRight w:val="0"/>
          <w:marTop w:val="0"/>
          <w:marBottom w:val="0"/>
          <w:divBdr>
            <w:top w:val="none" w:sz="0" w:space="0" w:color="auto"/>
            <w:left w:val="none" w:sz="0" w:space="0" w:color="auto"/>
            <w:bottom w:val="none" w:sz="0" w:space="0" w:color="auto"/>
            <w:right w:val="none" w:sz="0" w:space="0" w:color="auto"/>
          </w:divBdr>
        </w:div>
        <w:div w:id="757557754">
          <w:marLeft w:val="0"/>
          <w:marRight w:val="0"/>
          <w:marTop w:val="0"/>
          <w:marBottom w:val="0"/>
          <w:divBdr>
            <w:top w:val="none" w:sz="0" w:space="0" w:color="auto"/>
            <w:left w:val="none" w:sz="0" w:space="0" w:color="auto"/>
            <w:bottom w:val="none" w:sz="0" w:space="0" w:color="auto"/>
            <w:right w:val="none" w:sz="0" w:space="0" w:color="auto"/>
          </w:divBdr>
        </w:div>
        <w:div w:id="1111365612">
          <w:marLeft w:val="0"/>
          <w:marRight w:val="0"/>
          <w:marTop w:val="0"/>
          <w:marBottom w:val="0"/>
          <w:divBdr>
            <w:top w:val="none" w:sz="0" w:space="0" w:color="auto"/>
            <w:left w:val="none" w:sz="0" w:space="0" w:color="auto"/>
            <w:bottom w:val="none" w:sz="0" w:space="0" w:color="auto"/>
            <w:right w:val="none" w:sz="0" w:space="0" w:color="auto"/>
          </w:divBdr>
        </w:div>
        <w:div w:id="974722017">
          <w:marLeft w:val="0"/>
          <w:marRight w:val="0"/>
          <w:marTop w:val="0"/>
          <w:marBottom w:val="0"/>
          <w:divBdr>
            <w:top w:val="none" w:sz="0" w:space="0" w:color="auto"/>
            <w:left w:val="none" w:sz="0" w:space="0" w:color="auto"/>
            <w:bottom w:val="none" w:sz="0" w:space="0" w:color="auto"/>
            <w:right w:val="none" w:sz="0" w:space="0" w:color="auto"/>
          </w:divBdr>
        </w:div>
        <w:div w:id="547887026">
          <w:marLeft w:val="0"/>
          <w:marRight w:val="0"/>
          <w:marTop w:val="0"/>
          <w:marBottom w:val="0"/>
          <w:divBdr>
            <w:top w:val="none" w:sz="0" w:space="0" w:color="auto"/>
            <w:left w:val="none" w:sz="0" w:space="0" w:color="auto"/>
            <w:bottom w:val="none" w:sz="0" w:space="0" w:color="auto"/>
            <w:right w:val="none" w:sz="0" w:space="0" w:color="auto"/>
          </w:divBdr>
        </w:div>
        <w:div w:id="356926822">
          <w:marLeft w:val="0"/>
          <w:marRight w:val="0"/>
          <w:marTop w:val="0"/>
          <w:marBottom w:val="0"/>
          <w:divBdr>
            <w:top w:val="none" w:sz="0" w:space="0" w:color="auto"/>
            <w:left w:val="none" w:sz="0" w:space="0" w:color="auto"/>
            <w:bottom w:val="none" w:sz="0" w:space="0" w:color="auto"/>
            <w:right w:val="none" w:sz="0" w:space="0" w:color="auto"/>
          </w:divBdr>
        </w:div>
        <w:div w:id="2029985892">
          <w:marLeft w:val="0"/>
          <w:marRight w:val="0"/>
          <w:marTop w:val="0"/>
          <w:marBottom w:val="0"/>
          <w:divBdr>
            <w:top w:val="none" w:sz="0" w:space="0" w:color="auto"/>
            <w:left w:val="none" w:sz="0" w:space="0" w:color="auto"/>
            <w:bottom w:val="none" w:sz="0" w:space="0" w:color="auto"/>
            <w:right w:val="none" w:sz="0" w:space="0" w:color="auto"/>
          </w:divBdr>
        </w:div>
        <w:div w:id="726612405">
          <w:marLeft w:val="0"/>
          <w:marRight w:val="0"/>
          <w:marTop w:val="0"/>
          <w:marBottom w:val="0"/>
          <w:divBdr>
            <w:top w:val="none" w:sz="0" w:space="0" w:color="auto"/>
            <w:left w:val="none" w:sz="0" w:space="0" w:color="auto"/>
            <w:bottom w:val="none" w:sz="0" w:space="0" w:color="auto"/>
            <w:right w:val="none" w:sz="0" w:space="0" w:color="auto"/>
          </w:divBdr>
        </w:div>
        <w:div w:id="2098137529">
          <w:marLeft w:val="0"/>
          <w:marRight w:val="0"/>
          <w:marTop w:val="0"/>
          <w:marBottom w:val="0"/>
          <w:divBdr>
            <w:top w:val="none" w:sz="0" w:space="0" w:color="auto"/>
            <w:left w:val="none" w:sz="0" w:space="0" w:color="auto"/>
            <w:bottom w:val="none" w:sz="0" w:space="0" w:color="auto"/>
            <w:right w:val="none" w:sz="0" w:space="0" w:color="auto"/>
          </w:divBdr>
        </w:div>
        <w:div w:id="2025088362">
          <w:marLeft w:val="0"/>
          <w:marRight w:val="0"/>
          <w:marTop w:val="0"/>
          <w:marBottom w:val="0"/>
          <w:divBdr>
            <w:top w:val="none" w:sz="0" w:space="0" w:color="auto"/>
            <w:left w:val="none" w:sz="0" w:space="0" w:color="auto"/>
            <w:bottom w:val="none" w:sz="0" w:space="0" w:color="auto"/>
            <w:right w:val="none" w:sz="0" w:space="0" w:color="auto"/>
          </w:divBdr>
        </w:div>
        <w:div w:id="777605585">
          <w:marLeft w:val="0"/>
          <w:marRight w:val="0"/>
          <w:marTop w:val="0"/>
          <w:marBottom w:val="0"/>
          <w:divBdr>
            <w:top w:val="none" w:sz="0" w:space="0" w:color="auto"/>
            <w:left w:val="none" w:sz="0" w:space="0" w:color="auto"/>
            <w:bottom w:val="none" w:sz="0" w:space="0" w:color="auto"/>
            <w:right w:val="none" w:sz="0" w:space="0" w:color="auto"/>
          </w:divBdr>
        </w:div>
        <w:div w:id="1450004883">
          <w:marLeft w:val="0"/>
          <w:marRight w:val="0"/>
          <w:marTop w:val="0"/>
          <w:marBottom w:val="0"/>
          <w:divBdr>
            <w:top w:val="none" w:sz="0" w:space="0" w:color="auto"/>
            <w:left w:val="none" w:sz="0" w:space="0" w:color="auto"/>
            <w:bottom w:val="none" w:sz="0" w:space="0" w:color="auto"/>
            <w:right w:val="none" w:sz="0" w:space="0" w:color="auto"/>
          </w:divBdr>
        </w:div>
        <w:div w:id="79910173">
          <w:marLeft w:val="0"/>
          <w:marRight w:val="0"/>
          <w:marTop w:val="0"/>
          <w:marBottom w:val="0"/>
          <w:divBdr>
            <w:top w:val="none" w:sz="0" w:space="0" w:color="auto"/>
            <w:left w:val="none" w:sz="0" w:space="0" w:color="auto"/>
            <w:bottom w:val="none" w:sz="0" w:space="0" w:color="auto"/>
            <w:right w:val="none" w:sz="0" w:space="0" w:color="auto"/>
          </w:divBdr>
        </w:div>
        <w:div w:id="1784033490">
          <w:marLeft w:val="0"/>
          <w:marRight w:val="0"/>
          <w:marTop w:val="0"/>
          <w:marBottom w:val="0"/>
          <w:divBdr>
            <w:top w:val="none" w:sz="0" w:space="0" w:color="auto"/>
            <w:left w:val="none" w:sz="0" w:space="0" w:color="auto"/>
            <w:bottom w:val="none" w:sz="0" w:space="0" w:color="auto"/>
            <w:right w:val="none" w:sz="0" w:space="0" w:color="auto"/>
          </w:divBdr>
        </w:div>
        <w:div w:id="273294114">
          <w:marLeft w:val="0"/>
          <w:marRight w:val="0"/>
          <w:marTop w:val="0"/>
          <w:marBottom w:val="0"/>
          <w:divBdr>
            <w:top w:val="none" w:sz="0" w:space="0" w:color="auto"/>
            <w:left w:val="none" w:sz="0" w:space="0" w:color="auto"/>
            <w:bottom w:val="none" w:sz="0" w:space="0" w:color="auto"/>
            <w:right w:val="none" w:sz="0" w:space="0" w:color="auto"/>
          </w:divBdr>
        </w:div>
        <w:div w:id="1427768934">
          <w:marLeft w:val="0"/>
          <w:marRight w:val="0"/>
          <w:marTop w:val="0"/>
          <w:marBottom w:val="0"/>
          <w:divBdr>
            <w:top w:val="none" w:sz="0" w:space="0" w:color="auto"/>
            <w:left w:val="none" w:sz="0" w:space="0" w:color="auto"/>
            <w:bottom w:val="none" w:sz="0" w:space="0" w:color="auto"/>
            <w:right w:val="none" w:sz="0" w:space="0" w:color="auto"/>
          </w:divBdr>
        </w:div>
        <w:div w:id="17433177">
          <w:marLeft w:val="0"/>
          <w:marRight w:val="0"/>
          <w:marTop w:val="0"/>
          <w:marBottom w:val="0"/>
          <w:divBdr>
            <w:top w:val="none" w:sz="0" w:space="0" w:color="auto"/>
            <w:left w:val="none" w:sz="0" w:space="0" w:color="auto"/>
            <w:bottom w:val="none" w:sz="0" w:space="0" w:color="auto"/>
            <w:right w:val="none" w:sz="0" w:space="0" w:color="auto"/>
          </w:divBdr>
        </w:div>
        <w:div w:id="410350443">
          <w:marLeft w:val="0"/>
          <w:marRight w:val="0"/>
          <w:marTop w:val="0"/>
          <w:marBottom w:val="0"/>
          <w:divBdr>
            <w:top w:val="none" w:sz="0" w:space="0" w:color="auto"/>
            <w:left w:val="none" w:sz="0" w:space="0" w:color="auto"/>
            <w:bottom w:val="none" w:sz="0" w:space="0" w:color="auto"/>
            <w:right w:val="none" w:sz="0" w:space="0" w:color="auto"/>
          </w:divBdr>
        </w:div>
        <w:div w:id="1974940537">
          <w:marLeft w:val="0"/>
          <w:marRight w:val="0"/>
          <w:marTop w:val="0"/>
          <w:marBottom w:val="0"/>
          <w:divBdr>
            <w:top w:val="none" w:sz="0" w:space="0" w:color="auto"/>
            <w:left w:val="none" w:sz="0" w:space="0" w:color="auto"/>
            <w:bottom w:val="none" w:sz="0" w:space="0" w:color="auto"/>
            <w:right w:val="none" w:sz="0" w:space="0" w:color="auto"/>
          </w:divBdr>
        </w:div>
        <w:div w:id="1265458241">
          <w:marLeft w:val="0"/>
          <w:marRight w:val="0"/>
          <w:marTop w:val="0"/>
          <w:marBottom w:val="0"/>
          <w:divBdr>
            <w:top w:val="none" w:sz="0" w:space="0" w:color="auto"/>
            <w:left w:val="none" w:sz="0" w:space="0" w:color="auto"/>
            <w:bottom w:val="none" w:sz="0" w:space="0" w:color="auto"/>
            <w:right w:val="none" w:sz="0" w:space="0" w:color="auto"/>
          </w:divBdr>
        </w:div>
        <w:div w:id="1274823845">
          <w:marLeft w:val="0"/>
          <w:marRight w:val="0"/>
          <w:marTop w:val="0"/>
          <w:marBottom w:val="0"/>
          <w:divBdr>
            <w:top w:val="none" w:sz="0" w:space="0" w:color="auto"/>
            <w:left w:val="none" w:sz="0" w:space="0" w:color="auto"/>
            <w:bottom w:val="none" w:sz="0" w:space="0" w:color="auto"/>
            <w:right w:val="none" w:sz="0" w:space="0" w:color="auto"/>
          </w:divBdr>
        </w:div>
        <w:div w:id="370228290">
          <w:marLeft w:val="0"/>
          <w:marRight w:val="0"/>
          <w:marTop w:val="0"/>
          <w:marBottom w:val="0"/>
          <w:divBdr>
            <w:top w:val="none" w:sz="0" w:space="0" w:color="auto"/>
            <w:left w:val="none" w:sz="0" w:space="0" w:color="auto"/>
            <w:bottom w:val="none" w:sz="0" w:space="0" w:color="auto"/>
            <w:right w:val="none" w:sz="0" w:space="0" w:color="auto"/>
          </w:divBdr>
        </w:div>
        <w:div w:id="1529248337">
          <w:marLeft w:val="0"/>
          <w:marRight w:val="0"/>
          <w:marTop w:val="0"/>
          <w:marBottom w:val="0"/>
          <w:divBdr>
            <w:top w:val="none" w:sz="0" w:space="0" w:color="auto"/>
            <w:left w:val="none" w:sz="0" w:space="0" w:color="auto"/>
            <w:bottom w:val="none" w:sz="0" w:space="0" w:color="auto"/>
            <w:right w:val="none" w:sz="0" w:space="0" w:color="auto"/>
          </w:divBdr>
        </w:div>
        <w:div w:id="636641697">
          <w:marLeft w:val="0"/>
          <w:marRight w:val="0"/>
          <w:marTop w:val="0"/>
          <w:marBottom w:val="0"/>
          <w:divBdr>
            <w:top w:val="none" w:sz="0" w:space="0" w:color="auto"/>
            <w:left w:val="none" w:sz="0" w:space="0" w:color="auto"/>
            <w:bottom w:val="none" w:sz="0" w:space="0" w:color="auto"/>
            <w:right w:val="none" w:sz="0" w:space="0" w:color="auto"/>
          </w:divBdr>
        </w:div>
        <w:div w:id="2021080722">
          <w:marLeft w:val="0"/>
          <w:marRight w:val="0"/>
          <w:marTop w:val="0"/>
          <w:marBottom w:val="0"/>
          <w:divBdr>
            <w:top w:val="none" w:sz="0" w:space="0" w:color="auto"/>
            <w:left w:val="none" w:sz="0" w:space="0" w:color="auto"/>
            <w:bottom w:val="none" w:sz="0" w:space="0" w:color="auto"/>
            <w:right w:val="none" w:sz="0" w:space="0" w:color="auto"/>
          </w:divBdr>
        </w:div>
        <w:div w:id="253365308">
          <w:marLeft w:val="0"/>
          <w:marRight w:val="0"/>
          <w:marTop w:val="0"/>
          <w:marBottom w:val="0"/>
          <w:divBdr>
            <w:top w:val="none" w:sz="0" w:space="0" w:color="auto"/>
            <w:left w:val="none" w:sz="0" w:space="0" w:color="auto"/>
            <w:bottom w:val="none" w:sz="0" w:space="0" w:color="auto"/>
            <w:right w:val="none" w:sz="0" w:space="0" w:color="auto"/>
          </w:divBdr>
        </w:div>
        <w:div w:id="1451626304">
          <w:marLeft w:val="0"/>
          <w:marRight w:val="0"/>
          <w:marTop w:val="0"/>
          <w:marBottom w:val="0"/>
          <w:divBdr>
            <w:top w:val="none" w:sz="0" w:space="0" w:color="auto"/>
            <w:left w:val="none" w:sz="0" w:space="0" w:color="auto"/>
            <w:bottom w:val="none" w:sz="0" w:space="0" w:color="auto"/>
            <w:right w:val="none" w:sz="0" w:space="0" w:color="auto"/>
          </w:divBdr>
        </w:div>
        <w:div w:id="469055923">
          <w:marLeft w:val="0"/>
          <w:marRight w:val="0"/>
          <w:marTop w:val="0"/>
          <w:marBottom w:val="0"/>
          <w:divBdr>
            <w:top w:val="none" w:sz="0" w:space="0" w:color="auto"/>
            <w:left w:val="none" w:sz="0" w:space="0" w:color="auto"/>
            <w:bottom w:val="none" w:sz="0" w:space="0" w:color="auto"/>
            <w:right w:val="none" w:sz="0" w:space="0" w:color="auto"/>
          </w:divBdr>
        </w:div>
        <w:div w:id="321390164">
          <w:marLeft w:val="0"/>
          <w:marRight w:val="0"/>
          <w:marTop w:val="0"/>
          <w:marBottom w:val="0"/>
          <w:divBdr>
            <w:top w:val="none" w:sz="0" w:space="0" w:color="auto"/>
            <w:left w:val="none" w:sz="0" w:space="0" w:color="auto"/>
            <w:bottom w:val="none" w:sz="0" w:space="0" w:color="auto"/>
            <w:right w:val="none" w:sz="0" w:space="0" w:color="auto"/>
          </w:divBdr>
        </w:div>
        <w:div w:id="1449661361">
          <w:marLeft w:val="0"/>
          <w:marRight w:val="0"/>
          <w:marTop w:val="0"/>
          <w:marBottom w:val="0"/>
          <w:divBdr>
            <w:top w:val="none" w:sz="0" w:space="0" w:color="auto"/>
            <w:left w:val="none" w:sz="0" w:space="0" w:color="auto"/>
            <w:bottom w:val="none" w:sz="0" w:space="0" w:color="auto"/>
            <w:right w:val="none" w:sz="0" w:space="0" w:color="auto"/>
          </w:divBdr>
        </w:div>
        <w:div w:id="1910118065">
          <w:marLeft w:val="0"/>
          <w:marRight w:val="0"/>
          <w:marTop w:val="0"/>
          <w:marBottom w:val="0"/>
          <w:divBdr>
            <w:top w:val="none" w:sz="0" w:space="0" w:color="auto"/>
            <w:left w:val="none" w:sz="0" w:space="0" w:color="auto"/>
            <w:bottom w:val="none" w:sz="0" w:space="0" w:color="auto"/>
            <w:right w:val="none" w:sz="0" w:space="0" w:color="auto"/>
          </w:divBdr>
        </w:div>
        <w:div w:id="565532745">
          <w:marLeft w:val="0"/>
          <w:marRight w:val="0"/>
          <w:marTop w:val="0"/>
          <w:marBottom w:val="0"/>
          <w:divBdr>
            <w:top w:val="none" w:sz="0" w:space="0" w:color="auto"/>
            <w:left w:val="none" w:sz="0" w:space="0" w:color="auto"/>
            <w:bottom w:val="none" w:sz="0" w:space="0" w:color="auto"/>
            <w:right w:val="none" w:sz="0" w:space="0" w:color="auto"/>
          </w:divBdr>
        </w:div>
        <w:div w:id="2127770005">
          <w:marLeft w:val="0"/>
          <w:marRight w:val="0"/>
          <w:marTop w:val="0"/>
          <w:marBottom w:val="0"/>
          <w:divBdr>
            <w:top w:val="none" w:sz="0" w:space="0" w:color="auto"/>
            <w:left w:val="none" w:sz="0" w:space="0" w:color="auto"/>
            <w:bottom w:val="none" w:sz="0" w:space="0" w:color="auto"/>
            <w:right w:val="none" w:sz="0" w:space="0" w:color="auto"/>
          </w:divBdr>
        </w:div>
        <w:div w:id="818572754">
          <w:marLeft w:val="0"/>
          <w:marRight w:val="0"/>
          <w:marTop w:val="0"/>
          <w:marBottom w:val="0"/>
          <w:divBdr>
            <w:top w:val="none" w:sz="0" w:space="0" w:color="auto"/>
            <w:left w:val="none" w:sz="0" w:space="0" w:color="auto"/>
            <w:bottom w:val="none" w:sz="0" w:space="0" w:color="auto"/>
            <w:right w:val="none" w:sz="0" w:space="0" w:color="auto"/>
          </w:divBdr>
        </w:div>
        <w:div w:id="932474070">
          <w:marLeft w:val="0"/>
          <w:marRight w:val="0"/>
          <w:marTop w:val="0"/>
          <w:marBottom w:val="0"/>
          <w:divBdr>
            <w:top w:val="none" w:sz="0" w:space="0" w:color="auto"/>
            <w:left w:val="none" w:sz="0" w:space="0" w:color="auto"/>
            <w:bottom w:val="none" w:sz="0" w:space="0" w:color="auto"/>
            <w:right w:val="none" w:sz="0" w:space="0" w:color="auto"/>
          </w:divBdr>
        </w:div>
        <w:div w:id="144205630">
          <w:marLeft w:val="0"/>
          <w:marRight w:val="0"/>
          <w:marTop w:val="0"/>
          <w:marBottom w:val="0"/>
          <w:divBdr>
            <w:top w:val="none" w:sz="0" w:space="0" w:color="auto"/>
            <w:left w:val="none" w:sz="0" w:space="0" w:color="auto"/>
            <w:bottom w:val="none" w:sz="0" w:space="0" w:color="auto"/>
            <w:right w:val="none" w:sz="0" w:space="0" w:color="auto"/>
          </w:divBdr>
        </w:div>
        <w:div w:id="1259410040">
          <w:marLeft w:val="0"/>
          <w:marRight w:val="0"/>
          <w:marTop w:val="0"/>
          <w:marBottom w:val="0"/>
          <w:divBdr>
            <w:top w:val="none" w:sz="0" w:space="0" w:color="auto"/>
            <w:left w:val="none" w:sz="0" w:space="0" w:color="auto"/>
            <w:bottom w:val="none" w:sz="0" w:space="0" w:color="auto"/>
            <w:right w:val="none" w:sz="0" w:space="0" w:color="auto"/>
          </w:divBdr>
        </w:div>
        <w:div w:id="483818431">
          <w:marLeft w:val="0"/>
          <w:marRight w:val="0"/>
          <w:marTop w:val="0"/>
          <w:marBottom w:val="0"/>
          <w:divBdr>
            <w:top w:val="none" w:sz="0" w:space="0" w:color="auto"/>
            <w:left w:val="none" w:sz="0" w:space="0" w:color="auto"/>
            <w:bottom w:val="none" w:sz="0" w:space="0" w:color="auto"/>
            <w:right w:val="none" w:sz="0" w:space="0" w:color="auto"/>
          </w:divBdr>
        </w:div>
        <w:div w:id="1936669763">
          <w:marLeft w:val="0"/>
          <w:marRight w:val="0"/>
          <w:marTop w:val="0"/>
          <w:marBottom w:val="0"/>
          <w:divBdr>
            <w:top w:val="none" w:sz="0" w:space="0" w:color="auto"/>
            <w:left w:val="none" w:sz="0" w:space="0" w:color="auto"/>
            <w:bottom w:val="none" w:sz="0" w:space="0" w:color="auto"/>
            <w:right w:val="none" w:sz="0" w:space="0" w:color="auto"/>
          </w:divBdr>
        </w:div>
        <w:div w:id="13650590">
          <w:marLeft w:val="0"/>
          <w:marRight w:val="0"/>
          <w:marTop w:val="0"/>
          <w:marBottom w:val="0"/>
          <w:divBdr>
            <w:top w:val="none" w:sz="0" w:space="0" w:color="auto"/>
            <w:left w:val="none" w:sz="0" w:space="0" w:color="auto"/>
            <w:bottom w:val="none" w:sz="0" w:space="0" w:color="auto"/>
            <w:right w:val="none" w:sz="0" w:space="0" w:color="auto"/>
          </w:divBdr>
        </w:div>
        <w:div w:id="521170495">
          <w:marLeft w:val="0"/>
          <w:marRight w:val="0"/>
          <w:marTop w:val="0"/>
          <w:marBottom w:val="0"/>
          <w:divBdr>
            <w:top w:val="none" w:sz="0" w:space="0" w:color="auto"/>
            <w:left w:val="none" w:sz="0" w:space="0" w:color="auto"/>
            <w:bottom w:val="none" w:sz="0" w:space="0" w:color="auto"/>
            <w:right w:val="none" w:sz="0" w:space="0" w:color="auto"/>
          </w:divBdr>
        </w:div>
        <w:div w:id="210850246">
          <w:marLeft w:val="0"/>
          <w:marRight w:val="0"/>
          <w:marTop w:val="0"/>
          <w:marBottom w:val="0"/>
          <w:divBdr>
            <w:top w:val="none" w:sz="0" w:space="0" w:color="auto"/>
            <w:left w:val="none" w:sz="0" w:space="0" w:color="auto"/>
            <w:bottom w:val="none" w:sz="0" w:space="0" w:color="auto"/>
            <w:right w:val="none" w:sz="0" w:space="0" w:color="auto"/>
          </w:divBdr>
        </w:div>
        <w:div w:id="944653337">
          <w:marLeft w:val="0"/>
          <w:marRight w:val="0"/>
          <w:marTop w:val="0"/>
          <w:marBottom w:val="0"/>
          <w:divBdr>
            <w:top w:val="none" w:sz="0" w:space="0" w:color="auto"/>
            <w:left w:val="none" w:sz="0" w:space="0" w:color="auto"/>
            <w:bottom w:val="none" w:sz="0" w:space="0" w:color="auto"/>
            <w:right w:val="none" w:sz="0" w:space="0" w:color="auto"/>
          </w:divBdr>
        </w:div>
        <w:div w:id="2120291323">
          <w:marLeft w:val="0"/>
          <w:marRight w:val="0"/>
          <w:marTop w:val="0"/>
          <w:marBottom w:val="0"/>
          <w:divBdr>
            <w:top w:val="none" w:sz="0" w:space="0" w:color="auto"/>
            <w:left w:val="none" w:sz="0" w:space="0" w:color="auto"/>
            <w:bottom w:val="none" w:sz="0" w:space="0" w:color="auto"/>
            <w:right w:val="none" w:sz="0" w:space="0" w:color="auto"/>
          </w:divBdr>
        </w:div>
        <w:div w:id="235213075">
          <w:marLeft w:val="0"/>
          <w:marRight w:val="0"/>
          <w:marTop w:val="0"/>
          <w:marBottom w:val="0"/>
          <w:divBdr>
            <w:top w:val="none" w:sz="0" w:space="0" w:color="auto"/>
            <w:left w:val="none" w:sz="0" w:space="0" w:color="auto"/>
            <w:bottom w:val="none" w:sz="0" w:space="0" w:color="auto"/>
            <w:right w:val="none" w:sz="0" w:space="0" w:color="auto"/>
          </w:divBdr>
        </w:div>
        <w:div w:id="633410215">
          <w:marLeft w:val="0"/>
          <w:marRight w:val="0"/>
          <w:marTop w:val="0"/>
          <w:marBottom w:val="0"/>
          <w:divBdr>
            <w:top w:val="none" w:sz="0" w:space="0" w:color="auto"/>
            <w:left w:val="none" w:sz="0" w:space="0" w:color="auto"/>
            <w:bottom w:val="none" w:sz="0" w:space="0" w:color="auto"/>
            <w:right w:val="none" w:sz="0" w:space="0" w:color="auto"/>
          </w:divBdr>
        </w:div>
        <w:div w:id="362095546">
          <w:marLeft w:val="0"/>
          <w:marRight w:val="0"/>
          <w:marTop w:val="0"/>
          <w:marBottom w:val="0"/>
          <w:divBdr>
            <w:top w:val="none" w:sz="0" w:space="0" w:color="auto"/>
            <w:left w:val="none" w:sz="0" w:space="0" w:color="auto"/>
            <w:bottom w:val="none" w:sz="0" w:space="0" w:color="auto"/>
            <w:right w:val="none" w:sz="0" w:space="0" w:color="auto"/>
          </w:divBdr>
        </w:div>
        <w:div w:id="799609481">
          <w:marLeft w:val="0"/>
          <w:marRight w:val="0"/>
          <w:marTop w:val="0"/>
          <w:marBottom w:val="0"/>
          <w:divBdr>
            <w:top w:val="none" w:sz="0" w:space="0" w:color="auto"/>
            <w:left w:val="none" w:sz="0" w:space="0" w:color="auto"/>
            <w:bottom w:val="none" w:sz="0" w:space="0" w:color="auto"/>
            <w:right w:val="none" w:sz="0" w:space="0" w:color="auto"/>
          </w:divBdr>
        </w:div>
        <w:div w:id="780029191">
          <w:marLeft w:val="0"/>
          <w:marRight w:val="0"/>
          <w:marTop w:val="0"/>
          <w:marBottom w:val="0"/>
          <w:divBdr>
            <w:top w:val="none" w:sz="0" w:space="0" w:color="auto"/>
            <w:left w:val="none" w:sz="0" w:space="0" w:color="auto"/>
            <w:bottom w:val="none" w:sz="0" w:space="0" w:color="auto"/>
            <w:right w:val="none" w:sz="0" w:space="0" w:color="auto"/>
          </w:divBdr>
        </w:div>
        <w:div w:id="680661895">
          <w:marLeft w:val="0"/>
          <w:marRight w:val="0"/>
          <w:marTop w:val="0"/>
          <w:marBottom w:val="0"/>
          <w:divBdr>
            <w:top w:val="none" w:sz="0" w:space="0" w:color="auto"/>
            <w:left w:val="none" w:sz="0" w:space="0" w:color="auto"/>
            <w:bottom w:val="none" w:sz="0" w:space="0" w:color="auto"/>
            <w:right w:val="none" w:sz="0" w:space="0" w:color="auto"/>
          </w:divBdr>
        </w:div>
        <w:div w:id="822816880">
          <w:marLeft w:val="0"/>
          <w:marRight w:val="0"/>
          <w:marTop w:val="0"/>
          <w:marBottom w:val="0"/>
          <w:divBdr>
            <w:top w:val="none" w:sz="0" w:space="0" w:color="auto"/>
            <w:left w:val="none" w:sz="0" w:space="0" w:color="auto"/>
            <w:bottom w:val="none" w:sz="0" w:space="0" w:color="auto"/>
            <w:right w:val="none" w:sz="0" w:space="0" w:color="auto"/>
          </w:divBdr>
        </w:div>
        <w:div w:id="1251158612">
          <w:marLeft w:val="0"/>
          <w:marRight w:val="0"/>
          <w:marTop w:val="0"/>
          <w:marBottom w:val="0"/>
          <w:divBdr>
            <w:top w:val="none" w:sz="0" w:space="0" w:color="auto"/>
            <w:left w:val="none" w:sz="0" w:space="0" w:color="auto"/>
            <w:bottom w:val="none" w:sz="0" w:space="0" w:color="auto"/>
            <w:right w:val="none" w:sz="0" w:space="0" w:color="auto"/>
          </w:divBdr>
        </w:div>
        <w:div w:id="1838375443">
          <w:marLeft w:val="0"/>
          <w:marRight w:val="0"/>
          <w:marTop w:val="0"/>
          <w:marBottom w:val="0"/>
          <w:divBdr>
            <w:top w:val="none" w:sz="0" w:space="0" w:color="auto"/>
            <w:left w:val="none" w:sz="0" w:space="0" w:color="auto"/>
            <w:bottom w:val="none" w:sz="0" w:space="0" w:color="auto"/>
            <w:right w:val="none" w:sz="0" w:space="0" w:color="auto"/>
          </w:divBdr>
        </w:div>
        <w:div w:id="267588722">
          <w:marLeft w:val="0"/>
          <w:marRight w:val="0"/>
          <w:marTop w:val="0"/>
          <w:marBottom w:val="0"/>
          <w:divBdr>
            <w:top w:val="none" w:sz="0" w:space="0" w:color="auto"/>
            <w:left w:val="none" w:sz="0" w:space="0" w:color="auto"/>
            <w:bottom w:val="none" w:sz="0" w:space="0" w:color="auto"/>
            <w:right w:val="none" w:sz="0" w:space="0" w:color="auto"/>
          </w:divBdr>
        </w:div>
        <w:div w:id="1544756769">
          <w:marLeft w:val="0"/>
          <w:marRight w:val="0"/>
          <w:marTop w:val="0"/>
          <w:marBottom w:val="0"/>
          <w:divBdr>
            <w:top w:val="none" w:sz="0" w:space="0" w:color="auto"/>
            <w:left w:val="none" w:sz="0" w:space="0" w:color="auto"/>
            <w:bottom w:val="none" w:sz="0" w:space="0" w:color="auto"/>
            <w:right w:val="none" w:sz="0" w:space="0" w:color="auto"/>
          </w:divBdr>
        </w:div>
        <w:div w:id="1724282480">
          <w:marLeft w:val="0"/>
          <w:marRight w:val="0"/>
          <w:marTop w:val="0"/>
          <w:marBottom w:val="0"/>
          <w:divBdr>
            <w:top w:val="none" w:sz="0" w:space="0" w:color="auto"/>
            <w:left w:val="none" w:sz="0" w:space="0" w:color="auto"/>
            <w:bottom w:val="none" w:sz="0" w:space="0" w:color="auto"/>
            <w:right w:val="none" w:sz="0" w:space="0" w:color="auto"/>
          </w:divBdr>
        </w:div>
        <w:div w:id="1252739756">
          <w:marLeft w:val="0"/>
          <w:marRight w:val="0"/>
          <w:marTop w:val="0"/>
          <w:marBottom w:val="0"/>
          <w:divBdr>
            <w:top w:val="none" w:sz="0" w:space="0" w:color="auto"/>
            <w:left w:val="none" w:sz="0" w:space="0" w:color="auto"/>
            <w:bottom w:val="none" w:sz="0" w:space="0" w:color="auto"/>
            <w:right w:val="none" w:sz="0" w:space="0" w:color="auto"/>
          </w:divBdr>
        </w:div>
        <w:div w:id="1255817422">
          <w:marLeft w:val="0"/>
          <w:marRight w:val="0"/>
          <w:marTop w:val="0"/>
          <w:marBottom w:val="0"/>
          <w:divBdr>
            <w:top w:val="none" w:sz="0" w:space="0" w:color="auto"/>
            <w:left w:val="none" w:sz="0" w:space="0" w:color="auto"/>
            <w:bottom w:val="none" w:sz="0" w:space="0" w:color="auto"/>
            <w:right w:val="none" w:sz="0" w:space="0" w:color="auto"/>
          </w:divBdr>
        </w:div>
        <w:div w:id="1031490167">
          <w:marLeft w:val="0"/>
          <w:marRight w:val="0"/>
          <w:marTop w:val="0"/>
          <w:marBottom w:val="0"/>
          <w:divBdr>
            <w:top w:val="none" w:sz="0" w:space="0" w:color="auto"/>
            <w:left w:val="none" w:sz="0" w:space="0" w:color="auto"/>
            <w:bottom w:val="none" w:sz="0" w:space="0" w:color="auto"/>
            <w:right w:val="none" w:sz="0" w:space="0" w:color="auto"/>
          </w:divBdr>
        </w:div>
        <w:div w:id="1222443653">
          <w:marLeft w:val="0"/>
          <w:marRight w:val="0"/>
          <w:marTop w:val="0"/>
          <w:marBottom w:val="0"/>
          <w:divBdr>
            <w:top w:val="none" w:sz="0" w:space="0" w:color="auto"/>
            <w:left w:val="none" w:sz="0" w:space="0" w:color="auto"/>
            <w:bottom w:val="none" w:sz="0" w:space="0" w:color="auto"/>
            <w:right w:val="none" w:sz="0" w:space="0" w:color="auto"/>
          </w:divBdr>
        </w:div>
        <w:div w:id="724597171">
          <w:marLeft w:val="0"/>
          <w:marRight w:val="0"/>
          <w:marTop w:val="0"/>
          <w:marBottom w:val="0"/>
          <w:divBdr>
            <w:top w:val="none" w:sz="0" w:space="0" w:color="auto"/>
            <w:left w:val="none" w:sz="0" w:space="0" w:color="auto"/>
            <w:bottom w:val="none" w:sz="0" w:space="0" w:color="auto"/>
            <w:right w:val="none" w:sz="0" w:space="0" w:color="auto"/>
          </w:divBdr>
        </w:div>
        <w:div w:id="1990089793">
          <w:marLeft w:val="0"/>
          <w:marRight w:val="0"/>
          <w:marTop w:val="0"/>
          <w:marBottom w:val="0"/>
          <w:divBdr>
            <w:top w:val="none" w:sz="0" w:space="0" w:color="auto"/>
            <w:left w:val="none" w:sz="0" w:space="0" w:color="auto"/>
            <w:bottom w:val="none" w:sz="0" w:space="0" w:color="auto"/>
            <w:right w:val="none" w:sz="0" w:space="0" w:color="auto"/>
          </w:divBdr>
        </w:div>
        <w:div w:id="1000037817">
          <w:marLeft w:val="0"/>
          <w:marRight w:val="0"/>
          <w:marTop w:val="0"/>
          <w:marBottom w:val="0"/>
          <w:divBdr>
            <w:top w:val="none" w:sz="0" w:space="0" w:color="auto"/>
            <w:left w:val="none" w:sz="0" w:space="0" w:color="auto"/>
            <w:bottom w:val="none" w:sz="0" w:space="0" w:color="auto"/>
            <w:right w:val="none" w:sz="0" w:space="0" w:color="auto"/>
          </w:divBdr>
        </w:div>
        <w:div w:id="526210979">
          <w:marLeft w:val="0"/>
          <w:marRight w:val="0"/>
          <w:marTop w:val="0"/>
          <w:marBottom w:val="0"/>
          <w:divBdr>
            <w:top w:val="none" w:sz="0" w:space="0" w:color="auto"/>
            <w:left w:val="none" w:sz="0" w:space="0" w:color="auto"/>
            <w:bottom w:val="none" w:sz="0" w:space="0" w:color="auto"/>
            <w:right w:val="none" w:sz="0" w:space="0" w:color="auto"/>
          </w:divBdr>
        </w:div>
        <w:div w:id="984436755">
          <w:marLeft w:val="0"/>
          <w:marRight w:val="0"/>
          <w:marTop w:val="0"/>
          <w:marBottom w:val="0"/>
          <w:divBdr>
            <w:top w:val="none" w:sz="0" w:space="0" w:color="auto"/>
            <w:left w:val="none" w:sz="0" w:space="0" w:color="auto"/>
            <w:bottom w:val="none" w:sz="0" w:space="0" w:color="auto"/>
            <w:right w:val="none" w:sz="0" w:space="0" w:color="auto"/>
          </w:divBdr>
        </w:div>
        <w:div w:id="2075735122">
          <w:marLeft w:val="0"/>
          <w:marRight w:val="0"/>
          <w:marTop w:val="0"/>
          <w:marBottom w:val="0"/>
          <w:divBdr>
            <w:top w:val="none" w:sz="0" w:space="0" w:color="auto"/>
            <w:left w:val="none" w:sz="0" w:space="0" w:color="auto"/>
            <w:bottom w:val="none" w:sz="0" w:space="0" w:color="auto"/>
            <w:right w:val="none" w:sz="0" w:space="0" w:color="auto"/>
          </w:divBdr>
        </w:div>
        <w:div w:id="1432822271">
          <w:marLeft w:val="0"/>
          <w:marRight w:val="0"/>
          <w:marTop w:val="0"/>
          <w:marBottom w:val="0"/>
          <w:divBdr>
            <w:top w:val="none" w:sz="0" w:space="0" w:color="auto"/>
            <w:left w:val="none" w:sz="0" w:space="0" w:color="auto"/>
            <w:bottom w:val="none" w:sz="0" w:space="0" w:color="auto"/>
            <w:right w:val="none" w:sz="0" w:space="0" w:color="auto"/>
          </w:divBdr>
        </w:div>
        <w:div w:id="907424296">
          <w:marLeft w:val="0"/>
          <w:marRight w:val="0"/>
          <w:marTop w:val="0"/>
          <w:marBottom w:val="0"/>
          <w:divBdr>
            <w:top w:val="none" w:sz="0" w:space="0" w:color="auto"/>
            <w:left w:val="none" w:sz="0" w:space="0" w:color="auto"/>
            <w:bottom w:val="none" w:sz="0" w:space="0" w:color="auto"/>
            <w:right w:val="none" w:sz="0" w:space="0" w:color="auto"/>
          </w:divBdr>
        </w:div>
        <w:div w:id="909657704">
          <w:marLeft w:val="0"/>
          <w:marRight w:val="0"/>
          <w:marTop w:val="0"/>
          <w:marBottom w:val="0"/>
          <w:divBdr>
            <w:top w:val="none" w:sz="0" w:space="0" w:color="auto"/>
            <w:left w:val="none" w:sz="0" w:space="0" w:color="auto"/>
            <w:bottom w:val="none" w:sz="0" w:space="0" w:color="auto"/>
            <w:right w:val="none" w:sz="0" w:space="0" w:color="auto"/>
          </w:divBdr>
        </w:div>
        <w:div w:id="451439561">
          <w:marLeft w:val="0"/>
          <w:marRight w:val="0"/>
          <w:marTop w:val="0"/>
          <w:marBottom w:val="0"/>
          <w:divBdr>
            <w:top w:val="none" w:sz="0" w:space="0" w:color="auto"/>
            <w:left w:val="none" w:sz="0" w:space="0" w:color="auto"/>
            <w:bottom w:val="none" w:sz="0" w:space="0" w:color="auto"/>
            <w:right w:val="none" w:sz="0" w:space="0" w:color="auto"/>
          </w:divBdr>
        </w:div>
        <w:div w:id="612397570">
          <w:marLeft w:val="0"/>
          <w:marRight w:val="0"/>
          <w:marTop w:val="0"/>
          <w:marBottom w:val="0"/>
          <w:divBdr>
            <w:top w:val="none" w:sz="0" w:space="0" w:color="auto"/>
            <w:left w:val="none" w:sz="0" w:space="0" w:color="auto"/>
            <w:bottom w:val="none" w:sz="0" w:space="0" w:color="auto"/>
            <w:right w:val="none" w:sz="0" w:space="0" w:color="auto"/>
          </w:divBdr>
        </w:div>
        <w:div w:id="1648974000">
          <w:marLeft w:val="0"/>
          <w:marRight w:val="0"/>
          <w:marTop w:val="0"/>
          <w:marBottom w:val="0"/>
          <w:divBdr>
            <w:top w:val="none" w:sz="0" w:space="0" w:color="auto"/>
            <w:left w:val="none" w:sz="0" w:space="0" w:color="auto"/>
            <w:bottom w:val="none" w:sz="0" w:space="0" w:color="auto"/>
            <w:right w:val="none" w:sz="0" w:space="0" w:color="auto"/>
          </w:divBdr>
        </w:div>
        <w:div w:id="27802435">
          <w:marLeft w:val="0"/>
          <w:marRight w:val="0"/>
          <w:marTop w:val="0"/>
          <w:marBottom w:val="0"/>
          <w:divBdr>
            <w:top w:val="none" w:sz="0" w:space="0" w:color="auto"/>
            <w:left w:val="none" w:sz="0" w:space="0" w:color="auto"/>
            <w:bottom w:val="none" w:sz="0" w:space="0" w:color="auto"/>
            <w:right w:val="none" w:sz="0" w:space="0" w:color="auto"/>
          </w:divBdr>
        </w:div>
      </w:divsChild>
    </w:div>
    <w:div w:id="452988029">
      <w:bodyDiv w:val="1"/>
      <w:marLeft w:val="0"/>
      <w:marRight w:val="0"/>
      <w:marTop w:val="0"/>
      <w:marBottom w:val="0"/>
      <w:divBdr>
        <w:top w:val="none" w:sz="0" w:space="0" w:color="auto"/>
        <w:left w:val="none" w:sz="0" w:space="0" w:color="auto"/>
        <w:bottom w:val="none" w:sz="0" w:space="0" w:color="auto"/>
        <w:right w:val="none" w:sz="0" w:space="0" w:color="auto"/>
      </w:divBdr>
      <w:divsChild>
        <w:div w:id="2054691239">
          <w:marLeft w:val="547"/>
          <w:marRight w:val="0"/>
          <w:marTop w:val="0"/>
          <w:marBottom w:val="0"/>
          <w:divBdr>
            <w:top w:val="none" w:sz="0" w:space="0" w:color="auto"/>
            <w:left w:val="none" w:sz="0" w:space="0" w:color="auto"/>
            <w:bottom w:val="none" w:sz="0" w:space="0" w:color="auto"/>
            <w:right w:val="none" w:sz="0" w:space="0" w:color="auto"/>
          </w:divBdr>
        </w:div>
      </w:divsChild>
    </w:div>
    <w:div w:id="537007917">
      <w:bodyDiv w:val="1"/>
      <w:marLeft w:val="0"/>
      <w:marRight w:val="0"/>
      <w:marTop w:val="0"/>
      <w:marBottom w:val="0"/>
      <w:divBdr>
        <w:top w:val="none" w:sz="0" w:space="0" w:color="auto"/>
        <w:left w:val="none" w:sz="0" w:space="0" w:color="auto"/>
        <w:bottom w:val="none" w:sz="0" w:space="0" w:color="auto"/>
        <w:right w:val="none" w:sz="0" w:space="0" w:color="auto"/>
      </w:divBdr>
    </w:div>
    <w:div w:id="567377648">
      <w:bodyDiv w:val="1"/>
      <w:marLeft w:val="0"/>
      <w:marRight w:val="0"/>
      <w:marTop w:val="0"/>
      <w:marBottom w:val="0"/>
      <w:divBdr>
        <w:top w:val="none" w:sz="0" w:space="0" w:color="auto"/>
        <w:left w:val="none" w:sz="0" w:space="0" w:color="auto"/>
        <w:bottom w:val="none" w:sz="0" w:space="0" w:color="auto"/>
        <w:right w:val="none" w:sz="0" w:space="0" w:color="auto"/>
      </w:divBdr>
      <w:divsChild>
        <w:div w:id="488717200">
          <w:marLeft w:val="547"/>
          <w:marRight w:val="0"/>
          <w:marTop w:val="0"/>
          <w:marBottom w:val="0"/>
          <w:divBdr>
            <w:top w:val="none" w:sz="0" w:space="0" w:color="auto"/>
            <w:left w:val="none" w:sz="0" w:space="0" w:color="auto"/>
            <w:bottom w:val="none" w:sz="0" w:space="0" w:color="auto"/>
            <w:right w:val="none" w:sz="0" w:space="0" w:color="auto"/>
          </w:divBdr>
        </w:div>
      </w:divsChild>
    </w:div>
    <w:div w:id="606741464">
      <w:bodyDiv w:val="1"/>
      <w:marLeft w:val="0"/>
      <w:marRight w:val="0"/>
      <w:marTop w:val="0"/>
      <w:marBottom w:val="0"/>
      <w:divBdr>
        <w:top w:val="none" w:sz="0" w:space="0" w:color="auto"/>
        <w:left w:val="none" w:sz="0" w:space="0" w:color="auto"/>
        <w:bottom w:val="none" w:sz="0" w:space="0" w:color="auto"/>
        <w:right w:val="none" w:sz="0" w:space="0" w:color="auto"/>
      </w:divBdr>
    </w:div>
    <w:div w:id="705330171">
      <w:bodyDiv w:val="1"/>
      <w:marLeft w:val="0"/>
      <w:marRight w:val="0"/>
      <w:marTop w:val="0"/>
      <w:marBottom w:val="0"/>
      <w:divBdr>
        <w:top w:val="none" w:sz="0" w:space="0" w:color="auto"/>
        <w:left w:val="none" w:sz="0" w:space="0" w:color="auto"/>
        <w:bottom w:val="none" w:sz="0" w:space="0" w:color="auto"/>
        <w:right w:val="none" w:sz="0" w:space="0" w:color="auto"/>
      </w:divBdr>
      <w:divsChild>
        <w:div w:id="176507116">
          <w:marLeft w:val="547"/>
          <w:marRight w:val="0"/>
          <w:marTop w:val="0"/>
          <w:marBottom w:val="0"/>
          <w:divBdr>
            <w:top w:val="none" w:sz="0" w:space="0" w:color="auto"/>
            <w:left w:val="none" w:sz="0" w:space="0" w:color="auto"/>
            <w:bottom w:val="none" w:sz="0" w:space="0" w:color="auto"/>
            <w:right w:val="none" w:sz="0" w:space="0" w:color="auto"/>
          </w:divBdr>
        </w:div>
      </w:divsChild>
    </w:div>
    <w:div w:id="881402307">
      <w:bodyDiv w:val="1"/>
      <w:marLeft w:val="0"/>
      <w:marRight w:val="0"/>
      <w:marTop w:val="0"/>
      <w:marBottom w:val="0"/>
      <w:divBdr>
        <w:top w:val="none" w:sz="0" w:space="0" w:color="auto"/>
        <w:left w:val="none" w:sz="0" w:space="0" w:color="auto"/>
        <w:bottom w:val="none" w:sz="0" w:space="0" w:color="auto"/>
        <w:right w:val="none" w:sz="0" w:space="0" w:color="auto"/>
      </w:divBdr>
      <w:divsChild>
        <w:div w:id="1489441805">
          <w:marLeft w:val="547"/>
          <w:marRight w:val="0"/>
          <w:marTop w:val="0"/>
          <w:marBottom w:val="0"/>
          <w:divBdr>
            <w:top w:val="none" w:sz="0" w:space="0" w:color="auto"/>
            <w:left w:val="none" w:sz="0" w:space="0" w:color="auto"/>
            <w:bottom w:val="none" w:sz="0" w:space="0" w:color="auto"/>
            <w:right w:val="none" w:sz="0" w:space="0" w:color="auto"/>
          </w:divBdr>
        </w:div>
      </w:divsChild>
    </w:div>
    <w:div w:id="949363445">
      <w:bodyDiv w:val="1"/>
      <w:marLeft w:val="0"/>
      <w:marRight w:val="0"/>
      <w:marTop w:val="0"/>
      <w:marBottom w:val="0"/>
      <w:divBdr>
        <w:top w:val="none" w:sz="0" w:space="0" w:color="auto"/>
        <w:left w:val="none" w:sz="0" w:space="0" w:color="auto"/>
        <w:bottom w:val="none" w:sz="0" w:space="0" w:color="auto"/>
        <w:right w:val="none" w:sz="0" w:space="0" w:color="auto"/>
      </w:divBdr>
    </w:div>
    <w:div w:id="1218857763">
      <w:bodyDiv w:val="1"/>
      <w:marLeft w:val="0"/>
      <w:marRight w:val="0"/>
      <w:marTop w:val="0"/>
      <w:marBottom w:val="0"/>
      <w:divBdr>
        <w:top w:val="none" w:sz="0" w:space="0" w:color="auto"/>
        <w:left w:val="none" w:sz="0" w:space="0" w:color="auto"/>
        <w:bottom w:val="none" w:sz="0" w:space="0" w:color="auto"/>
        <w:right w:val="none" w:sz="0" w:space="0" w:color="auto"/>
      </w:divBdr>
    </w:div>
    <w:div w:id="1242527884">
      <w:bodyDiv w:val="1"/>
      <w:marLeft w:val="0"/>
      <w:marRight w:val="0"/>
      <w:marTop w:val="0"/>
      <w:marBottom w:val="0"/>
      <w:divBdr>
        <w:top w:val="none" w:sz="0" w:space="0" w:color="auto"/>
        <w:left w:val="none" w:sz="0" w:space="0" w:color="auto"/>
        <w:bottom w:val="none" w:sz="0" w:space="0" w:color="auto"/>
        <w:right w:val="none" w:sz="0" w:space="0" w:color="auto"/>
      </w:divBdr>
    </w:div>
    <w:div w:id="1449203583">
      <w:bodyDiv w:val="1"/>
      <w:marLeft w:val="0"/>
      <w:marRight w:val="0"/>
      <w:marTop w:val="0"/>
      <w:marBottom w:val="0"/>
      <w:divBdr>
        <w:top w:val="none" w:sz="0" w:space="0" w:color="auto"/>
        <w:left w:val="none" w:sz="0" w:space="0" w:color="auto"/>
        <w:bottom w:val="none" w:sz="0" w:space="0" w:color="auto"/>
        <w:right w:val="none" w:sz="0" w:space="0" w:color="auto"/>
      </w:divBdr>
      <w:divsChild>
        <w:div w:id="271939898">
          <w:marLeft w:val="547"/>
          <w:marRight w:val="0"/>
          <w:marTop w:val="0"/>
          <w:marBottom w:val="0"/>
          <w:divBdr>
            <w:top w:val="none" w:sz="0" w:space="0" w:color="auto"/>
            <w:left w:val="none" w:sz="0" w:space="0" w:color="auto"/>
            <w:bottom w:val="none" w:sz="0" w:space="0" w:color="auto"/>
            <w:right w:val="none" w:sz="0" w:space="0" w:color="auto"/>
          </w:divBdr>
        </w:div>
      </w:divsChild>
    </w:div>
    <w:div w:id="1462188627">
      <w:bodyDiv w:val="1"/>
      <w:marLeft w:val="0"/>
      <w:marRight w:val="0"/>
      <w:marTop w:val="0"/>
      <w:marBottom w:val="0"/>
      <w:divBdr>
        <w:top w:val="none" w:sz="0" w:space="0" w:color="auto"/>
        <w:left w:val="none" w:sz="0" w:space="0" w:color="auto"/>
        <w:bottom w:val="none" w:sz="0" w:space="0" w:color="auto"/>
        <w:right w:val="none" w:sz="0" w:space="0" w:color="auto"/>
      </w:divBdr>
      <w:divsChild>
        <w:div w:id="248928057">
          <w:marLeft w:val="547"/>
          <w:marRight w:val="0"/>
          <w:marTop w:val="0"/>
          <w:marBottom w:val="0"/>
          <w:divBdr>
            <w:top w:val="none" w:sz="0" w:space="0" w:color="auto"/>
            <w:left w:val="none" w:sz="0" w:space="0" w:color="auto"/>
            <w:bottom w:val="none" w:sz="0" w:space="0" w:color="auto"/>
            <w:right w:val="none" w:sz="0" w:space="0" w:color="auto"/>
          </w:divBdr>
        </w:div>
      </w:divsChild>
    </w:div>
    <w:div w:id="1553536165">
      <w:bodyDiv w:val="1"/>
      <w:marLeft w:val="0"/>
      <w:marRight w:val="0"/>
      <w:marTop w:val="0"/>
      <w:marBottom w:val="0"/>
      <w:divBdr>
        <w:top w:val="none" w:sz="0" w:space="0" w:color="auto"/>
        <w:left w:val="none" w:sz="0" w:space="0" w:color="auto"/>
        <w:bottom w:val="none" w:sz="0" w:space="0" w:color="auto"/>
        <w:right w:val="none" w:sz="0" w:space="0" w:color="auto"/>
      </w:divBdr>
      <w:divsChild>
        <w:div w:id="1974019901">
          <w:marLeft w:val="547"/>
          <w:marRight w:val="0"/>
          <w:marTop w:val="0"/>
          <w:marBottom w:val="0"/>
          <w:divBdr>
            <w:top w:val="none" w:sz="0" w:space="0" w:color="auto"/>
            <w:left w:val="none" w:sz="0" w:space="0" w:color="auto"/>
            <w:bottom w:val="none" w:sz="0" w:space="0" w:color="auto"/>
            <w:right w:val="none" w:sz="0" w:space="0" w:color="auto"/>
          </w:divBdr>
        </w:div>
      </w:divsChild>
    </w:div>
    <w:div w:id="1627590185">
      <w:bodyDiv w:val="1"/>
      <w:marLeft w:val="0"/>
      <w:marRight w:val="0"/>
      <w:marTop w:val="0"/>
      <w:marBottom w:val="0"/>
      <w:divBdr>
        <w:top w:val="none" w:sz="0" w:space="0" w:color="auto"/>
        <w:left w:val="none" w:sz="0" w:space="0" w:color="auto"/>
        <w:bottom w:val="none" w:sz="0" w:space="0" w:color="auto"/>
        <w:right w:val="none" w:sz="0" w:space="0" w:color="auto"/>
      </w:divBdr>
    </w:div>
    <w:div w:id="1690985727">
      <w:bodyDiv w:val="1"/>
      <w:marLeft w:val="0"/>
      <w:marRight w:val="0"/>
      <w:marTop w:val="0"/>
      <w:marBottom w:val="0"/>
      <w:divBdr>
        <w:top w:val="none" w:sz="0" w:space="0" w:color="auto"/>
        <w:left w:val="none" w:sz="0" w:space="0" w:color="auto"/>
        <w:bottom w:val="none" w:sz="0" w:space="0" w:color="auto"/>
        <w:right w:val="none" w:sz="0" w:space="0" w:color="auto"/>
      </w:divBdr>
      <w:divsChild>
        <w:div w:id="112141654">
          <w:marLeft w:val="547"/>
          <w:marRight w:val="0"/>
          <w:marTop w:val="0"/>
          <w:marBottom w:val="0"/>
          <w:divBdr>
            <w:top w:val="none" w:sz="0" w:space="0" w:color="auto"/>
            <w:left w:val="none" w:sz="0" w:space="0" w:color="auto"/>
            <w:bottom w:val="none" w:sz="0" w:space="0" w:color="auto"/>
            <w:right w:val="none" w:sz="0" w:space="0" w:color="auto"/>
          </w:divBdr>
        </w:div>
      </w:divsChild>
    </w:div>
    <w:div w:id="1700859692">
      <w:bodyDiv w:val="1"/>
      <w:marLeft w:val="0"/>
      <w:marRight w:val="0"/>
      <w:marTop w:val="0"/>
      <w:marBottom w:val="0"/>
      <w:divBdr>
        <w:top w:val="none" w:sz="0" w:space="0" w:color="auto"/>
        <w:left w:val="none" w:sz="0" w:space="0" w:color="auto"/>
        <w:bottom w:val="none" w:sz="0" w:space="0" w:color="auto"/>
        <w:right w:val="none" w:sz="0" w:space="0" w:color="auto"/>
      </w:divBdr>
    </w:div>
    <w:div w:id="19598700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m.facebook.com/story.php?story_fbid=pfbid02GZbmCwA5NTdTcnYVTPV4UzXScRPESnKU5pD4zsNk9jztQzrcFZnBSkomLckDWjkml&amp;id=100022352581786&amp;sfnsn=scwspwa" TargetMode="External"/><Relationship Id="rId117" Type="http://schemas.openxmlformats.org/officeDocument/2006/relationships/image" Target="media/image96.png"/><Relationship Id="rId21" Type="http://schemas.openxmlformats.org/officeDocument/2006/relationships/hyperlink" Target="https://www.hoydiariodelmagdalena.com.co/archivos/691388/10-millones-600-mil-afiliados-tienen-cajas-de-compensacion/" TargetMode="External"/><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43.png"/><Relationship Id="rId68" Type="http://schemas.openxmlformats.org/officeDocument/2006/relationships/image" Target="media/image48.jpeg"/><Relationship Id="rId84" Type="http://schemas.openxmlformats.org/officeDocument/2006/relationships/image" Target="media/image63.png"/><Relationship Id="rId89" Type="http://schemas.openxmlformats.org/officeDocument/2006/relationships/image" Target="media/image68.png"/><Relationship Id="rId112" Type="http://schemas.openxmlformats.org/officeDocument/2006/relationships/image" Target="media/image91.png"/><Relationship Id="rId16" Type="http://schemas.openxmlformats.org/officeDocument/2006/relationships/hyperlink" Target="https://www.eltiempo.com/colombia/otras-ciudades/santa-marta-una-de-las-ciudades-del-pais-lideres-en-reactivacion-laboral-686904" TargetMode="External"/><Relationship Id="rId107" Type="http://schemas.openxmlformats.org/officeDocument/2006/relationships/image" Target="media/image86.png"/><Relationship Id="rId11" Type="http://schemas.openxmlformats.org/officeDocument/2006/relationships/image" Target="media/image4.png"/><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image" Target="media/image74.png"/><Relationship Id="rId22" Type="http://schemas.openxmlformats.org/officeDocument/2006/relationships/hyperlink" Target="https://www.elinformador.com.co/index.php/el-magdalena/83-departamento/280896-en-magdalena-se-han-recuperado-los-empleos-perdidos-durante-la-pandemia-mintrabajo" TargetMode="External"/><Relationship Id="rId27" Type="http://schemas.openxmlformats.org/officeDocument/2006/relationships/hyperlink" Target="https://voces894fm.org/en-rendicion-de-cuentas-2022-cajamag-es-generadora-de-empleos-activos/" TargetMode="External"/><Relationship Id="rId43" Type="http://schemas.openxmlformats.org/officeDocument/2006/relationships/image" Target="media/image23.png"/><Relationship Id="rId48" Type="http://schemas.openxmlformats.org/officeDocument/2006/relationships/image" Target="media/image28.png"/><Relationship Id="rId64" Type="http://schemas.openxmlformats.org/officeDocument/2006/relationships/image" Target="media/image44.jpeg"/><Relationship Id="rId69" Type="http://schemas.openxmlformats.org/officeDocument/2006/relationships/image" Target="media/image49.jpeg"/><Relationship Id="rId113" Type="http://schemas.openxmlformats.org/officeDocument/2006/relationships/image" Target="media/image92.png"/><Relationship Id="rId118" Type="http://schemas.openxmlformats.org/officeDocument/2006/relationships/image" Target="media/image97.png"/><Relationship Id="rId80" Type="http://schemas.openxmlformats.org/officeDocument/2006/relationships/image" Target="media/image59.png"/><Relationship Id="rId85" Type="http://schemas.openxmlformats.org/officeDocument/2006/relationships/image" Target="media/image64.png"/><Relationship Id="rId12" Type="http://schemas.openxmlformats.org/officeDocument/2006/relationships/image" Target="media/image5.png"/><Relationship Id="rId17" Type="http://schemas.openxmlformats.org/officeDocument/2006/relationships/hyperlink" Target="https://caracol.com.co/emisora/2022/07/13/santa_marta/1657711920_369261.amp.html" TargetMode="External"/><Relationship Id="rId33" Type="http://schemas.openxmlformats.org/officeDocument/2006/relationships/image" Target="media/image13.png"/><Relationship Id="rId38" Type="http://schemas.openxmlformats.org/officeDocument/2006/relationships/image" Target="media/image18.png"/><Relationship Id="rId59" Type="http://schemas.openxmlformats.org/officeDocument/2006/relationships/image" Target="media/image39.png"/><Relationship Id="rId103" Type="http://schemas.openxmlformats.org/officeDocument/2006/relationships/image" Target="media/image82.png"/><Relationship Id="rId108" Type="http://schemas.openxmlformats.org/officeDocument/2006/relationships/image" Target="media/image87.png"/><Relationship Id="rId54" Type="http://schemas.openxmlformats.org/officeDocument/2006/relationships/image" Target="media/image34.png"/><Relationship Id="rId70" Type="http://schemas.openxmlformats.org/officeDocument/2006/relationships/image" Target="media/image50.jpeg"/><Relationship Id="rId75" Type="http://schemas.openxmlformats.org/officeDocument/2006/relationships/image" Target="media/image54.png"/><Relationship Id="rId91" Type="http://schemas.openxmlformats.org/officeDocument/2006/relationships/image" Target="media/image70.png"/><Relationship Id="rId96"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elinformador.com.co/index.php/general/79-nacional/280974-supersubsidio-les-cumplio-a-los-trabajadores-del-pais-y-a-sus-familias" TargetMode="External"/><Relationship Id="rId28" Type="http://schemas.openxmlformats.org/officeDocument/2006/relationships/hyperlink" Target="https://revista7sm.com/2022/07/13/supersubsidio-cajamag-lider-en-el-sistema-del-subsidio-familiar-en-colombia/" TargetMode="External"/><Relationship Id="rId49" Type="http://schemas.openxmlformats.org/officeDocument/2006/relationships/image" Target="media/image29.png"/><Relationship Id="rId114" Type="http://schemas.openxmlformats.org/officeDocument/2006/relationships/image" Target="media/image93.png"/><Relationship Id="rId119" Type="http://schemas.openxmlformats.org/officeDocument/2006/relationships/image" Target="media/image98.png"/><Relationship Id="rId44" Type="http://schemas.openxmlformats.org/officeDocument/2006/relationships/image" Target="media/image24.png"/><Relationship Id="rId60" Type="http://schemas.openxmlformats.org/officeDocument/2006/relationships/image" Target="media/image40.png"/><Relationship Id="rId65" Type="http://schemas.openxmlformats.org/officeDocument/2006/relationships/image" Target="media/image45.jpeg"/><Relationship Id="rId81" Type="http://schemas.openxmlformats.org/officeDocument/2006/relationships/image" Target="media/image60.png"/><Relationship Id="rId86" Type="http://schemas.openxmlformats.org/officeDocument/2006/relationships/image" Target="media/image6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s://www.wradio.com.co/2022/07/13/en-el-magdalena-se-crearon-1209-empresas-mintrabajo/" TargetMode="External"/><Relationship Id="rId39" Type="http://schemas.openxmlformats.org/officeDocument/2006/relationships/image" Target="media/image19.jpeg"/><Relationship Id="rId109" Type="http://schemas.openxmlformats.org/officeDocument/2006/relationships/image" Target="media/image88.png"/><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5.jpe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hyperlink" Target="https://www.elinformador.com.co/index.php/distrito/280893-santa-marta-es-lider-para-el-sistema-de-subsidio-familiar-supersubsidio" TargetMode="External"/><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6.jpeg"/><Relationship Id="rId87" Type="http://schemas.openxmlformats.org/officeDocument/2006/relationships/image" Target="media/image66.png"/><Relationship Id="rId110" Type="http://schemas.openxmlformats.org/officeDocument/2006/relationships/image" Target="media/image89.png"/><Relationship Id="rId115" Type="http://schemas.openxmlformats.org/officeDocument/2006/relationships/image" Target="media/image94.png"/><Relationship Id="rId61" Type="http://schemas.openxmlformats.org/officeDocument/2006/relationships/image" Target="media/image41.png"/><Relationship Id="rId82" Type="http://schemas.openxmlformats.org/officeDocument/2006/relationships/image" Target="media/image61.png"/><Relationship Id="rId19" Type="http://schemas.openxmlformats.org/officeDocument/2006/relationships/hyperlink" Target="https://www.hoydiariodelmagdalena.com.co/archivos/691060/cajamag-es-anfitriona-de-la-rendicion-de-cuentas-del-subsidio-familiar/" TargetMode="External"/><Relationship Id="rId14"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jpeg"/><Relationship Id="rId56" Type="http://schemas.openxmlformats.org/officeDocument/2006/relationships/image" Target="media/image36.png"/><Relationship Id="rId77" Type="http://schemas.openxmlformats.org/officeDocument/2006/relationships/image" Target="media/image56.jpeg"/><Relationship Id="rId100" Type="http://schemas.openxmlformats.org/officeDocument/2006/relationships/image" Target="media/image79.png"/><Relationship Id="rId105" Type="http://schemas.openxmlformats.org/officeDocument/2006/relationships/image" Target="media/image84.png"/><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image" Target="media/image52.jpe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footer" Target="footer1.xml"/><Relationship Id="rId3" Type="http://schemas.openxmlformats.org/officeDocument/2006/relationships/styles" Target="styles.xml"/><Relationship Id="rId25" Type="http://schemas.openxmlformats.org/officeDocument/2006/relationships/hyperlink" Target="https://www.opinioncaribe.com/2022/07/13/estamos-mejorando-la-calidad-de-vida-de-nuestros-afiliados-marta-garcia-directora-de-cajamag/" TargetMode="External"/><Relationship Id="rId46" Type="http://schemas.openxmlformats.org/officeDocument/2006/relationships/image" Target="media/image26.png"/><Relationship Id="rId67" Type="http://schemas.openxmlformats.org/officeDocument/2006/relationships/image" Target="media/image47.jpeg"/><Relationship Id="rId116" Type="http://schemas.openxmlformats.org/officeDocument/2006/relationships/image" Target="media/image95.png"/><Relationship Id="rId20" Type="http://schemas.openxmlformats.org/officeDocument/2006/relationships/hyperlink" Target="https://www.hoydiariodelmagdalena.com.co/archivos/691380/cajamag-lider-en-el-sistema-del-subsidio-familiar-en-colombia/" TargetMode="External"/><Relationship Id="rId41" Type="http://schemas.openxmlformats.org/officeDocument/2006/relationships/image" Target="media/image21.png"/><Relationship Id="rId62" Type="http://schemas.openxmlformats.org/officeDocument/2006/relationships/image" Target="media/image42.png"/><Relationship Id="rId83" Type="http://schemas.openxmlformats.org/officeDocument/2006/relationships/image" Target="media/image62.png"/><Relationship Id="rId88" Type="http://schemas.openxmlformats.org/officeDocument/2006/relationships/image" Target="media/image67.png"/><Relationship Id="rId111" Type="http://schemas.openxmlformats.org/officeDocument/2006/relationships/image" Target="media/image90.png"/><Relationship Id="rId15" Type="http://schemas.openxmlformats.org/officeDocument/2006/relationships/image" Target="media/image8.png"/><Relationship Id="rId36" Type="http://schemas.openxmlformats.org/officeDocument/2006/relationships/image" Target="media/image16.jpeg"/><Relationship Id="rId57" Type="http://schemas.openxmlformats.org/officeDocument/2006/relationships/image" Target="media/image37.png"/><Relationship Id="rId106" Type="http://schemas.openxmlformats.org/officeDocument/2006/relationships/image" Target="media/image85.png"/><Relationship Id="rId10" Type="http://schemas.openxmlformats.org/officeDocument/2006/relationships/image" Target="media/image3.png"/><Relationship Id="rId31" Type="http://schemas.openxmlformats.org/officeDocument/2006/relationships/image" Target="media/image11.png"/><Relationship Id="rId52" Type="http://schemas.openxmlformats.org/officeDocument/2006/relationships/image" Target="media/image32.png"/><Relationship Id="rId73" Type="http://schemas.openxmlformats.org/officeDocument/2006/relationships/hyperlink" Target="https://www.ssf.gov.co/web/guest/transparencia/planeacion/politicas-lineamientos-y-manuales/estrategia-de-rendicion-de-cuentas/informe-de-audiencia-publica" TargetMode="External"/><Relationship Id="rId78" Type="http://schemas.openxmlformats.org/officeDocument/2006/relationships/image" Target="media/image57.jpe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01.png"/></Relationships>
</file>

<file path=word/_rels/header1.xml.rels><?xml version="1.0" encoding="UTF-8" standalone="yes"?>
<Relationships xmlns="http://schemas.openxmlformats.org/package/2006/relationships"><Relationship Id="rId2" Type="http://schemas.openxmlformats.org/officeDocument/2006/relationships/image" Target="media/image100.png"/><Relationship Id="rId1" Type="http://schemas.openxmlformats.org/officeDocument/2006/relationships/image" Target="media/image9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aniel%20Cruz\Downloads\Plantilla%20Word%20(1).do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540C506-007F-4453-9742-988FBB3292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 Word (1)</Template>
  <TotalTime>0</TotalTime>
  <Pages>64</Pages>
  <Words>3047</Words>
  <Characters>16760</Characters>
  <Application>Microsoft Office Word</Application>
  <DocSecurity>0</DocSecurity>
  <Lines>139</Lines>
  <Paragraphs>39</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SSF</Company>
  <LinksUpToDate>false</LinksUpToDate>
  <CharactersWithSpaces>19768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 Cruz</dc:creator>
  <cp:lastModifiedBy>Angela Maria Arango Giraldo</cp:lastModifiedBy>
  <cp:revision>2</cp:revision>
  <cp:lastPrinted>2020-08-03T17:45:00Z</cp:lastPrinted>
  <dcterms:created xsi:type="dcterms:W3CDTF">2022-09-12T15:21:00Z</dcterms:created>
  <dcterms:modified xsi:type="dcterms:W3CDTF">2022-09-12T15:21:00Z</dcterms:modified>
</cp:coreProperties>
</file>